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A3D46" w14:textId="1D66D784" w:rsidR="00284352" w:rsidRPr="00403DB5" w:rsidRDefault="00284352" w:rsidP="00284352">
      <w:pPr>
        <w:rPr>
          <w:bCs/>
          <w:sz w:val="24"/>
        </w:rPr>
      </w:pPr>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Pr>
          <w:bCs/>
          <w:sz w:val="24"/>
        </w:rPr>
        <w:tab/>
      </w:r>
      <w:r>
        <w:rPr>
          <w:bCs/>
          <w:sz w:val="24"/>
        </w:rPr>
        <w:tab/>
      </w:r>
      <w:r>
        <w:rPr>
          <w:bCs/>
          <w:sz w:val="24"/>
        </w:rPr>
        <w:tab/>
      </w:r>
      <w:r>
        <w:rPr>
          <w:bCs/>
          <w:sz w:val="24"/>
        </w:rPr>
        <w:tab/>
      </w:r>
      <w:r>
        <w:rPr>
          <w:bCs/>
          <w:sz w:val="24"/>
        </w:rPr>
        <w:tab/>
      </w:r>
      <w:r w:rsidR="00C477C5" w:rsidRPr="00C477C5">
        <w:rPr>
          <w:bCs/>
          <w:sz w:val="24"/>
        </w:rPr>
        <w:t>R1-1803382</w:t>
      </w:r>
      <w:bookmarkStart w:id="0" w:name="_GoBack"/>
      <w:bookmarkEnd w:id="0"/>
    </w:p>
    <w:p w14:paraId="618D947F" w14:textId="77777777" w:rsidR="00284352" w:rsidRPr="00403DB5" w:rsidRDefault="00284352" w:rsidP="00284352">
      <w:pPr>
        <w:rPr>
          <w:bCs/>
          <w:sz w:val="24"/>
        </w:rPr>
      </w:pPr>
      <w:r w:rsidRPr="00403DB5">
        <w:rPr>
          <w:bCs/>
          <w:sz w:val="24"/>
        </w:rPr>
        <w:t>Athens, Greece, February 26th – March 2nd, 2018</w:t>
      </w:r>
    </w:p>
    <w:p w14:paraId="0F86C5E6" w14:textId="77777777" w:rsidR="00284352" w:rsidRDefault="00284352" w:rsidP="00284352">
      <w:pPr>
        <w:rPr>
          <w:rFonts w:ascii="Times" w:hAnsi="Times"/>
        </w:rPr>
      </w:pPr>
    </w:p>
    <w:p w14:paraId="4062C266" w14:textId="77777777" w:rsidR="00284352" w:rsidRDefault="00284352" w:rsidP="00284352">
      <w:pPr>
        <w:tabs>
          <w:tab w:val="left" w:pos="1701"/>
          <w:tab w:val="right" w:pos="9072"/>
          <w:tab w:val="right" w:pos="10206"/>
        </w:tabs>
        <w:rPr>
          <w:rFonts w:ascii="Arial" w:hAnsi="Arial"/>
          <w:b/>
        </w:rPr>
      </w:pPr>
      <w:r>
        <w:rPr>
          <w:rFonts w:ascii="Arial" w:hAnsi="Arial"/>
          <w:b/>
        </w:rPr>
        <w:t>Agenda Item:</w:t>
      </w:r>
      <w:r>
        <w:rPr>
          <w:rFonts w:ascii="Arial" w:hAnsi="Arial"/>
          <w:b/>
        </w:rPr>
        <w:tab/>
        <w:t>7.1</w:t>
      </w:r>
    </w:p>
    <w:p w14:paraId="27C8A596" w14:textId="77777777" w:rsidR="00284352" w:rsidRPr="002149E7" w:rsidRDefault="00284352" w:rsidP="00284352">
      <w:pPr>
        <w:tabs>
          <w:tab w:val="left" w:pos="1701"/>
          <w:tab w:val="right" w:pos="9072"/>
          <w:tab w:val="right" w:pos="10206"/>
        </w:tabs>
        <w:rPr>
          <w:rFonts w:ascii="Arial" w:hAnsi="Arial"/>
          <w:b/>
        </w:rPr>
      </w:pPr>
      <w:r w:rsidRPr="002149E7">
        <w:rPr>
          <w:rFonts w:ascii="Arial" w:hAnsi="Arial"/>
          <w:b/>
        </w:rPr>
        <w:t xml:space="preserve">Source: </w:t>
      </w:r>
      <w:r w:rsidRPr="002149E7">
        <w:rPr>
          <w:rFonts w:ascii="Arial" w:hAnsi="Arial"/>
          <w:b/>
        </w:rPr>
        <w:tab/>
        <w:t>Ericsson</w:t>
      </w:r>
    </w:p>
    <w:p w14:paraId="57853FDC" w14:textId="1A8FA6B7" w:rsidR="00284352" w:rsidRPr="002149E7" w:rsidRDefault="00284352" w:rsidP="00284352">
      <w:pPr>
        <w:tabs>
          <w:tab w:val="left" w:pos="1701"/>
          <w:tab w:val="right" w:pos="9072"/>
          <w:tab w:val="right" w:pos="10206"/>
        </w:tabs>
        <w:rPr>
          <w:rFonts w:ascii="Arial" w:hAnsi="Arial"/>
          <w:b/>
        </w:rPr>
      </w:pPr>
      <w:r w:rsidRPr="00100068">
        <w:rPr>
          <w:rFonts w:ascii="Arial" w:hAnsi="Arial"/>
          <w:b/>
        </w:rPr>
        <w:t>Title:</w:t>
      </w:r>
      <w:bookmarkStart w:id="1" w:name="Title"/>
      <w:bookmarkEnd w:id="1"/>
      <w:r w:rsidRPr="00100068">
        <w:rPr>
          <w:rFonts w:ascii="Arial" w:hAnsi="Arial"/>
          <w:b/>
        </w:rPr>
        <w:tab/>
      </w:r>
      <w:r w:rsidR="005D7D39" w:rsidRPr="005D7D39">
        <w:rPr>
          <w:rFonts w:ascii="Arial" w:hAnsi="Arial"/>
          <w:b/>
        </w:rPr>
        <w:t>RAN1 open issues based on merged correction on L1 parameters for EN-DC 38.331</w:t>
      </w:r>
    </w:p>
    <w:p w14:paraId="2DEFC8FE" w14:textId="3606F4B9" w:rsidR="00284352" w:rsidRDefault="00284352" w:rsidP="00284352">
      <w:pPr>
        <w:tabs>
          <w:tab w:val="left" w:pos="1701"/>
          <w:tab w:val="right" w:pos="9072"/>
          <w:tab w:val="right" w:pos="10206"/>
        </w:tabs>
        <w:rPr>
          <w:rFonts w:ascii="Arial" w:hAnsi="Arial"/>
          <w:b/>
        </w:rPr>
      </w:pPr>
      <w:r w:rsidRPr="002149E7">
        <w:rPr>
          <w:rFonts w:ascii="Arial" w:hAnsi="Arial"/>
          <w:b/>
        </w:rPr>
        <w:t>Document for:</w:t>
      </w:r>
      <w:r w:rsidRPr="002149E7">
        <w:rPr>
          <w:rFonts w:ascii="Arial" w:hAnsi="Arial"/>
          <w:b/>
        </w:rPr>
        <w:tab/>
      </w:r>
      <w:bookmarkStart w:id="2" w:name="DocumentFor"/>
      <w:bookmarkEnd w:id="2"/>
      <w:r w:rsidR="00700EA2">
        <w:rPr>
          <w:rFonts w:ascii="Arial" w:hAnsi="Arial"/>
          <w:b/>
        </w:rPr>
        <w:t>Discussion &amp; Decision</w:t>
      </w:r>
    </w:p>
    <w:p w14:paraId="153DEA5A" w14:textId="7A7F6B16" w:rsidR="00284352" w:rsidRDefault="00284352" w:rsidP="00284352">
      <w:pPr>
        <w:pStyle w:val="Heading1"/>
      </w:pPr>
      <w:r>
        <w:t>Introduction</w:t>
      </w:r>
    </w:p>
    <w:p w14:paraId="1418496A" w14:textId="7F1C418F" w:rsidR="00284352" w:rsidRPr="00284352" w:rsidRDefault="00284352" w:rsidP="00284352">
      <w:r>
        <w:t>This contribution is based on R2-1803771</w:t>
      </w:r>
      <w:r w:rsidR="00700EA2">
        <w:t xml:space="preserve"> and include the RAN1 input on the open point.</w:t>
      </w:r>
      <w:r w:rsidR="000B466F">
        <w:t xml:space="preserve"> The RAN1 input is available as comments tagged with RAN1_input in the comment</w:t>
      </w:r>
      <w:r w:rsidR="000E1836">
        <w:t>.</w:t>
      </w:r>
    </w:p>
    <w:p w14:paraId="531A7A31" w14:textId="3069931F" w:rsidR="00080512" w:rsidRPr="009D1754" w:rsidRDefault="00284352" w:rsidP="00284352">
      <w:pPr>
        <w:pStyle w:val="CRCoverPage"/>
        <w:outlineLvl w:val="0"/>
        <w:rPr>
          <w:highlight w:val="cyan"/>
        </w:rPr>
      </w:pPr>
      <w:r>
        <w:rPr>
          <w:b/>
          <w:noProof/>
          <w:sz w:val="24"/>
        </w:rPr>
        <w:br w:type="column"/>
      </w:r>
    </w:p>
    <w:p w14:paraId="39CE79E6" w14:textId="2EC7F86E" w:rsidR="00080512" w:rsidRPr="009D1754" w:rsidRDefault="00080512">
      <w:pPr>
        <w:pStyle w:val="Heading1"/>
        <w:rPr>
          <w:highlight w:val="cyan"/>
        </w:rPr>
      </w:pPr>
      <w:r w:rsidRPr="009D1754">
        <w:rPr>
          <w:highlight w:val="cyan"/>
        </w:rPr>
        <w:br w:type="page"/>
      </w:r>
      <w:bookmarkStart w:id="3" w:name="_Toc493510534"/>
      <w:bookmarkStart w:id="4" w:name="_Toc500942577"/>
      <w:bookmarkStart w:id="5" w:name="_Toc505697387"/>
      <w:r w:rsidRPr="009D1754">
        <w:rPr>
          <w:highlight w:val="cyan"/>
        </w:rPr>
        <w:t>Foreword</w:t>
      </w:r>
      <w:bookmarkEnd w:id="3"/>
      <w:bookmarkEnd w:id="4"/>
      <w:bookmarkEnd w:id="5"/>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6" w:name="_Toc493510535"/>
      <w:bookmarkStart w:id="7" w:name="_Toc500942578"/>
      <w:bookmarkStart w:id="8" w:name="_Toc505697388"/>
      <w:r w:rsidRPr="009D1754">
        <w:rPr>
          <w:highlight w:val="cyan"/>
        </w:rPr>
        <w:t>1</w:t>
      </w:r>
      <w:r w:rsidRPr="009D1754">
        <w:rPr>
          <w:highlight w:val="cyan"/>
        </w:rPr>
        <w:tab/>
        <w:t>Scope</w:t>
      </w:r>
      <w:bookmarkEnd w:id="6"/>
      <w:bookmarkEnd w:id="7"/>
      <w:bookmarkEnd w:id="8"/>
    </w:p>
    <w:p w14:paraId="593CB42F" w14:textId="77777777" w:rsidR="00D1471D" w:rsidRPr="009D1754" w:rsidRDefault="00D1471D" w:rsidP="00D1471D">
      <w:pPr>
        <w:rPr>
          <w:highlight w:val="cyan"/>
        </w:rPr>
      </w:pPr>
      <w:r w:rsidRPr="009D1754">
        <w:rPr>
          <w:highlight w:val="cyan"/>
        </w:rPr>
        <w:t xml:space="preserve">The present document </w:t>
      </w:r>
      <w:bookmarkStart w:id="9"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9"/>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0" w:name="_Toc493510536"/>
      <w:bookmarkStart w:id="11" w:name="_Toc500942579"/>
      <w:bookmarkStart w:id="12" w:name="_Toc505697389"/>
      <w:r w:rsidRPr="009D1754">
        <w:rPr>
          <w:highlight w:val="cyan"/>
        </w:rPr>
        <w:t>2</w:t>
      </w:r>
      <w:r w:rsidRPr="009D1754">
        <w:rPr>
          <w:highlight w:val="cyan"/>
        </w:rPr>
        <w:tab/>
        <w:t>References</w:t>
      </w:r>
      <w:bookmarkEnd w:id="10"/>
      <w:bookmarkEnd w:id="11"/>
      <w:bookmarkEnd w:id="12"/>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r w:rsidR="003C6D08" w:rsidRPr="009D1754">
        <w:rPr>
          <w:highlight w:val="cyan"/>
        </w:rPr>
        <w:t xml:space="preserve"> </w:t>
      </w:r>
    </w:p>
    <w:p w14:paraId="5133E826" w14:textId="77777777" w:rsidR="00080512" w:rsidRPr="009D1754" w:rsidRDefault="00051834" w:rsidP="00051834">
      <w:pPr>
        <w:pStyle w:val="B1"/>
        <w:rPr>
          <w:highlight w:val="cyan"/>
        </w:rPr>
      </w:pPr>
      <w:bookmarkStart w:id="13" w:name="OLE_LINK1"/>
      <w:bookmarkStart w:id="14" w:name="OLE_LINK2"/>
      <w:bookmarkStart w:id="15" w:name="OLE_LINK3"/>
      <w:bookmarkStart w:id="16"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3"/>
    <w:bookmarkEnd w:id="14"/>
    <w:bookmarkEnd w:id="15"/>
    <w:bookmarkEnd w:id="16"/>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7"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highlight w:val="cyan"/>
        </w:rPr>
      </w:pPr>
      <w:r w:rsidRPr="009D1754">
        <w:rPr>
          <w:highlight w:val="cyan"/>
        </w:rPr>
        <w:t>[13]</w:t>
      </w:r>
      <w:r w:rsidRPr="009D1754">
        <w:rPr>
          <w:highlight w:val="cyan"/>
        </w:rPr>
        <w:tab/>
        <w:t>3GPP TS 38.213: “NR; Physical layer procedures for control”.</w:t>
      </w:r>
    </w:p>
    <w:p w14:paraId="742A9C7C" w14:textId="1E910906" w:rsidR="006656C1" w:rsidRPr="009D1754" w:rsidRDefault="006656C1" w:rsidP="0043353F">
      <w:pPr>
        <w:pStyle w:val="EX"/>
        <w:rPr>
          <w:highlight w:val="cyan"/>
        </w:rPr>
      </w:pPr>
      <w:r w:rsidRPr="009D1754">
        <w:rPr>
          <w:highlight w:val="cyan"/>
        </w:rPr>
        <w:t>[14]</w:t>
      </w:r>
      <w:r w:rsidRPr="009D1754">
        <w:rPr>
          <w:highlight w:val="cyan"/>
        </w:rPr>
        <w:tab/>
        <w:t>3GPP TS 38.133: "NR; Requirements for support of radio resource management".</w:t>
      </w:r>
    </w:p>
    <w:p w14:paraId="42177940" w14:textId="5808AACA" w:rsidR="009353F3" w:rsidRPr="009D1754" w:rsidRDefault="009353F3" w:rsidP="009353F3">
      <w:pPr>
        <w:pStyle w:val="EX"/>
        <w:rPr>
          <w:highlight w:val="cyan"/>
        </w:rPr>
      </w:pPr>
      <w:r w:rsidRPr="009D1754">
        <w:rPr>
          <w:highlight w:val="cyan"/>
        </w:rPr>
        <w:t>[15]</w:t>
      </w:r>
      <w:r w:rsidRPr="009D1754">
        <w:rPr>
          <w:highlight w:val="cyan"/>
        </w:rPr>
        <w:tab/>
        <w:t>3GPP TS 38.101: "NR; User Equipment (UE) radio transmission and reception".</w:t>
      </w:r>
    </w:p>
    <w:p w14:paraId="44F9882D" w14:textId="5D7BD3E6" w:rsidR="00BE4094" w:rsidRPr="009D1754" w:rsidRDefault="00BE4094" w:rsidP="00BE4094">
      <w:pPr>
        <w:pStyle w:val="EX"/>
        <w:rPr>
          <w:highlight w:val="cyan"/>
        </w:rPr>
      </w:pPr>
      <w:r w:rsidRPr="009D1754">
        <w:rPr>
          <w:highlight w:val="cyan"/>
        </w:rPr>
        <w:t>[16]</w:t>
      </w:r>
      <w:r w:rsidRPr="009D1754">
        <w:rPr>
          <w:highlight w:val="cyan"/>
        </w:rPr>
        <w:tab/>
        <w:t>3GPP TS 38.211: “NR; Physical channels and modulation”.</w:t>
      </w:r>
    </w:p>
    <w:p w14:paraId="33E9ED9B" w14:textId="4E1224F6" w:rsidR="00BE4094" w:rsidRPr="009D1754" w:rsidRDefault="00BE4094" w:rsidP="00BE4094">
      <w:pPr>
        <w:pStyle w:val="EX"/>
        <w:rPr>
          <w:highlight w:val="cyan"/>
        </w:rPr>
      </w:pPr>
      <w:r w:rsidRPr="009D1754">
        <w:rPr>
          <w:highlight w:val="cyan"/>
        </w:rPr>
        <w:t>[17]</w:t>
      </w:r>
      <w:r w:rsidRPr="009D1754">
        <w:rPr>
          <w:highlight w:val="cyan"/>
        </w:rPr>
        <w:tab/>
        <w:t>3GPP TS 38.212: “NR; Multiplexing and channel coding”.</w:t>
      </w:r>
    </w:p>
    <w:p w14:paraId="33DD2705" w14:textId="7CC83DBE" w:rsidR="00ED1351" w:rsidRPr="009D1754" w:rsidRDefault="00BE4094" w:rsidP="00063E03">
      <w:pPr>
        <w:pStyle w:val="EX"/>
        <w:rPr>
          <w:highlight w:val="cyan"/>
        </w:rPr>
      </w:pPr>
      <w:r w:rsidRPr="009D1754">
        <w:rPr>
          <w:highlight w:val="cyan"/>
        </w:rPr>
        <w:t xml:space="preserve"> [19]</w:t>
      </w:r>
      <w:r w:rsidRPr="009D1754">
        <w:rPr>
          <w:highlight w:val="cyan"/>
        </w:rPr>
        <w:tab/>
        <w:t>3GPP TS 38.214: “NR NR; Physical layer procedures for data”.</w:t>
      </w:r>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8" w:name="_Toc500942580"/>
      <w:bookmarkStart w:id="19"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7"/>
      <w:bookmarkEnd w:id="18"/>
      <w:bookmarkEnd w:id="19"/>
    </w:p>
    <w:p w14:paraId="73D0CBBA" w14:textId="77777777" w:rsidR="00080512" w:rsidRPr="009D1754" w:rsidRDefault="00080512">
      <w:pPr>
        <w:pStyle w:val="Heading2"/>
        <w:rPr>
          <w:highlight w:val="cyan"/>
        </w:rPr>
      </w:pPr>
      <w:bookmarkStart w:id="20" w:name="_Toc493510538"/>
      <w:bookmarkStart w:id="21" w:name="_Toc500942581"/>
      <w:bookmarkStart w:id="22" w:name="_Toc505697391"/>
      <w:r w:rsidRPr="009D1754">
        <w:rPr>
          <w:highlight w:val="cyan"/>
        </w:rPr>
        <w:t>3.1</w:t>
      </w:r>
      <w:r w:rsidRPr="009D1754">
        <w:rPr>
          <w:highlight w:val="cyan"/>
        </w:rPr>
        <w:tab/>
        <w:t>Definitions</w:t>
      </w:r>
      <w:bookmarkEnd w:id="20"/>
      <w:bookmarkEnd w:id="21"/>
      <w:bookmarkEnd w:id="22"/>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23" w:name="OLE_LINK6"/>
      <w:bookmarkStart w:id="24" w:name="OLE_LINK7"/>
      <w:bookmarkStart w:id="25" w:name="OLE_LINK8"/>
      <w:r w:rsidR="00DF62CD" w:rsidRPr="009D1754">
        <w:rPr>
          <w:highlight w:val="cyan"/>
        </w:rPr>
        <w:t xml:space="preserve">3GPP </w:t>
      </w:r>
      <w:bookmarkEnd w:id="23"/>
      <w:bookmarkEnd w:id="24"/>
      <w:bookmarkEnd w:id="25"/>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26" w:name="_Toc493510539"/>
      <w:bookmarkStart w:id="27" w:name="_Toc500942582"/>
      <w:bookmarkStart w:id="28" w:name="_Toc505697392"/>
      <w:r w:rsidRPr="009D1754">
        <w:rPr>
          <w:highlight w:val="cyan"/>
        </w:rPr>
        <w:t>3</w:t>
      </w:r>
      <w:r w:rsidR="008E07BC" w:rsidRPr="009D1754">
        <w:rPr>
          <w:highlight w:val="cyan"/>
        </w:rPr>
        <w:t>.2</w:t>
      </w:r>
      <w:r w:rsidRPr="009D1754">
        <w:rPr>
          <w:highlight w:val="cyan"/>
        </w:rPr>
        <w:tab/>
        <w:t>Abbreviations</w:t>
      </w:r>
      <w:bookmarkEnd w:id="26"/>
      <w:bookmarkEnd w:id="27"/>
      <w:bookmarkEnd w:id="28"/>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highlight w:val="cyan"/>
        </w:rPr>
      </w:pPr>
      <w:r w:rsidRPr="009D1754">
        <w:rPr>
          <w:highlight w:val="cyan"/>
        </w:rPr>
        <w:t>5GC</w:t>
      </w:r>
      <w:r w:rsidRPr="009D1754">
        <w:rPr>
          <w:highlight w:val="cyan"/>
        </w:rPr>
        <w:tab/>
        <w:t>5G Core Network</w:t>
      </w:r>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highlight w:val="cyan"/>
        </w:rPr>
      </w:pPr>
      <w:r w:rsidRPr="009D1754">
        <w:rPr>
          <w:highlight w:val="cyan"/>
        </w:rPr>
        <w:t>BWP</w:t>
      </w:r>
      <w:r w:rsidRPr="009D1754">
        <w:rPr>
          <w:highlight w:val="cyan"/>
        </w:rPr>
        <w:tab/>
        <w:t>Bandwidth Part</w:t>
      </w:r>
    </w:p>
    <w:p w14:paraId="7F649AA4" w14:textId="0D9EA270" w:rsidR="00E232FF" w:rsidRPr="009D1754" w:rsidRDefault="00E232FF">
      <w:pPr>
        <w:pStyle w:val="EW"/>
        <w:rPr>
          <w:highlight w:val="cyan"/>
        </w:rPr>
      </w:pPr>
      <w:r w:rsidRPr="009D1754">
        <w:rPr>
          <w:highlight w:val="cyan"/>
        </w:rPr>
        <w:t>CA</w:t>
      </w:r>
      <w:r w:rsidRPr="009D1754">
        <w:rPr>
          <w:highlight w:val="cyan"/>
        </w:rPr>
        <w:tab/>
        <w:t>Carrier Aggregation</w:t>
      </w:r>
    </w:p>
    <w:p w14:paraId="66C6A569" w14:textId="77777777" w:rsidR="00105485" w:rsidRPr="009D1754" w:rsidRDefault="00105485" w:rsidP="00BD678C">
      <w:pPr>
        <w:pStyle w:val="EW"/>
        <w:rPr>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r w:rsidRPr="009D1754">
        <w:rPr>
          <w:highlight w:val="cyan"/>
        </w:rPr>
        <w:t>CG</w:t>
      </w:r>
      <w:r w:rsidRPr="009D1754">
        <w:rPr>
          <w:highlight w:val="cyan"/>
        </w:rPr>
        <w:tab/>
        <w:t>Cell Group</w:t>
      </w:r>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highlight w:val="cyan"/>
        </w:rPr>
      </w:pPr>
      <w:r w:rsidRPr="009D1754">
        <w:rPr>
          <w:highlight w:val="cyan"/>
        </w:rPr>
        <w:t>CSI</w:t>
      </w:r>
      <w:r w:rsidRPr="009D1754">
        <w:rPr>
          <w:highlight w:val="cyan"/>
        </w:rPr>
        <w:tab/>
        <w:t>Channel State Information</w:t>
      </w:r>
    </w:p>
    <w:p w14:paraId="164F6B55" w14:textId="78E30F2B" w:rsidR="00E232FF" w:rsidRPr="009D1754" w:rsidRDefault="00E232FF">
      <w:pPr>
        <w:pStyle w:val="EW"/>
        <w:rPr>
          <w:highlight w:val="cyan"/>
        </w:rPr>
      </w:pPr>
      <w:r w:rsidRPr="009D1754">
        <w:rPr>
          <w:highlight w:val="cyan"/>
        </w:rPr>
        <w:t>DC</w:t>
      </w:r>
      <w:r w:rsidRPr="009D1754">
        <w:rPr>
          <w:highlight w:val="cyan"/>
        </w:rPr>
        <w:tab/>
        <w:t>Dual Connectivity</w:t>
      </w:r>
    </w:p>
    <w:p w14:paraId="613C829D" w14:textId="77777777" w:rsidR="00105485" w:rsidRPr="009D1754" w:rsidRDefault="00105485" w:rsidP="00BD678C">
      <w:pPr>
        <w:pStyle w:val="EW"/>
        <w:rPr>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r w:rsidRPr="009D1754">
        <w:rPr>
          <w:highlight w:val="cyan"/>
        </w:rPr>
        <w:t>DCI</w:t>
      </w:r>
      <w:r w:rsidRPr="009D1754">
        <w:rPr>
          <w:highlight w:val="cyan"/>
        </w:rPr>
        <w:tab/>
        <w:t>Downlink Control Information</w:t>
      </w:r>
    </w:p>
    <w:p w14:paraId="696BA643" w14:textId="77777777" w:rsidR="00F54F25" w:rsidRPr="009D1754" w:rsidRDefault="00F54F25" w:rsidP="00F54F25">
      <w:pPr>
        <w:pStyle w:val="EW"/>
        <w:rPr>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snapToGrid w:val="0"/>
          <w:highlight w:val="cyan"/>
          <w:lang w:eastAsia="de-DE"/>
        </w:rPr>
      </w:pPr>
      <w:r w:rsidRPr="009D1754">
        <w:rPr>
          <w:snapToGrid w:val="0"/>
          <w:highlight w:val="cyan"/>
          <w:lang w:eastAsia="de-DE"/>
        </w:rPr>
        <w:t>DL-SCH</w:t>
      </w:r>
      <w:r w:rsidRPr="009D1754">
        <w:rPr>
          <w:snapToGrid w:val="0"/>
          <w:highlight w:val="cyan"/>
          <w:lang w:eastAsia="de-DE"/>
        </w:rPr>
        <w:tab/>
        <w:t>Downlink Shared Channel</w:t>
      </w:r>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highlight w:val="cyan"/>
        </w:rPr>
      </w:pPr>
      <w:r w:rsidRPr="009D1754">
        <w:rPr>
          <w:highlight w:val="cyan"/>
        </w:rPr>
        <w:t>DTCH                  Dedicated Traffic Channel</w:t>
      </w:r>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highlight w:val="cyan"/>
        </w:rPr>
      </w:pPr>
      <w:r w:rsidRPr="009D1754">
        <w:rPr>
          <w:highlight w:val="cyan"/>
        </w:rPr>
        <w:t>PSCell</w:t>
      </w:r>
      <w:r w:rsidRPr="009D1754">
        <w:rPr>
          <w:highlight w:val="cyan"/>
        </w:rPr>
        <w:tab/>
        <w:t>Primary Secondary Cell</w:t>
      </w:r>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22D9528A" w14:textId="77777777" w:rsidR="00F54F25" w:rsidRPr="009D1754" w:rsidRDefault="00F54F25" w:rsidP="00F54F25">
      <w:pPr>
        <w:pStyle w:val="EW"/>
        <w:rPr>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r w:rsidRPr="009D1754">
        <w:rPr>
          <w:highlight w:val="cyan"/>
        </w:rPr>
        <w:t>RS</w:t>
      </w:r>
      <w:r w:rsidRPr="009D1754">
        <w:rPr>
          <w:highlight w:val="cyan"/>
        </w:rPr>
        <w:tab/>
        <w:t>Reference Signal</w:t>
      </w:r>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r w:rsidRPr="009D1754">
        <w:rPr>
          <w:highlight w:val="cyan"/>
        </w:rPr>
        <w:t>SFN</w:t>
      </w:r>
      <w:r w:rsidRPr="009D1754">
        <w:rPr>
          <w:highlight w:val="cyan"/>
        </w:rPr>
        <w:tab/>
        <w:t>System Frame Number</w:t>
      </w:r>
    </w:p>
    <w:p w14:paraId="7CB62CF6" w14:textId="7923F2DC" w:rsidR="006E5956" w:rsidRPr="009D1754" w:rsidRDefault="006E5956" w:rsidP="00BD678C">
      <w:pPr>
        <w:pStyle w:val="EW"/>
        <w:rPr>
          <w:highlight w:val="cyan"/>
        </w:rPr>
      </w:pPr>
      <w:r w:rsidRPr="009D1754">
        <w:rPr>
          <w:highlight w:val="cyan"/>
        </w:rPr>
        <w:t>SFTD</w:t>
      </w:r>
      <w:r w:rsidRPr="009D1754">
        <w:rPr>
          <w:highlight w:val="cyan"/>
        </w:rPr>
        <w:tab/>
        <w:t>SFN and Frame Timing Difference</w:t>
      </w:r>
    </w:p>
    <w:p w14:paraId="0473FD55" w14:textId="77777777" w:rsidR="00F54F25" w:rsidRPr="00B6765B" w:rsidRDefault="00F54F25" w:rsidP="00F54F25">
      <w:pPr>
        <w:pStyle w:val="EW"/>
        <w:rPr>
          <w:highlight w:val="cyan"/>
          <w:lang w:val="sv-SE"/>
        </w:rPr>
      </w:pPr>
      <w:r w:rsidRPr="00B6765B">
        <w:rPr>
          <w:highlight w:val="cyan"/>
          <w:lang w:val="sv-SE"/>
        </w:rPr>
        <w:t>SI</w:t>
      </w:r>
      <w:r w:rsidRPr="00B6765B">
        <w:rPr>
          <w:highlight w:val="cyan"/>
          <w:lang w:val="sv-SE"/>
        </w:rPr>
        <w:tab/>
        <w:t>System Information</w:t>
      </w:r>
    </w:p>
    <w:p w14:paraId="70CA5EF9" w14:textId="77777777" w:rsidR="00F54F25" w:rsidRPr="00B6765B" w:rsidRDefault="00F54F25" w:rsidP="00F54F25">
      <w:pPr>
        <w:pStyle w:val="EW"/>
        <w:rPr>
          <w:highlight w:val="cyan"/>
          <w:lang w:val="sv-SE"/>
        </w:rPr>
      </w:pPr>
      <w:r w:rsidRPr="00B6765B">
        <w:rPr>
          <w:highlight w:val="cyan"/>
          <w:lang w:val="sv-SE"/>
        </w:rPr>
        <w:t>SIB</w:t>
      </w:r>
      <w:r w:rsidRPr="00B6765B">
        <w:rPr>
          <w:highlight w:val="cyan"/>
          <w:lang w:val="sv-S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highlight w:val="cyan"/>
          <w:lang w:eastAsia="ja-JP"/>
        </w:rPr>
      </w:pPr>
      <w:r w:rsidRPr="009D1754">
        <w:rPr>
          <w:rFonts w:hint="eastAsia"/>
          <w:highlight w:val="cyan"/>
          <w:lang w:eastAsia="ja-JP"/>
        </w:rPr>
        <w:t>SSB</w:t>
      </w:r>
      <w:r w:rsidRPr="009D1754">
        <w:rPr>
          <w:rFonts w:hint="eastAsia"/>
          <w:highlight w:val="cyan"/>
          <w:lang w:eastAsia="ja-JP"/>
        </w:rPr>
        <w:tab/>
        <w:t>S</w:t>
      </w:r>
      <w:r w:rsidR="006E1136" w:rsidRPr="009D1754">
        <w:rPr>
          <w:highlight w:val="cyan"/>
          <w:lang w:eastAsia="ja-JP"/>
        </w:rPr>
        <w:t>ynchronization Signal</w:t>
      </w:r>
      <w:r w:rsidRPr="009D1754">
        <w:rPr>
          <w:rFonts w:hint="eastAsia"/>
          <w:highlight w:val="cyan"/>
          <w:lang w:eastAsia="ja-JP"/>
        </w:rPr>
        <w:t xml:space="preserve"> Block</w:t>
      </w:r>
    </w:p>
    <w:p w14:paraId="1C5DF473" w14:textId="292CFC88" w:rsidR="00E232FF" w:rsidRPr="009D1754" w:rsidRDefault="00E232FF">
      <w:pPr>
        <w:pStyle w:val="EW"/>
        <w:rPr>
          <w:highlight w:val="cyan"/>
        </w:rPr>
      </w:pPr>
      <w:r w:rsidRPr="009D1754">
        <w:rPr>
          <w:highlight w:val="cyan"/>
        </w:rPr>
        <w:t>TAG</w:t>
      </w:r>
      <w:r w:rsidRPr="009D1754">
        <w:rPr>
          <w:highlight w:val="cyan"/>
        </w:rPr>
        <w:tab/>
        <w:t>Timing Advance Group</w:t>
      </w:r>
    </w:p>
    <w:p w14:paraId="378A474A" w14:textId="77777777" w:rsidR="00E232FF" w:rsidRPr="009D1754" w:rsidRDefault="00E232FF" w:rsidP="00E232FF">
      <w:pPr>
        <w:pStyle w:val="EW"/>
        <w:rPr>
          <w:highlight w:val="cyan"/>
          <w:lang w:eastAsia="zh-CN"/>
        </w:rPr>
      </w:pPr>
      <w:r w:rsidRPr="009D1754">
        <w:rPr>
          <w:highlight w:val="cyan"/>
        </w:rPr>
        <w:t>TDD</w:t>
      </w:r>
      <w:r w:rsidRPr="009D1754">
        <w:rPr>
          <w:highlight w:val="cyan"/>
        </w:rPr>
        <w:tab/>
        <w:t>Time Division Duplex</w:t>
      </w:r>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29" w:name="_Toc470095091"/>
      <w:bookmarkStart w:id="30" w:name="_Toc493510540"/>
      <w:bookmarkStart w:id="31" w:name="_Toc500942583"/>
      <w:bookmarkStart w:id="32" w:name="_Toc505697393"/>
      <w:r w:rsidRPr="009D1754">
        <w:rPr>
          <w:highlight w:val="cyan"/>
        </w:rPr>
        <w:t>4</w:t>
      </w:r>
      <w:r w:rsidRPr="009D1754">
        <w:rPr>
          <w:highlight w:val="cyan"/>
        </w:rPr>
        <w:tab/>
        <w:t>General</w:t>
      </w:r>
      <w:bookmarkEnd w:id="29"/>
      <w:bookmarkEnd w:id="30"/>
      <w:bookmarkEnd w:id="31"/>
      <w:bookmarkEnd w:id="32"/>
    </w:p>
    <w:p w14:paraId="72A260E5" w14:textId="77777777" w:rsidR="00361AC6" w:rsidRPr="009D1754" w:rsidRDefault="00361AC6" w:rsidP="00361AC6">
      <w:pPr>
        <w:pStyle w:val="Heading2"/>
        <w:rPr>
          <w:highlight w:val="cyan"/>
        </w:rPr>
      </w:pPr>
      <w:bookmarkStart w:id="33" w:name="_Toc470095092"/>
      <w:bookmarkStart w:id="34" w:name="_Toc493510541"/>
      <w:bookmarkStart w:id="35" w:name="_Toc500942584"/>
      <w:bookmarkStart w:id="36" w:name="_Toc505697394"/>
      <w:r w:rsidRPr="009D1754">
        <w:rPr>
          <w:highlight w:val="cyan"/>
        </w:rPr>
        <w:t>4.1</w:t>
      </w:r>
      <w:r w:rsidRPr="009D1754">
        <w:rPr>
          <w:highlight w:val="cyan"/>
        </w:rPr>
        <w:tab/>
        <w:t>Introduction</w:t>
      </w:r>
      <w:bookmarkEnd w:id="33"/>
      <w:bookmarkEnd w:id="34"/>
      <w:bookmarkEnd w:id="35"/>
      <w:bookmarkEnd w:id="36"/>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r w:rsidR="00DB4395" w:rsidRPr="009D1754">
        <w:rPr>
          <w:highlight w:val="cyan"/>
        </w:rPr>
        <w:t xml:space="preserve"> and description</w:t>
      </w:r>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37" w:name="_Toc470095093"/>
      <w:bookmarkStart w:id="38" w:name="_Toc493510542"/>
      <w:bookmarkStart w:id="39" w:name="_Toc500942585"/>
      <w:bookmarkStart w:id="40" w:name="_Toc505697395"/>
      <w:r w:rsidRPr="009D1754">
        <w:rPr>
          <w:highlight w:val="cyan"/>
        </w:rPr>
        <w:t>4.2</w:t>
      </w:r>
      <w:r w:rsidRPr="009D1754">
        <w:rPr>
          <w:highlight w:val="cyan"/>
        </w:rPr>
        <w:tab/>
        <w:t>Architecture</w:t>
      </w:r>
      <w:bookmarkEnd w:id="37"/>
      <w:bookmarkEnd w:id="38"/>
      <w:bookmarkEnd w:id="39"/>
      <w:bookmarkEnd w:id="40"/>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41" w:name="_Toc470095094"/>
      <w:bookmarkStart w:id="42" w:name="_Toc493510543"/>
      <w:bookmarkStart w:id="43" w:name="_Toc500942586"/>
      <w:bookmarkStart w:id="44" w:name="_Toc505697396"/>
      <w:r w:rsidRPr="009D1754">
        <w:rPr>
          <w:highlight w:val="cyan"/>
        </w:rPr>
        <w:t>4.2.1</w:t>
      </w:r>
      <w:r w:rsidRPr="009D1754">
        <w:rPr>
          <w:highlight w:val="cyan"/>
        </w:rPr>
        <w:tab/>
        <w:t>UE states and state transitions including inter RAT</w:t>
      </w:r>
      <w:bookmarkEnd w:id="41"/>
      <w:bookmarkEnd w:id="42"/>
      <w:bookmarkEnd w:id="43"/>
      <w:bookmarkEnd w:id="44"/>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rsidP="00B6765B">
      <w:pPr>
        <w:pStyle w:val="B3"/>
        <w:rPr>
          <w:highlight w:val="cyan"/>
        </w:rPr>
      </w:pPr>
      <w:r w:rsidRPr="009D1754">
        <w:rPr>
          <w:highlight w:val="cyan"/>
        </w:rPr>
        <w:t>-</w:t>
      </w:r>
      <w:r w:rsidRPr="009D1754">
        <w:rPr>
          <w:highlight w:val="cyan"/>
        </w:rPr>
        <w:tab/>
        <w:t>Monitors a Paging channel;</w:t>
      </w:r>
    </w:p>
    <w:p w14:paraId="2F49EC0A" w14:textId="77777777" w:rsidR="00732B97" w:rsidRPr="009D1754" w:rsidRDefault="00732B97" w:rsidP="00B6765B">
      <w:pPr>
        <w:pStyle w:val="B3"/>
        <w:rPr>
          <w:highlight w:val="cyan"/>
        </w:rPr>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rsidP="00B6765B">
      <w:pPr>
        <w:pStyle w:val="B3"/>
        <w:rPr>
          <w:highlight w:val="cyan"/>
        </w:rPr>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32B84386"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r w:rsidR="00A278CD" w:rsidRPr="009D1754">
        <w:rPr>
          <w:highlight w:val="cyan"/>
        </w:rPr>
        <w:t>.</w:t>
      </w:r>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B6765B">
        <w:rPr>
          <w:b/>
          <w:noProof/>
          <w:highlight w:val="cyan"/>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B6765B">
        <w:rPr>
          <w:b/>
          <w:noProof/>
          <w:highlight w:val="cyan"/>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45" w:name="_Toc470095095"/>
      <w:bookmarkStart w:id="46" w:name="_Toc493510544"/>
      <w:bookmarkStart w:id="47" w:name="_Toc500942587"/>
      <w:bookmarkStart w:id="48" w:name="_Toc505697397"/>
      <w:r w:rsidRPr="009D1754">
        <w:rPr>
          <w:highlight w:val="cyan"/>
        </w:rPr>
        <w:t>4.2.2</w:t>
      </w:r>
      <w:r w:rsidRPr="009D1754">
        <w:rPr>
          <w:highlight w:val="cyan"/>
        </w:rPr>
        <w:tab/>
        <w:t>Signalling radio bearers</w:t>
      </w:r>
      <w:bookmarkEnd w:id="45"/>
      <w:bookmarkEnd w:id="46"/>
      <w:bookmarkEnd w:id="47"/>
      <w:bookmarkEnd w:id="48"/>
    </w:p>
    <w:p w14:paraId="04CC2C81" w14:textId="77777777" w:rsidR="00361AC6" w:rsidRPr="009D1754" w:rsidRDefault="00361AC6" w:rsidP="00361AC6">
      <w:pPr>
        <w:pStyle w:val="Heading2"/>
        <w:rPr>
          <w:highlight w:val="cyan"/>
        </w:rPr>
      </w:pPr>
      <w:bookmarkStart w:id="49" w:name="_Toc470095096"/>
      <w:bookmarkStart w:id="50" w:name="_Toc493510545"/>
      <w:bookmarkStart w:id="51" w:name="_Toc500942588"/>
      <w:bookmarkStart w:id="52" w:name="_Toc505697398"/>
      <w:r w:rsidRPr="009D1754">
        <w:rPr>
          <w:highlight w:val="cyan"/>
        </w:rPr>
        <w:t>4.3</w:t>
      </w:r>
      <w:r w:rsidRPr="009D1754">
        <w:rPr>
          <w:highlight w:val="cyan"/>
        </w:rPr>
        <w:tab/>
        <w:t>Services</w:t>
      </w:r>
      <w:bookmarkEnd w:id="49"/>
      <w:bookmarkEnd w:id="50"/>
      <w:bookmarkEnd w:id="51"/>
      <w:bookmarkEnd w:id="52"/>
    </w:p>
    <w:p w14:paraId="27D40E9B" w14:textId="77777777" w:rsidR="00361AC6" w:rsidRPr="009D1754" w:rsidRDefault="00361AC6" w:rsidP="00361AC6">
      <w:pPr>
        <w:pStyle w:val="Heading3"/>
        <w:rPr>
          <w:highlight w:val="cyan"/>
        </w:rPr>
      </w:pPr>
      <w:bookmarkStart w:id="53" w:name="_Toc470095097"/>
      <w:bookmarkStart w:id="54" w:name="_Toc493510546"/>
      <w:bookmarkStart w:id="55" w:name="_Toc500942589"/>
      <w:bookmarkStart w:id="56" w:name="_Toc505697399"/>
      <w:r w:rsidRPr="009D1754">
        <w:rPr>
          <w:highlight w:val="cyan"/>
        </w:rPr>
        <w:t>4.3.1</w:t>
      </w:r>
      <w:r w:rsidRPr="009D1754">
        <w:rPr>
          <w:highlight w:val="cyan"/>
        </w:rPr>
        <w:tab/>
        <w:t>Services provided to upper layers</w:t>
      </w:r>
      <w:bookmarkEnd w:id="53"/>
      <w:bookmarkEnd w:id="54"/>
      <w:bookmarkEnd w:id="55"/>
      <w:bookmarkEnd w:id="56"/>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57" w:name="_Toc470095098"/>
      <w:bookmarkStart w:id="58" w:name="_Toc493510547"/>
      <w:bookmarkStart w:id="59" w:name="_Toc500942590"/>
      <w:bookmarkStart w:id="60" w:name="_Toc505697400"/>
      <w:r w:rsidRPr="009D1754">
        <w:rPr>
          <w:highlight w:val="cyan"/>
        </w:rPr>
        <w:t>4.3.2</w:t>
      </w:r>
      <w:r w:rsidRPr="009D1754">
        <w:rPr>
          <w:highlight w:val="cyan"/>
        </w:rPr>
        <w:tab/>
        <w:t>Services expected from lower layers</w:t>
      </w:r>
      <w:bookmarkEnd w:id="57"/>
      <w:bookmarkEnd w:id="58"/>
      <w:bookmarkEnd w:id="59"/>
      <w:bookmarkEnd w:id="60"/>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61" w:name="_Toc470095099"/>
      <w:bookmarkStart w:id="62" w:name="_Toc493510548"/>
      <w:bookmarkStart w:id="63" w:name="_Toc500942591"/>
      <w:bookmarkStart w:id="64" w:name="_Toc505697401"/>
      <w:r w:rsidRPr="009D1754">
        <w:rPr>
          <w:highlight w:val="cyan"/>
        </w:rPr>
        <w:t>4.4</w:t>
      </w:r>
      <w:r w:rsidRPr="009D1754">
        <w:rPr>
          <w:highlight w:val="cyan"/>
        </w:rPr>
        <w:tab/>
        <w:t>Functions</w:t>
      </w:r>
      <w:bookmarkEnd w:id="61"/>
      <w:bookmarkEnd w:id="62"/>
      <w:bookmarkEnd w:id="63"/>
      <w:bookmarkEnd w:id="64"/>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2C816E00" w:rsidR="00501761" w:rsidRPr="009D1754" w:rsidRDefault="00501761" w:rsidP="00501761">
      <w:pPr>
        <w:pStyle w:val="B2"/>
        <w:rPr>
          <w:highlight w:val="cyan"/>
        </w:rPr>
      </w:pPr>
      <w:r w:rsidRPr="009D1754">
        <w:rPr>
          <w:highlight w:val="cyan"/>
        </w:rPr>
        <w:t>-</w:t>
      </w:r>
      <w:r w:rsidRPr="009D1754">
        <w:rPr>
          <w:highlight w:val="cyan"/>
        </w:rPr>
        <w:tab/>
        <w:t xml:space="preserve">Establishment/modification/suspension/resumption/release of RRC connection, including e.g. assignment/modification of UE identity (C-RNTI), establishment/modification/release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C65CC50"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key/algorithm change, specification of RRC context information transferred between network nodes;</w:t>
      </w:r>
    </w:p>
    <w:p w14:paraId="7AE89D4D" w14:textId="31B206E6" w:rsidR="00501761" w:rsidRPr="009D1754" w:rsidRDefault="00501761" w:rsidP="00501761">
      <w:pPr>
        <w:pStyle w:val="B2"/>
        <w:rPr>
          <w:highlight w:val="cyan"/>
        </w:rPr>
      </w:pPr>
      <w:r w:rsidRPr="009D1754">
        <w:rPr>
          <w:highlight w:val="cyan"/>
        </w:rPr>
        <w:t>-</w:t>
      </w:r>
      <w:r w:rsidRPr="009D1754">
        <w:rPr>
          <w:highlight w:val="cyan"/>
        </w:rPr>
        <w:tab/>
        <w:t>Establishment/modification/release of RBs carrying user data (DRBs);</w:t>
      </w:r>
    </w:p>
    <w:p w14:paraId="48E7834A" w14:textId="15BF6925"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assignment/modification of ARQ configuration, HARQ configuration, DRX configuration;</w:t>
      </w:r>
    </w:p>
    <w:p w14:paraId="74A49282" w14:textId="05462D89" w:rsidR="00501761" w:rsidRPr="009D1754" w:rsidRDefault="00501761" w:rsidP="00501761">
      <w:pPr>
        <w:pStyle w:val="B2"/>
        <w:rPr>
          <w:highlight w:val="cyan"/>
        </w:rPr>
      </w:pPr>
      <w:r w:rsidRPr="009D1754">
        <w:rPr>
          <w:highlight w:val="cyan"/>
        </w:rPr>
        <w:t>-</w:t>
      </w:r>
      <w:r w:rsidRPr="009D1754">
        <w:rPr>
          <w:highlight w:val="cyan"/>
        </w:rPr>
        <w:tab/>
        <w:t>In case of DC, cell management including e.g. change of PSCell, addition/modification/release of SCG cell(s).</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85A47CB" w:rsidR="00501761" w:rsidRPr="009D1754" w:rsidRDefault="00501761" w:rsidP="00501761">
      <w:pPr>
        <w:pStyle w:val="B2"/>
        <w:rPr>
          <w:highlight w:val="cyan"/>
        </w:rPr>
      </w:pPr>
      <w:r w:rsidRPr="009D1754">
        <w:rPr>
          <w:highlight w:val="cyan"/>
        </w:rPr>
        <w:t>-</w:t>
      </w:r>
      <w:r w:rsidRPr="009D1754">
        <w:rPr>
          <w:highlight w:val="cyan"/>
        </w:rPr>
        <w:tab/>
        <w:t>Establishment/modification/release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6A812783"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65" w:name="_Toc491180849"/>
      <w:bookmarkStart w:id="66" w:name="_Toc493510549"/>
      <w:bookmarkStart w:id="67" w:name="_Toc500942592"/>
      <w:bookmarkStart w:id="68" w:name="_Toc505697402"/>
      <w:bookmarkStart w:id="69" w:name="_Toc470095101"/>
      <w:r w:rsidRPr="009D1754">
        <w:rPr>
          <w:highlight w:val="cyan"/>
        </w:rPr>
        <w:t>5</w:t>
      </w:r>
      <w:r w:rsidRPr="009D1754">
        <w:rPr>
          <w:highlight w:val="cyan"/>
        </w:rPr>
        <w:tab/>
        <w:t>Procedures</w:t>
      </w:r>
      <w:bookmarkEnd w:id="65"/>
      <w:bookmarkEnd w:id="66"/>
      <w:bookmarkEnd w:id="67"/>
      <w:bookmarkEnd w:id="68"/>
    </w:p>
    <w:p w14:paraId="65859021" w14:textId="77777777" w:rsidR="00695679" w:rsidRPr="009D1754" w:rsidRDefault="00695679" w:rsidP="00695679">
      <w:pPr>
        <w:pStyle w:val="Heading2"/>
        <w:rPr>
          <w:highlight w:val="cyan"/>
        </w:rPr>
      </w:pPr>
      <w:bookmarkStart w:id="70" w:name="_Toc491180850"/>
      <w:bookmarkStart w:id="71" w:name="_Toc493510550"/>
      <w:bookmarkStart w:id="72" w:name="_Toc500942593"/>
      <w:bookmarkStart w:id="73" w:name="_Toc505697403"/>
      <w:r w:rsidRPr="009D1754">
        <w:rPr>
          <w:highlight w:val="cyan"/>
        </w:rPr>
        <w:t>5.1</w:t>
      </w:r>
      <w:r w:rsidRPr="009D1754">
        <w:rPr>
          <w:highlight w:val="cyan"/>
        </w:rPr>
        <w:tab/>
        <w:t>General</w:t>
      </w:r>
      <w:bookmarkEnd w:id="70"/>
      <w:bookmarkEnd w:id="71"/>
      <w:bookmarkEnd w:id="72"/>
      <w:bookmarkEnd w:id="73"/>
    </w:p>
    <w:p w14:paraId="4FF720D9" w14:textId="77777777" w:rsidR="00695679" w:rsidRPr="009D1754" w:rsidRDefault="00695679" w:rsidP="00695679">
      <w:pPr>
        <w:pStyle w:val="Heading3"/>
        <w:rPr>
          <w:highlight w:val="cyan"/>
        </w:rPr>
      </w:pPr>
      <w:bookmarkStart w:id="74" w:name="_Toc491180851"/>
      <w:bookmarkStart w:id="75" w:name="_Toc493510551"/>
      <w:bookmarkStart w:id="76" w:name="_Toc500942594"/>
      <w:bookmarkStart w:id="77" w:name="_Toc505697404"/>
      <w:r w:rsidRPr="009D1754">
        <w:rPr>
          <w:highlight w:val="cyan"/>
        </w:rPr>
        <w:t>5.1.1</w:t>
      </w:r>
      <w:r w:rsidRPr="009D1754">
        <w:rPr>
          <w:highlight w:val="cyan"/>
        </w:rPr>
        <w:tab/>
        <w:t>Introduction</w:t>
      </w:r>
      <w:bookmarkEnd w:id="74"/>
      <w:bookmarkEnd w:id="75"/>
      <w:bookmarkEnd w:id="76"/>
      <w:bookmarkEnd w:id="7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30736454" w14:textId="77777777" w:rsidR="00695679" w:rsidRPr="009D1754" w:rsidRDefault="00695679" w:rsidP="00695679">
      <w:pPr>
        <w:pStyle w:val="Heading3"/>
        <w:rPr>
          <w:highlight w:val="cyan"/>
        </w:rPr>
      </w:pPr>
      <w:bookmarkStart w:id="78" w:name="_Toc491180852"/>
      <w:bookmarkStart w:id="79" w:name="_Toc493510552"/>
      <w:bookmarkStart w:id="80" w:name="_Toc500942595"/>
      <w:bookmarkStart w:id="81" w:name="_Toc505697405"/>
      <w:r w:rsidRPr="009D1754">
        <w:rPr>
          <w:highlight w:val="cyan"/>
        </w:rPr>
        <w:t>5.1.2</w:t>
      </w:r>
      <w:r w:rsidRPr="009D1754">
        <w:rPr>
          <w:highlight w:val="cyan"/>
        </w:rPr>
        <w:tab/>
        <w:t>General requirements</w:t>
      </w:r>
      <w:bookmarkEnd w:id="78"/>
      <w:bookmarkEnd w:id="79"/>
      <w:bookmarkEnd w:id="80"/>
      <w:bookmarkEnd w:id="81"/>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2B8BD21B"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r w:rsidR="002B139E" w:rsidRPr="009D1754">
        <w:rPr>
          <w:rStyle w:val="CommentReference"/>
          <w:highlight w:val="cyan"/>
        </w:rPr>
        <w:t>Networl</w:t>
      </w:r>
      <w:r w:rsidR="00A01970" w:rsidRPr="009D1754">
        <w:rPr>
          <w:rStyle w:val="CommentReference"/>
          <w:highlight w:val="cyan"/>
        </w:rPr>
        <w:t xml:space="preserve"> may initiate a</w:t>
      </w:r>
      <w:r w:rsidRPr="009D1754">
        <w:rPr>
          <w:highlight w:val="cyan"/>
        </w:rPr>
        <w:t xml:space="preserve"> subsequent procedure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088F2235" w:rsidR="00695679" w:rsidRPr="009D1754" w:rsidRDefault="00695679" w:rsidP="00695679">
      <w:pPr>
        <w:pStyle w:val="B1"/>
        <w:rPr>
          <w:highlight w:val="cyan"/>
        </w:rPr>
      </w:pPr>
      <w:r w:rsidRPr="009D1754">
        <w:rPr>
          <w:highlight w:val="cyan"/>
        </w:rPr>
        <w:t>1&gt;</w:t>
      </w:r>
      <w:r w:rsidRPr="009D1754">
        <w:rPr>
          <w:highlight w:val="cyan"/>
        </w:rPr>
        <w:tab/>
      </w:r>
      <w:r w:rsidR="00A01970" w:rsidRPr="009D1754">
        <w:rPr>
          <w:highlight w:val="cyan"/>
        </w:rPr>
        <w:t xml:space="preserve">in case the size of a list is extended, </w:t>
      </w:r>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r w:rsidR="00A01970" w:rsidRPr="009D1754">
        <w:rPr>
          <w:highlight w:val="cyan"/>
        </w:rPr>
        <w:t>unless</w:t>
      </w:r>
      <w:r w:rsidRPr="009D1754">
        <w:rPr>
          <w:highlight w:val="cyan"/>
        </w:rPr>
        <w:t xml:space="preserve"> explicitly stated </w:t>
      </w:r>
      <w:r w:rsidR="00A01970" w:rsidRPr="009D1754">
        <w:rPr>
          <w:highlight w:val="cyan"/>
        </w:rPr>
        <w:t>otherwise</w:t>
      </w:r>
      <w:r w:rsidRPr="009D1754">
        <w:rPr>
          <w:highlight w:val="cyan"/>
        </w:rPr>
        <w:t>:</w:t>
      </w:r>
    </w:p>
    <w:p w14:paraId="6F011B55" w14:textId="77777777" w:rsidR="00695679" w:rsidRPr="009D1754" w:rsidRDefault="00695679" w:rsidP="00695679">
      <w:pPr>
        <w:pStyle w:val="B2"/>
        <w:rPr>
          <w:highlight w:val="cyan"/>
        </w:rPr>
      </w:pPr>
      <w:r w:rsidRPr="009D1754">
        <w:rPr>
          <w:highlight w:val="cyan"/>
        </w:rPr>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82" w:name="_Toc491180853"/>
      <w:bookmarkStart w:id="83" w:name="_Toc493510553"/>
      <w:bookmarkStart w:id="84" w:name="_Toc500942596"/>
      <w:bookmarkStart w:id="85" w:name="_Toc505697406"/>
      <w:r w:rsidRPr="009D1754">
        <w:rPr>
          <w:highlight w:val="cyan"/>
        </w:rPr>
        <w:t>5.2</w:t>
      </w:r>
      <w:r w:rsidRPr="009D1754">
        <w:rPr>
          <w:highlight w:val="cyan"/>
        </w:rPr>
        <w:tab/>
        <w:t>System information</w:t>
      </w:r>
      <w:bookmarkEnd w:id="82"/>
      <w:bookmarkEnd w:id="83"/>
      <w:bookmarkEnd w:id="84"/>
      <w:bookmarkEnd w:id="85"/>
    </w:p>
    <w:p w14:paraId="53C77446" w14:textId="762008EB"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r w:rsidR="0043353F" w:rsidRPr="009D1754">
        <w:rPr>
          <w:highlight w:val="cyan"/>
        </w:rPr>
        <w:t xml:space="preserve">parts related to </w:t>
      </w:r>
      <w:r w:rsidR="008A35BF" w:rsidRPr="009D1754">
        <w:rPr>
          <w:highlight w:val="cyan"/>
        </w:rPr>
        <w:t xml:space="preserve">MIB </w:t>
      </w:r>
      <w:r w:rsidR="0043353F" w:rsidRPr="009D1754">
        <w:rPr>
          <w:highlight w:val="cyan"/>
        </w:rPr>
        <w:t xml:space="preserve">acquisition, in sub-clauses 5.2.2.3.1 and 5.2.2.4.1, are </w:t>
      </w:r>
      <w:r w:rsidR="008A35BF" w:rsidRPr="009D1754">
        <w:rPr>
          <w:highlight w:val="cyan"/>
        </w:rPr>
        <w:t>applicable.</w:t>
      </w:r>
    </w:p>
    <w:p w14:paraId="641365A9" w14:textId="05DAB705" w:rsidR="00695679" w:rsidRPr="009D1754" w:rsidRDefault="00695679" w:rsidP="00695679">
      <w:pPr>
        <w:pStyle w:val="Heading3"/>
        <w:rPr>
          <w:highlight w:val="cyan"/>
        </w:rPr>
      </w:pPr>
      <w:bookmarkStart w:id="86" w:name="_Toc491180854"/>
      <w:bookmarkStart w:id="87" w:name="_Toc493510554"/>
      <w:bookmarkStart w:id="88" w:name="_Toc500942597"/>
      <w:bookmarkStart w:id="89" w:name="_Toc505697407"/>
      <w:r w:rsidRPr="009D1754">
        <w:rPr>
          <w:highlight w:val="cyan"/>
        </w:rPr>
        <w:t>5.2.1</w:t>
      </w:r>
      <w:r w:rsidRPr="009D1754">
        <w:rPr>
          <w:highlight w:val="cyan"/>
        </w:rPr>
        <w:tab/>
        <w:t>Introduction</w:t>
      </w:r>
      <w:bookmarkEnd w:id="86"/>
      <w:bookmarkEnd w:id="87"/>
      <w:bookmarkEnd w:id="88"/>
      <w:bookmarkEnd w:id="89"/>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BE67008"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periodicity</w:t>
      </w:r>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B6765B">
        <w:rPr>
          <w:i/>
          <w:highlight w:val="cyan"/>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3264CB82" w:rsidR="00401698" w:rsidRPr="009D1754" w:rsidRDefault="00401698" w:rsidP="00AB1EF9">
      <w:pPr>
        <w:pStyle w:val="B1"/>
        <w:rPr>
          <w:highlight w:val="cyan"/>
        </w:rPr>
      </w:pPr>
      <w:r w:rsidRPr="009D1754">
        <w:rPr>
          <w:highlight w:val="cyan"/>
        </w:rPr>
        <w:t>-</w:t>
      </w:r>
      <w:r w:rsidRPr="009D1754">
        <w:rPr>
          <w:highlight w:val="cyan"/>
        </w:rPr>
        <w:tab/>
        <w:t xml:space="preserve">For </w:t>
      </w:r>
      <w:r w:rsidR="001D329C" w:rsidRPr="009D1754">
        <w:rPr>
          <w:highlight w:val="cyan"/>
        </w:rPr>
        <w:t xml:space="preserve">PSCell and </w:t>
      </w:r>
      <w:r w:rsidRPr="009D1754">
        <w:rPr>
          <w:highlight w:val="cyan"/>
        </w:rPr>
        <w:t>SCells, RAN provides the required SI by dedicated signal</w:t>
      </w:r>
      <w:r w:rsidR="000625B3" w:rsidRPr="009D1754">
        <w:rPr>
          <w:highlight w:val="cyan"/>
        </w:rPr>
        <w:t>l</w:t>
      </w:r>
      <w:r w:rsidRPr="009D1754">
        <w:rPr>
          <w:highlight w:val="cyan"/>
        </w:rPr>
        <w:t>ing. Nevertheless, the UE shall acquire MIB of the PSCell to get SFN timing of the SCG (which may be different from MCG). Upon change of relevant SI, RAN releases and adds the concerned SCell</w:t>
      </w:r>
      <w:r w:rsidR="009219EC" w:rsidRPr="009D1754">
        <w:rPr>
          <w:highlight w:val="cyan"/>
        </w:rPr>
        <w:t>/PSCell</w:t>
      </w:r>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90" w:name="_Toc491180855"/>
      <w:bookmarkStart w:id="91" w:name="_Toc493510555"/>
      <w:bookmarkStart w:id="92" w:name="_Toc500942598"/>
      <w:bookmarkStart w:id="93" w:name="_Toc505697408"/>
      <w:r w:rsidRPr="009D1754">
        <w:rPr>
          <w:highlight w:val="cyan"/>
        </w:rPr>
        <w:t>5.2.2</w:t>
      </w:r>
      <w:r w:rsidRPr="009D1754">
        <w:rPr>
          <w:highlight w:val="cyan"/>
        </w:rPr>
        <w:tab/>
        <w:t>System information acquisition</w:t>
      </w:r>
      <w:bookmarkEnd w:id="90"/>
      <w:bookmarkEnd w:id="91"/>
      <w:bookmarkEnd w:id="92"/>
      <w:bookmarkEnd w:id="93"/>
    </w:p>
    <w:p w14:paraId="4B5BC98A" w14:textId="77777777" w:rsidR="00610DCD" w:rsidRPr="009D1754" w:rsidRDefault="00610DCD" w:rsidP="009659F7">
      <w:pPr>
        <w:pStyle w:val="Heading4"/>
        <w:rPr>
          <w:highlight w:val="cyan"/>
        </w:rPr>
      </w:pPr>
      <w:bookmarkStart w:id="94" w:name="_Toc500942599"/>
      <w:bookmarkStart w:id="95" w:name="_Toc505697409"/>
      <w:r w:rsidRPr="009D1754">
        <w:rPr>
          <w:highlight w:val="cyan"/>
        </w:rPr>
        <w:t>5.2.2.1</w:t>
      </w:r>
      <w:r w:rsidRPr="009D1754">
        <w:rPr>
          <w:highlight w:val="cyan"/>
        </w:rPr>
        <w:tab/>
        <w:t>General UE requirements</w:t>
      </w:r>
      <w:bookmarkEnd w:id="94"/>
      <w:bookmarkEnd w:id="95"/>
    </w:p>
    <w:bookmarkStart w:id="96" w:name="_MON_1272650954"/>
    <w:bookmarkEnd w:id="96"/>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15" o:title=""/>
          </v:shape>
          <o:OLEObject Type="Embed" ProgID="Word.Picture.8" ShapeID="_x0000_i1025" DrawAspect="Content" ObjectID="_1581371608" r:id="rId16"/>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97" w:name="_Toc500942600"/>
      <w:bookmarkStart w:id="98"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97"/>
      <w:bookmarkEnd w:id="98"/>
    </w:p>
    <w:p w14:paraId="0E099CEB" w14:textId="5FE00394"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r w:rsidR="007B5ADD" w:rsidRPr="009D1754">
        <w:rPr>
          <w:rFonts w:hint="eastAsia"/>
          <w:highlight w:val="cyan"/>
          <w:lang w:eastAsia="zh-CN"/>
        </w:rPr>
        <w:t>reconfiguration with sync with key change</w:t>
      </w:r>
      <w:r w:rsidR="007B5ADD" w:rsidRPr="009D1754">
        <w:rPr>
          <w:highlight w:val="cyan"/>
        </w:rPr>
        <w:t xml:space="preserve"> </w:t>
      </w:r>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99" w:name="_Toc500942601"/>
      <w:bookmarkStart w:id="100" w:name="_Toc505697411"/>
      <w:r w:rsidRPr="009D1754">
        <w:rPr>
          <w:highlight w:val="cyan"/>
        </w:rPr>
        <w:t>5.2.2.2.1</w:t>
      </w:r>
      <w:r w:rsidRPr="009D1754">
        <w:rPr>
          <w:highlight w:val="cyan"/>
        </w:rPr>
        <w:tab/>
        <w:t>SI validity</w:t>
      </w:r>
      <w:bookmarkEnd w:id="99"/>
      <w:bookmarkEnd w:id="100"/>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2FF63E4D" w:rsidR="009438BB" w:rsidRPr="009D1754" w:rsidRDefault="009438BB" w:rsidP="00432D09">
      <w:pPr>
        <w:pStyle w:val="B2"/>
        <w:rPr>
          <w:highlight w:val="cyan"/>
        </w:rPr>
      </w:pPr>
      <w:r w:rsidRPr="009D1754">
        <w:rPr>
          <w:highlight w:val="cyan"/>
        </w:rPr>
        <w:t>2&gt; (re)acquire the SI as specified in clause 5.2.2.3.</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7EBE7265"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SIB/SI message or associated to a group of SIBs/SI messages or all SIBs/SI messages]</w:t>
      </w:r>
    </w:p>
    <w:p w14:paraId="3CE2B606" w14:textId="6457341E" w:rsidR="000E378A" w:rsidRPr="009D1754" w:rsidRDefault="000E378A" w:rsidP="000E378A">
      <w:pPr>
        <w:pStyle w:val="Heading5"/>
        <w:rPr>
          <w:highlight w:val="cyan"/>
        </w:rPr>
      </w:pPr>
      <w:bookmarkStart w:id="101" w:name="_Toc500942602"/>
      <w:bookmarkStart w:id="102" w:name="_Toc505697412"/>
      <w:r w:rsidRPr="009D1754">
        <w:rPr>
          <w:highlight w:val="cyan"/>
        </w:rPr>
        <w:t>5.2.2.2.2</w:t>
      </w:r>
      <w:r w:rsidRPr="009D1754">
        <w:rPr>
          <w:highlight w:val="cyan"/>
        </w:rPr>
        <w:tab/>
        <w:t>SI change indication and PWS notification</w:t>
      </w:r>
      <w:bookmarkEnd w:id="101"/>
      <w:bookmarkEnd w:id="102"/>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03" w:name="_Toc500942603"/>
      <w:bookmarkStart w:id="104" w:name="_Toc505697413"/>
      <w:r w:rsidRPr="009D1754">
        <w:rPr>
          <w:highlight w:val="cyan"/>
        </w:rPr>
        <w:t>5.2.2.3</w:t>
      </w:r>
      <w:r w:rsidRPr="009D1754">
        <w:rPr>
          <w:highlight w:val="cyan"/>
        </w:rPr>
        <w:tab/>
        <w:t>Acquisition of System Information</w:t>
      </w:r>
      <w:bookmarkEnd w:id="103"/>
      <w:bookmarkEnd w:id="104"/>
    </w:p>
    <w:p w14:paraId="6B4D4F05" w14:textId="77777777" w:rsidR="00D95D3A" w:rsidRPr="009D1754" w:rsidRDefault="00D95D3A" w:rsidP="00D95D3A">
      <w:pPr>
        <w:pStyle w:val="Heading5"/>
        <w:rPr>
          <w:highlight w:val="cyan"/>
        </w:rPr>
      </w:pPr>
      <w:bookmarkStart w:id="105" w:name="_Toc500942604"/>
      <w:bookmarkStart w:id="106" w:name="_Toc505697414"/>
      <w:r w:rsidRPr="009D1754">
        <w:rPr>
          <w:highlight w:val="cyan"/>
        </w:rPr>
        <w:t>5.2.2.3.1</w:t>
      </w:r>
      <w:r w:rsidRPr="009D1754">
        <w:rPr>
          <w:highlight w:val="cyan"/>
        </w:rPr>
        <w:tab/>
        <w:t>Acquisition of MIB and SIB1</w:t>
      </w:r>
      <w:bookmarkEnd w:id="105"/>
      <w:bookmarkEnd w:id="106"/>
      <w:r w:rsidRPr="009D1754">
        <w:rPr>
          <w:highlight w:val="cyan"/>
        </w:rPr>
        <w:t xml:space="preserve"> </w:t>
      </w:r>
    </w:p>
    <w:p w14:paraId="0FDD5F17" w14:textId="77777777" w:rsidR="00D95D3A" w:rsidRPr="009D1754" w:rsidRDefault="00D95D3A" w:rsidP="00D95D3A">
      <w:pPr>
        <w:rPr>
          <w:highlight w:val="cyan"/>
        </w:rPr>
      </w:pPr>
      <w:r w:rsidRPr="009D1754">
        <w:rPr>
          <w:highlight w:val="cyan"/>
        </w:rPr>
        <w:t>The UE shall:</w:t>
      </w:r>
    </w:p>
    <w:p w14:paraId="512F222F" w14:textId="77777777" w:rsidR="0043353F" w:rsidRPr="009D1754" w:rsidRDefault="00D95D3A" w:rsidP="0043353F">
      <w:pPr>
        <w:pStyle w:val="B1"/>
        <w:rPr>
          <w:highlight w:val="cyan"/>
        </w:rPr>
      </w:pPr>
      <w:r w:rsidRPr="009D1754">
        <w:rPr>
          <w:highlight w:val="cyan"/>
        </w:rPr>
        <w:t>1&gt;</w:t>
      </w:r>
      <w:r w:rsidRPr="009D1754">
        <w:rPr>
          <w:highlight w:val="cyan"/>
        </w:rPr>
        <w:tab/>
      </w:r>
      <w:r w:rsidR="0043353F" w:rsidRPr="009D1754">
        <w:rPr>
          <w:highlight w:val="cyan"/>
        </w:rPr>
        <w:t>if the cell is a PSCell:</w:t>
      </w:r>
    </w:p>
    <w:p w14:paraId="183F467C" w14:textId="2F29EF9C" w:rsidR="0043353F" w:rsidRPr="009D1754" w:rsidRDefault="0043353F" w:rsidP="0043353F">
      <w:pPr>
        <w:pStyle w:val="B2"/>
        <w:rPr>
          <w:highlight w:val="cyan"/>
        </w:rPr>
      </w:pPr>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specified in TS 38.213 [13];</w:t>
      </w:r>
    </w:p>
    <w:p w14:paraId="710D1F8E" w14:textId="7D78499D" w:rsidR="0043353F" w:rsidRPr="009D1754" w:rsidRDefault="0043353F" w:rsidP="00B6765B">
      <w:pPr>
        <w:pStyle w:val="B2"/>
        <w:rPr>
          <w:highlight w:val="cyan"/>
        </w:rPr>
      </w:pPr>
      <w:r w:rsidRPr="009D1754">
        <w:rPr>
          <w:highlight w:val="cyan"/>
        </w:rPr>
        <w:t>2&gt;</w:t>
      </w:r>
      <w:r w:rsidRPr="009D1754">
        <w:rPr>
          <w:highlight w:val="cyan"/>
        </w:rPr>
        <w:tab/>
        <w:t>perform the actions specified in section 5.2.2.4.1;</w:t>
      </w:r>
    </w:p>
    <w:p w14:paraId="4CC934F3" w14:textId="77777777" w:rsidR="0043353F" w:rsidRPr="009D1754" w:rsidRDefault="0043353F" w:rsidP="0043353F">
      <w:pPr>
        <w:pStyle w:val="B1"/>
        <w:rPr>
          <w:highlight w:val="cyan"/>
        </w:rPr>
      </w:pPr>
      <w:r w:rsidRPr="009D1754">
        <w:rPr>
          <w:highlight w:val="cyan"/>
        </w:rPr>
        <w:t>1&gt;</w:t>
      </w:r>
      <w:r w:rsidRPr="009D1754">
        <w:rPr>
          <w:highlight w:val="cyan"/>
        </w:rPr>
        <w:tab/>
        <w:t>else:</w:t>
      </w:r>
    </w:p>
    <w:p w14:paraId="3A95BAF7" w14:textId="1D903689"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w:t>
      </w:r>
      <w:r w:rsidR="00D95D3A" w:rsidRPr="009D1754">
        <w:rPr>
          <w:i/>
          <w:highlight w:val="cyan"/>
        </w:rPr>
        <w:t>MIB</w:t>
      </w:r>
      <w:r w:rsidR="001646C5" w:rsidRPr="009D1754">
        <w:rPr>
          <w:i/>
          <w:highlight w:val="cyan"/>
        </w:rPr>
        <w:t>,</w:t>
      </w:r>
      <w:r w:rsidR="001646C5" w:rsidRPr="009D1754">
        <w:rPr>
          <w:highlight w:val="cyan"/>
        </w:rPr>
        <w:t xml:space="preserve"> which is scheduled</w:t>
      </w:r>
      <w:r w:rsidR="00D95D3A" w:rsidRPr="009D1754">
        <w:rPr>
          <w:highlight w:val="cyan"/>
        </w:rPr>
        <w:t xml:space="preserve"> as </w:t>
      </w:r>
      <w:r w:rsidR="001646C5" w:rsidRPr="009D1754">
        <w:rPr>
          <w:highlight w:val="cyan"/>
        </w:rPr>
        <w:t xml:space="preserve">specified </w:t>
      </w:r>
      <w:r w:rsidR="00D95D3A" w:rsidRPr="009D1754">
        <w:rPr>
          <w:highlight w:val="cyan"/>
        </w:rPr>
        <w:t xml:space="preserve">in </w:t>
      </w:r>
      <w:r w:rsidR="001646C5" w:rsidRPr="009D1754">
        <w:rPr>
          <w:highlight w:val="cyan"/>
        </w:rPr>
        <w:t xml:space="preserve">TS 38.213 </w:t>
      </w:r>
      <w:r w:rsidR="00D95D3A" w:rsidRPr="009D1754">
        <w:rPr>
          <w:highlight w:val="cyan"/>
        </w:rPr>
        <w:t>[</w:t>
      </w:r>
      <w:r w:rsidR="001646C5" w:rsidRPr="009D1754">
        <w:rPr>
          <w:highlight w:val="cyan"/>
        </w:rPr>
        <w:t>13</w:t>
      </w:r>
      <w:r w:rsidR="00D95D3A" w:rsidRPr="009D1754">
        <w:rPr>
          <w:highlight w:val="cyan"/>
        </w:rPr>
        <w:t>];</w:t>
      </w:r>
    </w:p>
    <w:p w14:paraId="1D3265C2" w14:textId="4088F33F" w:rsidR="00D95D3A" w:rsidRPr="009D1754" w:rsidRDefault="0043353F" w:rsidP="00B6765B">
      <w:pPr>
        <w:pStyle w:val="B2"/>
        <w:rPr>
          <w:highlight w:val="cyan"/>
        </w:rPr>
      </w:pPr>
      <w:r w:rsidRPr="009D1754">
        <w:rPr>
          <w:highlight w:val="cyan"/>
        </w:rPr>
        <w:t>2</w:t>
      </w:r>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DF06830" w:rsidR="00D95D3A" w:rsidRPr="009D1754" w:rsidRDefault="0043353F"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 xml:space="preserve">in clause 5.2.2.5; </w:t>
      </w:r>
    </w:p>
    <w:p w14:paraId="47139F85" w14:textId="0AD9F12D" w:rsidR="00D95D3A" w:rsidRPr="009D1754" w:rsidRDefault="0043353F"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p>
    <w:p w14:paraId="28B2C0D5" w14:textId="1094A4BD" w:rsidR="00D95D3A" w:rsidRPr="009D1754" w:rsidRDefault="0043353F" w:rsidP="00B6765B">
      <w:pPr>
        <w:pStyle w:val="B3"/>
        <w:rPr>
          <w:highlight w:val="cyan"/>
        </w:rPr>
      </w:pPr>
      <w:r w:rsidRPr="009D1754">
        <w:rPr>
          <w:highlight w:val="cyan"/>
        </w:rPr>
        <w:t>3</w:t>
      </w:r>
      <w:r w:rsidR="00D95D3A" w:rsidRPr="009D1754">
        <w:rPr>
          <w:highlight w:val="cyan"/>
        </w:rPr>
        <w:t>&gt;</w:t>
      </w:r>
      <w:r w:rsidR="00D95D3A" w:rsidRPr="009D1754">
        <w:rPr>
          <w:highlight w:val="cyan"/>
        </w:rPr>
        <w:tab/>
        <w:t xml:space="preserve">perform the actions </w:t>
      </w:r>
      <w:r w:rsidR="001646C5" w:rsidRPr="009D1754">
        <w:rPr>
          <w:highlight w:val="cyan"/>
        </w:rPr>
        <w:t xml:space="preserve">specified </w:t>
      </w:r>
      <w:r w:rsidR="00D95D3A" w:rsidRPr="009D1754">
        <w:rPr>
          <w:highlight w:val="cyan"/>
        </w:rPr>
        <w:t>in section 5.2.2.4.1;</w:t>
      </w:r>
    </w:p>
    <w:p w14:paraId="6C9C6EE3" w14:textId="2FD3A94C"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acquire the SystemInformationBlockType1 as </w:t>
      </w:r>
      <w:r w:rsidR="001646C5" w:rsidRPr="009D1754">
        <w:rPr>
          <w:highlight w:val="cyan"/>
        </w:rPr>
        <w:t xml:space="preserve">specified </w:t>
      </w:r>
      <w:r w:rsidR="00D95D3A" w:rsidRPr="009D1754">
        <w:rPr>
          <w:highlight w:val="cyan"/>
        </w:rPr>
        <w:t>in [X];</w:t>
      </w:r>
    </w:p>
    <w:p w14:paraId="4856ED8E" w14:textId="6612A824" w:rsidR="00D95D3A"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 xml:space="preserve">if the UE is unable to acquire the SystemInformationBlockType1: </w:t>
      </w:r>
    </w:p>
    <w:p w14:paraId="49E43A6D" w14:textId="6C196FDB" w:rsidR="00D95D3A" w:rsidRPr="009D1754" w:rsidRDefault="00B406FB" w:rsidP="00B6765B">
      <w:pPr>
        <w:pStyle w:val="B3"/>
        <w:rPr>
          <w:highlight w:val="cyan"/>
        </w:rPr>
      </w:pPr>
      <w:r w:rsidRPr="009D1754">
        <w:rPr>
          <w:highlight w:val="cyan"/>
        </w:rPr>
        <w:t>3</w:t>
      </w:r>
      <w:r w:rsidR="00D95D3A" w:rsidRPr="009D1754">
        <w:rPr>
          <w:highlight w:val="cyan"/>
        </w:rPr>
        <w:t xml:space="preserve">&gt; follow the actions as </w:t>
      </w:r>
      <w:r w:rsidR="001646C5" w:rsidRPr="009D1754">
        <w:rPr>
          <w:highlight w:val="cyan"/>
        </w:rPr>
        <w:t xml:space="preserve">specified </w:t>
      </w:r>
      <w:r w:rsidR="00D95D3A" w:rsidRPr="009D1754">
        <w:rPr>
          <w:highlight w:val="cyan"/>
        </w:rPr>
        <w:t>in clause 5.2.2.5;</w:t>
      </w:r>
    </w:p>
    <w:p w14:paraId="3FCAD4DE" w14:textId="26E50F55" w:rsidR="00B406FB" w:rsidRPr="009D1754" w:rsidRDefault="00B406FB" w:rsidP="00B6765B">
      <w:pPr>
        <w:pStyle w:val="B2"/>
        <w:rPr>
          <w:highlight w:val="cyan"/>
        </w:rPr>
      </w:pPr>
      <w:r w:rsidRPr="009D1754">
        <w:rPr>
          <w:highlight w:val="cyan"/>
        </w:rPr>
        <w:t>2</w:t>
      </w:r>
      <w:r w:rsidR="00D95D3A" w:rsidRPr="009D1754">
        <w:rPr>
          <w:highlight w:val="cyan"/>
        </w:rPr>
        <w:t>&gt;</w:t>
      </w:r>
      <w:r w:rsidR="00D95D3A" w:rsidRPr="009D1754">
        <w:rPr>
          <w:highlight w:val="cyan"/>
        </w:rPr>
        <w:tab/>
        <w:t>else</w:t>
      </w:r>
      <w:r w:rsidRPr="009D1754">
        <w:rPr>
          <w:highlight w:val="cyan"/>
        </w:rPr>
        <w:t>:</w:t>
      </w:r>
    </w:p>
    <w:p w14:paraId="53A23945" w14:textId="15B7F420" w:rsidR="00D95D3A" w:rsidRPr="009D1754" w:rsidRDefault="00B406FB" w:rsidP="00B6765B">
      <w:pPr>
        <w:pStyle w:val="B3"/>
        <w:rPr>
          <w:highlight w:val="cyan"/>
        </w:rPr>
      </w:pPr>
      <w:r w:rsidRPr="009D1754">
        <w:rPr>
          <w:highlight w:val="cyan"/>
        </w:rPr>
        <w:t>3&gt;</w:t>
      </w:r>
      <w:r w:rsidR="00D95D3A" w:rsidRPr="009D1754">
        <w:rPr>
          <w:highlight w:val="cyan"/>
        </w:rPr>
        <w:t xml:space="preserve">perform the actions </w:t>
      </w:r>
      <w:r w:rsidR="001646C5" w:rsidRPr="009D1754">
        <w:rPr>
          <w:highlight w:val="cyan"/>
        </w:rPr>
        <w:t xml:space="preserve">specified </w:t>
      </w:r>
      <w:r w:rsidR="00D95D3A" w:rsidRPr="009D1754">
        <w:rPr>
          <w:highlight w:val="cyan"/>
        </w:rPr>
        <w:t>in section 5.2.2.4.2</w:t>
      </w:r>
      <w:r w:rsidRPr="009D1754">
        <w:rPr>
          <w:highlight w:val="cyan"/>
        </w:rPr>
        <w:t>.</w:t>
      </w:r>
    </w:p>
    <w:p w14:paraId="27847AF9" w14:textId="4D1D1B4F" w:rsidR="00B97BDA" w:rsidRPr="009D1754" w:rsidRDefault="00D95D3A" w:rsidP="00D95D3A">
      <w:pPr>
        <w:pStyle w:val="EditorsNote"/>
        <w:rPr>
          <w:highlight w:val="cyan"/>
        </w:rPr>
      </w:pPr>
      <w:r w:rsidRPr="009D1754">
        <w:rPr>
          <w:highlight w:val="cyan"/>
        </w:rPr>
        <w:t>Editor’s Note: Reference to RAN1 [X] specification may be used for the scheduling of 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07" w:name="_Toc500942605"/>
      <w:bookmarkStart w:id="108" w:name="_Toc505697415"/>
      <w:r w:rsidRPr="009D1754">
        <w:rPr>
          <w:highlight w:val="cyan"/>
        </w:rPr>
        <w:t>5.2.2.3.2</w:t>
      </w:r>
      <w:r w:rsidRPr="009D1754">
        <w:rPr>
          <w:highlight w:val="cyan"/>
        </w:rPr>
        <w:tab/>
        <w:t>Acquisition of an SI message</w:t>
      </w:r>
      <w:bookmarkEnd w:id="107"/>
      <w:bookmarkEnd w:id="108"/>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09" w:name="_Toc500942606"/>
      <w:bookmarkStart w:id="110" w:name="_Toc505697416"/>
      <w:bookmarkStart w:id="111" w:name="_Toc491180856"/>
      <w:bookmarkStart w:id="112" w:name="_Toc493510556"/>
      <w:r w:rsidRPr="009D1754">
        <w:rPr>
          <w:highlight w:val="cyan"/>
        </w:rPr>
        <w:t>5.2.2.3.3</w:t>
      </w:r>
      <w:r w:rsidRPr="009D1754">
        <w:rPr>
          <w:highlight w:val="cyan"/>
        </w:rPr>
        <w:tab/>
        <w:t>Request for on demand system information</w:t>
      </w:r>
      <w:bookmarkEnd w:id="109"/>
      <w:bookmarkEnd w:id="110"/>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13" w:name="_Toc500942607"/>
      <w:bookmarkStart w:id="114" w:name="_Toc505697417"/>
      <w:r w:rsidRPr="009D1754">
        <w:rPr>
          <w:highlight w:val="cyan"/>
        </w:rPr>
        <w:t>5.2.2.4</w:t>
      </w:r>
      <w:r w:rsidRPr="009D1754">
        <w:rPr>
          <w:highlight w:val="cyan"/>
        </w:rPr>
        <w:tab/>
      </w:r>
      <w:r w:rsidRPr="009D1754">
        <w:rPr>
          <w:highlight w:val="cyan"/>
        </w:rPr>
        <w:tab/>
        <w:t>Actions upon receipt of SI message</w:t>
      </w:r>
      <w:bookmarkEnd w:id="113"/>
      <w:bookmarkEnd w:id="114"/>
    </w:p>
    <w:p w14:paraId="26BC1657" w14:textId="70AD7B90" w:rsidR="004A5C7C" w:rsidRPr="009D1754" w:rsidRDefault="004A5C7C" w:rsidP="004A5C7C">
      <w:pPr>
        <w:pStyle w:val="Heading5"/>
        <w:rPr>
          <w:highlight w:val="cyan"/>
        </w:rPr>
      </w:pPr>
      <w:bookmarkStart w:id="115" w:name="_Toc500942608"/>
      <w:bookmarkStart w:id="116" w:name="_Toc505697418"/>
      <w:r w:rsidRPr="009D1754">
        <w:rPr>
          <w:highlight w:val="cyan"/>
        </w:rPr>
        <w:t>5.2.2.4.1</w:t>
      </w:r>
      <w:r w:rsidRPr="009D1754">
        <w:rPr>
          <w:highlight w:val="cyan"/>
        </w:rPr>
        <w:tab/>
        <w:t xml:space="preserve">Actions upon reception of the </w:t>
      </w:r>
      <w:bookmarkEnd w:id="115"/>
      <w:r w:rsidR="00F26E16" w:rsidRPr="00B6765B">
        <w:rPr>
          <w:i/>
          <w:highlight w:val="cyan"/>
        </w:rPr>
        <w:t>MIB</w:t>
      </w:r>
      <w:bookmarkEnd w:id="116"/>
    </w:p>
    <w:p w14:paraId="18B1CFFD" w14:textId="4A6A49A9" w:rsidR="004A5C7C" w:rsidRPr="009D1754" w:rsidRDefault="004A5C7C" w:rsidP="004A5C7C">
      <w:pPr>
        <w:rPr>
          <w:highlight w:val="cyan"/>
        </w:rPr>
      </w:pPr>
      <w:r w:rsidRPr="009D1754">
        <w:rPr>
          <w:highlight w:val="cyan"/>
        </w:rPr>
        <w:t xml:space="preserve">Upon receiving the </w:t>
      </w:r>
      <w:r w:rsidR="00F26E16" w:rsidRPr="00B6765B">
        <w:rPr>
          <w:i/>
          <w:highlight w:val="cyan"/>
        </w:rPr>
        <w:t>MIB</w:t>
      </w:r>
      <w:r w:rsidR="00F26E16" w:rsidRPr="009D1754">
        <w:rPr>
          <w:highlight w:val="cyan"/>
        </w:rPr>
        <w:t xml:space="preserve"> </w:t>
      </w:r>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BA2A293" w14:textId="77777777" w:rsidR="004C402F" w:rsidRPr="009D1754" w:rsidRDefault="004C402F" w:rsidP="004C402F">
      <w:pPr>
        <w:pStyle w:val="Heading5"/>
        <w:rPr>
          <w:highlight w:val="cyan"/>
        </w:rPr>
      </w:pPr>
      <w:bookmarkStart w:id="117" w:name="_Toc500942609"/>
      <w:bookmarkStart w:id="118" w:name="_Toc505697419"/>
      <w:r w:rsidRPr="009D1754">
        <w:rPr>
          <w:highlight w:val="cyan"/>
        </w:rPr>
        <w:t>5.2.2.4.2</w:t>
      </w:r>
      <w:r w:rsidRPr="009D1754">
        <w:rPr>
          <w:highlight w:val="cyan"/>
        </w:rPr>
        <w:tab/>
        <w:t>Actions upon reception of the SystemInformationBlockType1</w:t>
      </w:r>
      <w:bookmarkEnd w:id="117"/>
      <w:bookmarkEnd w:id="118"/>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19" w:name="_Hlk496281235"/>
      <w:r w:rsidRPr="009D1754">
        <w:rPr>
          <w:i/>
          <w:highlight w:val="cyan"/>
        </w:rPr>
        <w:t>SIB1</w:t>
      </w:r>
      <w:r w:rsidR="00C80525" w:rsidRPr="009D1754">
        <w:rPr>
          <w:i/>
          <w:highlight w:val="cyan"/>
        </w:rPr>
        <w:t xml:space="preserve"> </w:t>
      </w:r>
      <w:bookmarkEnd w:id="119"/>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20" w:name="_Toc500942610"/>
      <w:bookmarkStart w:id="121" w:name="_Toc505697420"/>
      <w:r w:rsidRPr="009D1754">
        <w:rPr>
          <w:highlight w:val="cyan"/>
        </w:rPr>
        <w:t>5.2.2.4.3</w:t>
      </w:r>
      <w:r w:rsidRPr="009D1754">
        <w:rPr>
          <w:highlight w:val="cyan"/>
        </w:rPr>
        <w:tab/>
        <w:t>Actions upon reception of SystemInformationBlockTypeX</w:t>
      </w:r>
      <w:bookmarkEnd w:id="120"/>
      <w:bookmarkEnd w:id="121"/>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22" w:name="_Toc500942611"/>
      <w:bookmarkStart w:id="123" w:name="_Toc505697421"/>
      <w:r w:rsidRPr="009D1754">
        <w:rPr>
          <w:highlight w:val="cyan"/>
        </w:rPr>
        <w:t>5.2.2.5</w:t>
      </w:r>
      <w:r w:rsidRPr="009D1754">
        <w:rPr>
          <w:highlight w:val="cyan"/>
        </w:rPr>
        <w:tab/>
        <w:t>Essential system information missing</w:t>
      </w:r>
      <w:bookmarkEnd w:id="122"/>
      <w:bookmarkEnd w:id="123"/>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B6765B">
        <w:rPr>
          <w:i/>
          <w:highlight w:val="cyan"/>
        </w:rPr>
        <w:t>intraFreqReselection</w:t>
      </w:r>
      <w:r w:rsidRPr="009D1754">
        <w:rPr>
          <w:highlight w:val="cyan"/>
        </w:rPr>
        <w:t xml:space="preserve"> is set to </w:t>
      </w:r>
      <w:r w:rsidRPr="00B6765B">
        <w:rPr>
          <w:i/>
          <w:highlight w:val="cyan"/>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24" w:name="_Toc500942612"/>
      <w:bookmarkStart w:id="125" w:name="_Toc505697422"/>
      <w:r w:rsidRPr="009D1754">
        <w:rPr>
          <w:highlight w:val="cyan"/>
        </w:rPr>
        <w:t>5.3</w:t>
      </w:r>
      <w:r w:rsidRPr="009D1754">
        <w:rPr>
          <w:highlight w:val="cyan"/>
        </w:rPr>
        <w:tab/>
        <w:t>Connection control</w:t>
      </w:r>
      <w:bookmarkEnd w:id="111"/>
      <w:bookmarkEnd w:id="112"/>
      <w:bookmarkEnd w:id="124"/>
      <w:bookmarkEnd w:id="125"/>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26" w:name="_Toc491180857"/>
      <w:bookmarkStart w:id="127" w:name="_Toc493510557"/>
      <w:bookmarkStart w:id="128" w:name="_Toc500942613"/>
      <w:bookmarkStart w:id="129" w:name="_Toc505697423"/>
      <w:r w:rsidRPr="009D1754">
        <w:rPr>
          <w:highlight w:val="cyan"/>
        </w:rPr>
        <w:t>5.3.1</w:t>
      </w:r>
      <w:r w:rsidRPr="009D1754">
        <w:rPr>
          <w:highlight w:val="cyan"/>
        </w:rPr>
        <w:tab/>
        <w:t>Introduction</w:t>
      </w:r>
      <w:bookmarkEnd w:id="126"/>
      <w:bookmarkEnd w:id="127"/>
      <w:bookmarkEnd w:id="128"/>
      <w:bookmarkEnd w:id="129"/>
    </w:p>
    <w:p w14:paraId="2B87C9FF" w14:textId="52CC654B" w:rsidR="00695679" w:rsidRPr="009D1754" w:rsidRDefault="00695679" w:rsidP="00695679">
      <w:pPr>
        <w:pStyle w:val="Heading3"/>
        <w:rPr>
          <w:highlight w:val="cyan"/>
        </w:rPr>
      </w:pPr>
      <w:bookmarkStart w:id="130" w:name="_Toc491180858"/>
      <w:bookmarkStart w:id="131" w:name="_Toc493510558"/>
      <w:bookmarkStart w:id="132" w:name="_Toc500942614"/>
      <w:bookmarkStart w:id="133" w:name="_Toc505697424"/>
      <w:r w:rsidRPr="009D1754">
        <w:rPr>
          <w:highlight w:val="cyan"/>
        </w:rPr>
        <w:t>5.3.2</w:t>
      </w:r>
      <w:r w:rsidRPr="009D1754">
        <w:rPr>
          <w:highlight w:val="cyan"/>
        </w:rPr>
        <w:tab/>
        <w:t>Paging</w:t>
      </w:r>
      <w:bookmarkEnd w:id="130"/>
      <w:bookmarkEnd w:id="131"/>
      <w:bookmarkEnd w:id="132"/>
      <w:bookmarkEnd w:id="133"/>
    </w:p>
    <w:p w14:paraId="0656E037" w14:textId="5A4F3552" w:rsidR="00146A25" w:rsidRPr="009D1754" w:rsidRDefault="00146A25" w:rsidP="000D43E8">
      <w:pPr>
        <w:pStyle w:val="EditorsNote"/>
        <w:rPr>
          <w:highlight w:val="cyan"/>
        </w:rPr>
      </w:pPr>
      <w:bookmarkStart w:id="134"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35" w:name="_Toc491180859"/>
      <w:bookmarkStart w:id="136" w:name="_Toc493510559"/>
      <w:bookmarkStart w:id="137" w:name="_Toc500942615"/>
      <w:bookmarkStart w:id="138" w:name="_Toc505697425"/>
      <w:bookmarkEnd w:id="134"/>
      <w:r w:rsidRPr="009D1754">
        <w:rPr>
          <w:highlight w:val="cyan"/>
        </w:rPr>
        <w:t>5.3.3</w:t>
      </w:r>
      <w:r w:rsidRPr="009D1754">
        <w:rPr>
          <w:highlight w:val="cyan"/>
        </w:rPr>
        <w:tab/>
        <w:t>RRC connection establishment</w:t>
      </w:r>
      <w:bookmarkEnd w:id="135"/>
      <w:bookmarkEnd w:id="136"/>
      <w:bookmarkEnd w:id="137"/>
      <w:bookmarkEnd w:id="138"/>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39" w:name="_Toc491180860"/>
      <w:bookmarkStart w:id="140" w:name="_Toc493510560"/>
    </w:p>
    <w:p w14:paraId="72955771" w14:textId="0F6A484F" w:rsidR="00695679" w:rsidRPr="009D1754" w:rsidRDefault="00695679" w:rsidP="00695679">
      <w:pPr>
        <w:pStyle w:val="Heading3"/>
        <w:rPr>
          <w:highlight w:val="cyan"/>
        </w:rPr>
      </w:pPr>
      <w:bookmarkStart w:id="141" w:name="_Toc500942616"/>
      <w:bookmarkStart w:id="142" w:name="_Toc505697426"/>
      <w:r w:rsidRPr="009D1754">
        <w:rPr>
          <w:highlight w:val="cyan"/>
        </w:rPr>
        <w:t>5.3.4</w:t>
      </w:r>
      <w:r w:rsidRPr="009D1754">
        <w:rPr>
          <w:highlight w:val="cyan"/>
        </w:rPr>
        <w:tab/>
        <w:t>Initial security activation</w:t>
      </w:r>
      <w:bookmarkEnd w:id="139"/>
      <w:bookmarkEnd w:id="140"/>
      <w:bookmarkEnd w:id="141"/>
      <w:bookmarkEnd w:id="142"/>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43" w:name="_Toc491180861"/>
      <w:bookmarkStart w:id="144" w:name="_Toc493510561"/>
      <w:bookmarkStart w:id="145" w:name="_Toc500942617"/>
      <w:bookmarkStart w:id="146" w:name="_Toc505697427"/>
      <w:bookmarkStart w:id="147" w:name="_Hlk504049343"/>
      <w:r w:rsidRPr="009D1754">
        <w:rPr>
          <w:highlight w:val="cyan"/>
        </w:rPr>
        <w:t>5.3.5</w:t>
      </w:r>
      <w:r w:rsidRPr="009D1754">
        <w:rPr>
          <w:highlight w:val="cyan"/>
        </w:rPr>
        <w:tab/>
        <w:t>RRC reconfiguration</w:t>
      </w:r>
      <w:bookmarkEnd w:id="143"/>
      <w:bookmarkEnd w:id="144"/>
      <w:bookmarkEnd w:id="145"/>
      <w:bookmarkEnd w:id="146"/>
    </w:p>
    <w:p w14:paraId="0D00B7FF" w14:textId="77777777" w:rsidR="000708FF" w:rsidRPr="009D1754" w:rsidRDefault="000708FF" w:rsidP="000708FF">
      <w:pPr>
        <w:pStyle w:val="Heading4"/>
        <w:rPr>
          <w:highlight w:val="cyan"/>
        </w:rPr>
      </w:pPr>
      <w:bookmarkStart w:id="148" w:name="_Toc477882136"/>
      <w:bookmarkStart w:id="149" w:name="_Toc500942618"/>
      <w:bookmarkStart w:id="150" w:name="_Toc505697428"/>
      <w:bookmarkEnd w:id="147"/>
      <w:r w:rsidRPr="009D1754">
        <w:rPr>
          <w:highlight w:val="cyan"/>
        </w:rPr>
        <w:t>5.3.5.1</w:t>
      </w:r>
      <w:r w:rsidRPr="009D1754">
        <w:rPr>
          <w:highlight w:val="cyan"/>
        </w:rPr>
        <w:tab/>
        <w:t>General</w:t>
      </w:r>
      <w:bookmarkEnd w:id="148"/>
      <w:bookmarkEnd w:id="149"/>
      <w:bookmarkEnd w:id="150"/>
    </w:p>
    <w:p w14:paraId="6F9F596C" w14:textId="3AAA731E" w:rsidR="000708FF" w:rsidRPr="009D1754" w:rsidRDefault="000708FF" w:rsidP="000708FF">
      <w:pPr>
        <w:pStyle w:val="TH"/>
        <w:rPr>
          <w:highlight w:val="cyan"/>
        </w:rPr>
      </w:pPr>
      <w:bookmarkStart w:id="151" w:name="_1267946280"/>
      <w:bookmarkEnd w:id="151"/>
    </w:p>
    <w:bookmarkStart w:id="152" w:name="_MON_1579439328"/>
    <w:bookmarkEnd w:id="152"/>
    <w:p w14:paraId="46875A06" w14:textId="30ECBC4D" w:rsidR="00126517" w:rsidRPr="009D1754" w:rsidRDefault="00126517" w:rsidP="000708FF">
      <w:pPr>
        <w:pStyle w:val="TH"/>
        <w:rPr>
          <w:highlight w:val="cyan"/>
        </w:rPr>
      </w:pPr>
      <w:r w:rsidRPr="009D1754">
        <w:rPr>
          <w:highlight w:val="cyan"/>
        </w:rPr>
        <w:object w:dxaOrig="7575" w:dyaOrig="2715" w14:anchorId="62B533C8">
          <v:shape id="_x0000_i1026" type="#_x0000_t75" style="width:352.5pt;height:122.25pt" o:ole="">
            <v:imagedata r:id="rId17" o:title=""/>
          </v:shape>
          <o:OLEObject Type="Embed" ProgID="Word.Picture.8" ShapeID="_x0000_i1026" DrawAspect="Content" ObjectID="_1581371609" r:id="rId18"/>
        </w:object>
      </w:r>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p w14:paraId="765BD2D9" w14:textId="380F0E34" w:rsidR="000708FF" w:rsidRPr="009D1754" w:rsidRDefault="000708FF" w:rsidP="000708FF">
      <w:pPr>
        <w:pStyle w:val="TH"/>
        <w:rPr>
          <w:highlight w:val="cyan"/>
        </w:rPr>
      </w:pPr>
    </w:p>
    <w:bookmarkStart w:id="153" w:name="_MON_1579439368"/>
    <w:bookmarkEnd w:id="153"/>
    <w:p w14:paraId="2DE5D979" w14:textId="226879AB" w:rsidR="00126517" w:rsidRPr="009D1754" w:rsidRDefault="00126517" w:rsidP="000708FF">
      <w:pPr>
        <w:pStyle w:val="TH"/>
        <w:rPr>
          <w:highlight w:val="cyan"/>
        </w:rPr>
      </w:pPr>
      <w:r w:rsidRPr="009D1754">
        <w:rPr>
          <w:highlight w:val="cyan"/>
        </w:rPr>
        <w:object w:dxaOrig="7575" w:dyaOrig="2715" w14:anchorId="65D4B91E">
          <v:shape id="_x0000_i1027" type="#_x0000_t75" style="width:352.5pt;height:122.25pt" o:ole="">
            <v:imagedata r:id="rId19" o:title=""/>
          </v:shape>
          <o:OLEObject Type="Embed" ProgID="Word.Picture.8" ShapeID="_x0000_i1027" DrawAspect="Content" ObjectID="_1581371610" r:id="rId20"/>
        </w:object>
      </w:r>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25250AE8" w:rsidR="000708FF" w:rsidRPr="009D1754" w:rsidRDefault="000708FF" w:rsidP="000708FF">
      <w:pPr>
        <w:rPr>
          <w:highlight w:val="cyan"/>
        </w:rPr>
      </w:pPr>
      <w:r w:rsidRPr="009D1754">
        <w:rPr>
          <w:highlight w:val="cyan"/>
        </w:rPr>
        <w:t xml:space="preserve">The purpose of this procedure is to modify an RRC connection, e.g. to establish/modify/release RBs, to perform </w:t>
      </w:r>
      <w:r w:rsidR="00D616D2" w:rsidRPr="009D1754">
        <w:rPr>
          <w:color w:val="FF0000"/>
          <w:highlight w:val="cyan"/>
        </w:rPr>
        <w:t>reconfiguration</w:t>
      </w:r>
      <w:r w:rsidR="00D616D2" w:rsidRPr="00B6765B">
        <w:rPr>
          <w:color w:val="FF0000"/>
          <w:highlight w:val="cyan"/>
        </w:rPr>
        <w:t xml:space="preserve"> with sync</w:t>
      </w:r>
      <w:r w:rsidRPr="009D1754">
        <w:rPr>
          <w:highlight w:val="cyan"/>
        </w:rPr>
        <w:t>, to setup</w:t>
      </w:r>
      <w:r w:rsidR="00433D34" w:rsidRPr="009D1754">
        <w:rPr>
          <w:highlight w:val="cyan"/>
        </w:rPr>
        <w:t>/</w:t>
      </w:r>
      <w:r w:rsidRPr="009D1754">
        <w:rPr>
          <w:highlight w:val="cyan"/>
        </w:rPr>
        <w:t xml:space="preserve">modify/release measurements, to add/modify/release SCells and cell groups. As part of the procedure, NAS dedicated information may be transferred from </w:t>
      </w:r>
      <w:r w:rsidR="00EE1A63" w:rsidRPr="009D1754">
        <w:rPr>
          <w:highlight w:val="cyan"/>
        </w:rPr>
        <w:t xml:space="preserve">the Network </w:t>
      </w:r>
      <w:r w:rsidRPr="009D1754">
        <w:rPr>
          <w:highlight w:val="cyan"/>
        </w:rPr>
        <w:t>to the UE.</w:t>
      </w:r>
    </w:p>
    <w:p w14:paraId="4D4810BB" w14:textId="014F24B8" w:rsidR="000533BC" w:rsidRPr="009D1754" w:rsidRDefault="00021E50" w:rsidP="000708FF">
      <w:pPr>
        <w:rPr>
          <w:highlight w:val="cyan"/>
        </w:rPr>
      </w:pPr>
      <w:r w:rsidRPr="009D1754">
        <w:rPr>
          <w:highlight w:val="cyan"/>
        </w:rPr>
        <w:t xml:space="preserve">In EN-DC, SRB3 can be used to </w:t>
      </w:r>
      <w:r w:rsidR="00B46819" w:rsidRPr="009D1754">
        <w:rPr>
          <w:highlight w:val="cyan"/>
        </w:rPr>
        <w:t xml:space="preserve">configure </w:t>
      </w:r>
      <w:r w:rsidRPr="009D1754">
        <w:rPr>
          <w:highlight w:val="cyan"/>
        </w:rPr>
        <w:t>measurement</w:t>
      </w:r>
      <w:r w:rsidR="00B46819" w:rsidRPr="009D1754">
        <w:rPr>
          <w:highlight w:val="cyan"/>
        </w:rPr>
        <w:t>s</w:t>
      </w:r>
      <w:r w:rsidRPr="009D1754">
        <w:rPr>
          <w:highlight w:val="cyan"/>
        </w:rPr>
        <w:t>, MAC, RLC, PDCP, physical layer and RLF timers and constants</w:t>
      </w:r>
      <w:r w:rsidR="000533BC" w:rsidRPr="009D1754">
        <w:rPr>
          <w:highlight w:val="cyan"/>
        </w:rPr>
        <w:t>.</w:t>
      </w:r>
    </w:p>
    <w:p w14:paraId="41317798" w14:textId="77777777" w:rsidR="000708FF" w:rsidRPr="009D1754" w:rsidRDefault="000708FF" w:rsidP="000708FF">
      <w:pPr>
        <w:pStyle w:val="Heading4"/>
        <w:rPr>
          <w:highlight w:val="cyan"/>
        </w:rPr>
      </w:pPr>
      <w:bookmarkStart w:id="154" w:name="_Toc477882137"/>
      <w:bookmarkStart w:id="155" w:name="_Toc500942619"/>
      <w:bookmarkStart w:id="156" w:name="_Toc505697429"/>
      <w:r w:rsidRPr="009D1754">
        <w:rPr>
          <w:highlight w:val="cyan"/>
        </w:rPr>
        <w:t>5.3.5.2</w:t>
      </w:r>
      <w:r w:rsidRPr="009D1754">
        <w:rPr>
          <w:highlight w:val="cyan"/>
        </w:rPr>
        <w:tab/>
        <w:t>Initiation</w:t>
      </w:r>
      <w:bookmarkEnd w:id="154"/>
      <w:bookmarkEnd w:id="155"/>
      <w:bookmarkEnd w:id="156"/>
    </w:p>
    <w:p w14:paraId="3F8F3200" w14:textId="64299F60" w:rsidR="000708FF" w:rsidRPr="009D1754" w:rsidRDefault="00EE1A63" w:rsidP="00B6765B">
      <w:pPr>
        <w:rPr>
          <w:highlight w:val="cyan"/>
        </w:rPr>
      </w:pPr>
      <w:r w:rsidRPr="009D1754">
        <w:rPr>
          <w:highlight w:val="cyan"/>
        </w:rPr>
        <w:t xml:space="preserve">The Network </w:t>
      </w:r>
      <w:r w:rsidR="000708FF" w:rsidRPr="009D1754">
        <w:rPr>
          <w:highlight w:val="cyan"/>
        </w:rPr>
        <w:t xml:space="preserve">may initiate the RRC reconfiguration procedure to a UE in RRC_CONNECTED. </w:t>
      </w:r>
      <w:r w:rsidRPr="009D1754">
        <w:rPr>
          <w:highlight w:val="cyan"/>
        </w:rPr>
        <w:t xml:space="preserve">The Network </w:t>
      </w:r>
      <w:r w:rsidR="000708FF" w:rsidRPr="009D1754">
        <w:rPr>
          <w:highlight w:val="cyan"/>
        </w:rPr>
        <w:t>applies the procedure as follows:</w:t>
      </w:r>
    </w:p>
    <w:p w14:paraId="737DFA3F" w14:textId="2BD41EA9"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r w:rsidR="00A01970" w:rsidRPr="009D1754">
        <w:rPr>
          <w:highlight w:val="cyan"/>
        </w:rPr>
        <w:t>performed</w:t>
      </w:r>
      <w:r w:rsidRPr="009D1754">
        <w:rPr>
          <w:highlight w:val="cyan"/>
        </w:rPr>
        <w:t xml:space="preserve"> only when AS security has been activated;</w:t>
      </w:r>
    </w:p>
    <w:p w14:paraId="42F63155" w14:textId="03A90BBF" w:rsidR="000708FF" w:rsidRPr="009D1754" w:rsidRDefault="000708FF" w:rsidP="000708FF">
      <w:pPr>
        <w:pStyle w:val="B1"/>
        <w:rPr>
          <w:highlight w:val="cyan"/>
        </w:rPr>
      </w:pPr>
      <w:r w:rsidRPr="009D1754">
        <w:rPr>
          <w:highlight w:val="cyan"/>
        </w:rPr>
        <w:t>-</w:t>
      </w:r>
      <w:r w:rsidRPr="009D1754">
        <w:rPr>
          <w:highlight w:val="cyan"/>
        </w:rPr>
        <w:tab/>
        <w:t>the addition of Secondary Cell Group and SCells is performed only when AS security has been activated;</w:t>
      </w:r>
    </w:p>
    <w:p w14:paraId="7D38CE91" w14:textId="17C5824B" w:rsidR="00720BB4" w:rsidRPr="009D1754" w:rsidRDefault="00720BB4" w:rsidP="000708FF">
      <w:pPr>
        <w:pStyle w:val="B1"/>
        <w:rPr>
          <w:highlight w:val="cyan"/>
        </w:rPr>
      </w:pPr>
      <w:bookmarkStart w:id="157" w:name="_Toc477882138"/>
      <w:bookmarkStart w:id="158" w:name="_Toc500942620"/>
      <w:r w:rsidRPr="009D1754">
        <w:rPr>
          <w:highlight w:val="cyan"/>
        </w:rPr>
        <w:t>-</w:t>
      </w:r>
      <w:r w:rsidRPr="009D1754">
        <w:rPr>
          <w:highlight w:val="cyan"/>
        </w:rPr>
        <w:tab/>
        <w:t>the reconfigurationWithSync is included in secondaryCellGroupToAddModList only when at least one DRB is setup in SCG;</w:t>
      </w:r>
    </w:p>
    <w:p w14:paraId="79CF59D3" w14:textId="77777777" w:rsidR="000708FF" w:rsidRPr="009D1754" w:rsidRDefault="000708FF" w:rsidP="000708FF">
      <w:pPr>
        <w:pStyle w:val="Heading4"/>
        <w:rPr>
          <w:highlight w:val="cyan"/>
        </w:rPr>
      </w:pPr>
      <w:bookmarkStart w:id="159"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57"/>
      <w:bookmarkEnd w:id="158"/>
      <w:bookmarkEnd w:id="159"/>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65DAC017" w14:textId="25268A03"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includes the </w:t>
      </w:r>
      <w:r w:rsidR="00D2173C" w:rsidRPr="009D1754">
        <w:rPr>
          <w:i/>
          <w:highlight w:val="cyan"/>
        </w:rPr>
        <w:t>secondaryCellGroup</w:t>
      </w:r>
      <w:r w:rsidRPr="009D1754">
        <w:rPr>
          <w:highlight w:val="cyan"/>
        </w:rPr>
        <w:t>:</w:t>
      </w:r>
    </w:p>
    <w:p w14:paraId="14081018" w14:textId="52895574" w:rsidR="000708FF" w:rsidRPr="009D1754" w:rsidRDefault="000708FF" w:rsidP="000708FF">
      <w:pPr>
        <w:pStyle w:val="B2"/>
        <w:rPr>
          <w:highlight w:val="cyan"/>
        </w:rPr>
      </w:pPr>
      <w:r w:rsidRPr="009D1754">
        <w:rPr>
          <w:highlight w:val="cyan"/>
        </w:rPr>
        <w:t>2&gt;</w:t>
      </w:r>
      <w:r w:rsidRPr="009D1754">
        <w:rPr>
          <w:highlight w:val="cyan"/>
        </w:rPr>
        <w:tab/>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6AD952D3" w14:textId="030D6D3C" w:rsidR="008601CC" w:rsidRPr="009D1754" w:rsidRDefault="008601CC" w:rsidP="000D43E8">
      <w:pPr>
        <w:pStyle w:val="B1"/>
        <w:rPr>
          <w:highlight w:val="cyan"/>
        </w:rPr>
      </w:pPr>
      <w:r w:rsidRPr="009D1754">
        <w:rPr>
          <w:highlight w:val="cyan"/>
        </w:rPr>
        <w:t xml:space="preserve">1&gt;  if the UE is </w:t>
      </w:r>
      <w:r w:rsidR="00C5199F" w:rsidRPr="009D1754">
        <w:rPr>
          <w:highlight w:val="cyan"/>
        </w:rPr>
        <w:t xml:space="preserve">configured with E-UTRA </w:t>
      </w:r>
      <w:r w:rsidR="00C5199F" w:rsidRPr="009D1754">
        <w:rPr>
          <w:i/>
          <w:highlight w:val="cyan"/>
        </w:rPr>
        <w:t>nr-SecondaryCellGroupConfig</w:t>
      </w:r>
      <w:r w:rsidRPr="009D1754">
        <w:rPr>
          <w:highlight w:val="cyan"/>
        </w:rPr>
        <w:t xml:space="preserve"> (MCG is E</w:t>
      </w:r>
      <w:r w:rsidR="00D2173C" w:rsidRPr="009D1754">
        <w:rPr>
          <w:highlight w:val="cyan"/>
        </w:rPr>
        <w:t>-</w:t>
      </w:r>
      <w:r w:rsidRPr="009D1754">
        <w:rPr>
          <w:highlight w:val="cyan"/>
        </w:rPr>
        <w:t xml:space="preserve">UTRA):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r w:rsidR="009F71DE" w:rsidRPr="009D1754">
        <w:rPr>
          <w:highlight w:val="cyan"/>
          <w:lang w:val="fi-FI"/>
        </w:rPr>
        <w:t>embedded in</w:t>
      </w:r>
      <w:r w:rsidR="00B85D9B" w:rsidRPr="009D1754">
        <w:rPr>
          <w:highlight w:val="cyan"/>
          <w:lang w:val="fi-FI"/>
        </w:rPr>
        <w:t xml:space="preserve"> E-UTRA RRC message</w:t>
      </w:r>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1B113B6C" w14:textId="352448B3" w:rsidR="00B61397" w:rsidRPr="009D1754" w:rsidRDefault="00343D2C" w:rsidP="00343D2C">
      <w:pPr>
        <w:pStyle w:val="NO"/>
        <w:rPr>
          <w:highlight w:val="cyan"/>
        </w:rPr>
      </w:pPr>
      <w:bookmarkStart w:id="160" w:name="_Hlk504049391"/>
      <w:r w:rsidRPr="009D1754">
        <w:rPr>
          <w:highlight w:val="cyan"/>
        </w:rPr>
        <w:t>NOTE:</w:t>
      </w:r>
      <w:r w:rsidRPr="009D1754">
        <w:rPr>
          <w:highlight w:val="cyan"/>
        </w:rPr>
        <w:tab/>
        <w:t xml:space="preserve">In the case of SRB1, the random access is triggered by RRC layer itself as there is not necessarily other UL transmission. In the case of SRB3, the random access is triggered by the MAC layer due to arrival of </w:t>
      </w:r>
      <w:r w:rsidRPr="00B6765B">
        <w:rPr>
          <w:i/>
          <w:highlight w:val="cyan"/>
        </w:rPr>
        <w:t>RRCReconfigurationComplete</w:t>
      </w:r>
      <w:r w:rsidRPr="009D1754">
        <w:rPr>
          <w:highlight w:val="cyan"/>
        </w:rPr>
        <w:t xml:space="preserve">. </w:t>
      </w:r>
    </w:p>
    <w:bookmarkEnd w:id="160"/>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7D279C77" w:rsidR="008601CC" w:rsidRPr="009D1754" w:rsidRDefault="008601CC" w:rsidP="008601CC">
      <w:pPr>
        <w:pStyle w:val="B2"/>
        <w:rPr>
          <w:highlight w:val="cyan"/>
        </w:rPr>
      </w:pPr>
      <w:r w:rsidRPr="009D1754">
        <w:rPr>
          <w:highlight w:val="cyan"/>
        </w:rPr>
        <w:t xml:space="preserve">2&gt;  </w:t>
      </w:r>
      <w:bookmarkStart w:id="161" w:name="_Hlk504049437"/>
      <w:r w:rsidRPr="009D1754">
        <w:rPr>
          <w:highlight w:val="cyan"/>
        </w:rPr>
        <w:t xml:space="preserve">apply the parts of the measurement and the radio resource configuration that require the UE to know the SFN of the respective </w:t>
      </w:r>
      <w:bookmarkEnd w:id="161"/>
      <w:r w:rsidRPr="009D1754">
        <w:rPr>
          <w:highlight w:val="cyan"/>
        </w:rPr>
        <w:t>target S</w:t>
      </w:r>
      <w:r w:rsidR="002B01A7" w:rsidRPr="009D1754">
        <w:rPr>
          <w:highlight w:val="cyan"/>
        </w:rPr>
        <w:t>p</w:t>
      </w:r>
      <w:r w:rsidRPr="009D1754">
        <w:rPr>
          <w:highlight w:val="cyan"/>
        </w:rPr>
        <w:t>Cell (e.g.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62" w:name="_Toc500942621"/>
      <w:bookmarkStart w:id="163" w:name="_Toc505697431"/>
      <w:bookmarkStart w:id="164" w:name="_Hlk498937343"/>
      <w:r w:rsidRPr="009D1754">
        <w:rPr>
          <w:highlight w:val="cyan"/>
        </w:rPr>
        <w:t>5.3.5.4</w:t>
      </w:r>
      <w:r w:rsidRPr="009D1754">
        <w:rPr>
          <w:highlight w:val="cyan"/>
        </w:rPr>
        <w:tab/>
        <w:t>Secondary cell group release</w:t>
      </w:r>
      <w:bookmarkEnd w:id="162"/>
      <w:bookmarkEnd w:id="163"/>
    </w:p>
    <w:bookmarkEnd w:id="164"/>
    <w:p w14:paraId="3011196C" w14:textId="77777777" w:rsidR="000708FF" w:rsidRPr="009D1754" w:rsidRDefault="000708FF" w:rsidP="000708FF">
      <w:pPr>
        <w:rPr>
          <w:highlight w:val="cyan"/>
        </w:rPr>
      </w:pPr>
      <w:r w:rsidRPr="009D1754">
        <w:rPr>
          <w:highlight w:val="cyan"/>
          <w:lang w:eastAsia="x-none"/>
        </w:rPr>
        <w:t>The UE shall:</w:t>
      </w:r>
    </w:p>
    <w:p w14:paraId="1B09007B" w14:textId="00135028" w:rsidR="000708FF" w:rsidRPr="009D1754" w:rsidRDefault="000708FF" w:rsidP="00B60781">
      <w:pPr>
        <w:pStyle w:val="B1"/>
        <w:rPr>
          <w:highlight w:val="cyan"/>
        </w:rPr>
      </w:pPr>
      <w:r w:rsidRPr="009D1754">
        <w:rPr>
          <w:highlight w:val="cyan"/>
        </w:rPr>
        <w:t>1&gt;</w:t>
      </w:r>
      <w:r w:rsidRPr="009D1754">
        <w:rPr>
          <w:highlight w:val="cyan"/>
        </w:rPr>
        <w:tab/>
      </w:r>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7FF6B7BD" w:rsidR="000708FF" w:rsidRPr="009D1754" w:rsidRDefault="000708FF" w:rsidP="00B60781">
      <w:pPr>
        <w:pStyle w:val="B2"/>
        <w:rPr>
          <w:highlight w:val="cyan"/>
        </w:rPr>
      </w:pPr>
      <w:r w:rsidRPr="009D1754">
        <w:rPr>
          <w:highlight w:val="cyan"/>
        </w:rPr>
        <w:t>2&gt; release the SCG configuration</w:t>
      </w:r>
      <w:r w:rsidR="00266288" w:rsidRPr="009D1754">
        <w:rPr>
          <w:highlight w:val="cyan"/>
        </w:rPr>
        <w:t>;</w:t>
      </w:r>
    </w:p>
    <w:p w14:paraId="2506646C" w14:textId="36F3CA1E" w:rsidR="000708FF" w:rsidRPr="009D1754" w:rsidRDefault="000708FF" w:rsidP="00B60781">
      <w:pPr>
        <w:pStyle w:val="B2"/>
        <w:rPr>
          <w:highlight w:val="cyan"/>
        </w:rPr>
      </w:pPr>
      <w:r w:rsidRPr="009D1754">
        <w:rPr>
          <w:highlight w:val="cyan"/>
        </w:rPr>
        <w:t>2&gt;</w:t>
      </w:r>
      <w:r w:rsidRPr="009D1754">
        <w:rPr>
          <w:highlight w:val="cyan"/>
        </w:rPr>
        <w:tab/>
        <w:t>stop timer T31</w:t>
      </w:r>
      <w:r w:rsidR="00AB7AA0" w:rsidRPr="009D1754">
        <w:rPr>
          <w:highlight w:val="cyan"/>
        </w:rPr>
        <w:t>0 for the corresponding SpCell</w:t>
      </w:r>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t>2&gt;</w:t>
      </w:r>
      <w:r w:rsidRPr="009D1754">
        <w:rPr>
          <w:highlight w:val="cyan"/>
        </w:rPr>
        <w:tab/>
        <w:t>stop timer T304</w:t>
      </w:r>
      <w:r w:rsidR="00BD1FBF" w:rsidRPr="009D1754">
        <w:rPr>
          <w:highlight w:val="cyan"/>
        </w:rPr>
        <w:t xml:space="preserve"> for the corresponding SpCell</w:t>
      </w:r>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65" w:name="_Toc500942622"/>
      <w:bookmarkStart w:id="166" w:name="_Toc505697432"/>
      <w:bookmarkStart w:id="167" w:name="_Hlk504054378"/>
      <w:r w:rsidRPr="009D1754">
        <w:rPr>
          <w:highlight w:val="cyan"/>
        </w:rPr>
        <w:t>5.3.5.5</w:t>
      </w:r>
      <w:r w:rsidR="004C6C78" w:rsidRPr="009D1754">
        <w:rPr>
          <w:highlight w:val="cyan"/>
        </w:rPr>
        <w:tab/>
        <w:t>Cell Group configuration</w:t>
      </w:r>
      <w:bookmarkEnd w:id="165"/>
      <w:bookmarkEnd w:id="166"/>
    </w:p>
    <w:p w14:paraId="53C01A93" w14:textId="6D73CA56" w:rsidR="004C6C78" w:rsidRPr="009D1754" w:rsidRDefault="00FA69F7" w:rsidP="004C6C78">
      <w:pPr>
        <w:pStyle w:val="Heading5"/>
        <w:rPr>
          <w:highlight w:val="cyan"/>
        </w:rPr>
      </w:pPr>
      <w:bookmarkStart w:id="168" w:name="_Toc500942623"/>
      <w:bookmarkStart w:id="169" w:name="_Toc505697433"/>
      <w:bookmarkEnd w:id="167"/>
      <w:r w:rsidRPr="009D1754">
        <w:rPr>
          <w:highlight w:val="cyan"/>
        </w:rPr>
        <w:t>5.3.5.5</w:t>
      </w:r>
      <w:r w:rsidR="004C6C78" w:rsidRPr="009D1754">
        <w:rPr>
          <w:highlight w:val="cyan"/>
        </w:rPr>
        <w:t>.1</w:t>
      </w:r>
      <w:r w:rsidR="004C6C78" w:rsidRPr="009D1754">
        <w:rPr>
          <w:highlight w:val="cyan"/>
        </w:rPr>
        <w:tab/>
        <w:t>General</w:t>
      </w:r>
      <w:bookmarkEnd w:id="168"/>
      <w:bookmarkEnd w:id="169"/>
    </w:p>
    <w:p w14:paraId="0BC85079" w14:textId="3EBCD9A5" w:rsidR="004C6C78" w:rsidRPr="009D1754" w:rsidRDefault="004C6C78" w:rsidP="004C6C78">
      <w:pPr>
        <w:rPr>
          <w:highlight w:val="cyan"/>
        </w:rPr>
      </w:pPr>
      <w:r w:rsidRPr="009D1754">
        <w:rPr>
          <w:highlight w:val="cyan"/>
        </w:rPr>
        <w:t xml:space="preserve">The network configures the UE with one Secondary Cell Group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r w:rsidRPr="009D1754">
        <w:rPr>
          <w:i/>
          <w:highlight w:val="cyan"/>
        </w:rPr>
        <w:t>CellGroupConfig</w:t>
      </w:r>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DF66F72"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 xml:space="preserve">f the </w:t>
      </w:r>
      <w:r w:rsidRPr="00B6765B">
        <w:rPr>
          <w:i/>
          <w:highlight w:val="cyan"/>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B6765B">
        <w:rPr>
          <w:i/>
          <w:highlight w:val="cyan"/>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70"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70"/>
    <w:p w14:paraId="733BC395" w14:textId="3F45A1F8" w:rsidR="004C6C78" w:rsidRPr="009D1754" w:rsidRDefault="004C6C78" w:rsidP="004C6C78">
      <w:pPr>
        <w:pStyle w:val="B1"/>
        <w:rPr>
          <w:highlight w:val="cyan"/>
        </w:rPr>
      </w:pPr>
      <w:r w:rsidRPr="009D1754">
        <w:rPr>
          <w:highlight w:val="cyan"/>
        </w:rPr>
        <w:t>1&gt;</w:t>
      </w:r>
      <w:r w:rsidRPr="009D1754">
        <w:rPr>
          <w:highlight w:val="cyan"/>
        </w:rPr>
        <w:tab/>
      </w:r>
      <w:r w:rsidR="002F0374" w:rsidRPr="00B6765B">
        <w:rPr>
          <w:highlight w:val="cyan"/>
        </w:rPr>
        <w:t xml:space="preserve">if the </w:t>
      </w:r>
      <w:r w:rsidR="002F0374" w:rsidRPr="00B6765B">
        <w:rPr>
          <w:i/>
          <w:highlight w:val="cyan"/>
        </w:rPr>
        <w:t>CellGroupConfig</w:t>
      </w:r>
      <w:r w:rsidR="002F0374" w:rsidRPr="00B6765B">
        <w:rPr>
          <w:highlight w:val="cyan"/>
        </w:rPr>
        <w:t xml:space="preserve"> contains the </w:t>
      </w:r>
      <w:r w:rsidR="002F0374" w:rsidRPr="00B6765B">
        <w:rPr>
          <w:i/>
          <w:highlight w:val="cyan"/>
          <w:u w:val="single"/>
        </w:rPr>
        <w:t>rlc-BearerToAddModList</w:t>
      </w:r>
      <w:r w:rsidRPr="009D1754">
        <w:rPr>
          <w:highlight w:val="cyan"/>
        </w:rPr>
        <w:t>:</w:t>
      </w:r>
    </w:p>
    <w:p w14:paraId="56CB2556" w14:textId="6D638593" w:rsidR="004C6C78" w:rsidRPr="009D1754" w:rsidRDefault="004C6C78" w:rsidP="004C6C78">
      <w:pPr>
        <w:pStyle w:val="B2"/>
        <w:rPr>
          <w:highlight w:val="cyan"/>
        </w:rPr>
      </w:pPr>
      <w:r w:rsidRPr="009D1754">
        <w:rPr>
          <w:highlight w:val="cyan"/>
        </w:rPr>
        <w:t>2&gt;</w:t>
      </w:r>
      <w:r w:rsidRPr="009D1754">
        <w:rPr>
          <w:highlight w:val="cyan"/>
        </w:rPr>
        <w:tab/>
      </w:r>
      <w:r w:rsidR="00496C82" w:rsidRPr="009D1754">
        <w:rPr>
          <w:highlight w:val="cyan"/>
        </w:rPr>
        <w:t xml:space="preserve">perform </w:t>
      </w:r>
      <w:r w:rsidRPr="009D1754">
        <w:rPr>
          <w:highlight w:val="cyan"/>
        </w:rPr>
        <w:t xml:space="preserve">the </w:t>
      </w:r>
      <w:r w:rsidR="003D471A" w:rsidRPr="009D1754">
        <w:rPr>
          <w:highlight w:val="cyan"/>
        </w:rPr>
        <w:t>RLC bearer</w:t>
      </w:r>
      <w:r w:rsidRPr="009D1754">
        <w:rPr>
          <w:highlight w:val="cyan"/>
        </w:rPr>
        <w:t xml:space="preserve"> </w:t>
      </w:r>
      <w:r w:rsidR="00496C82" w:rsidRPr="009D1754">
        <w:rPr>
          <w:highlight w:val="cyan"/>
        </w:rPr>
        <w:t>addition/modification</w:t>
      </w:r>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4B1E7F48" w14:textId="3757920F" w:rsidR="004C6C78" w:rsidRPr="009D1754" w:rsidRDefault="0092029F" w:rsidP="00B6765B">
      <w:pPr>
        <w:pStyle w:val="B2"/>
        <w:rPr>
          <w:highlight w:val="cyan"/>
        </w:rPr>
      </w:pPr>
      <w:r w:rsidRPr="009D1754">
        <w:rPr>
          <w:highlight w:val="cyan"/>
        </w:rPr>
        <w:t>2</w:t>
      </w:r>
      <w:r w:rsidR="004C6C78" w:rsidRPr="009D1754">
        <w:rPr>
          <w:highlight w:val="cyan"/>
        </w:rPr>
        <w:t>&gt;</w:t>
      </w:r>
      <w:r w:rsidR="004C6C78" w:rsidRPr="009D1754">
        <w:rPr>
          <w:highlight w:val="cyan"/>
        </w:rPr>
        <w:tab/>
      </w:r>
      <w:r w:rsidRPr="009D1754">
        <w:rPr>
          <w:highlight w:val="cyan"/>
        </w:rPr>
        <w:t xml:space="preserve">perform </w:t>
      </w:r>
      <w:r w:rsidR="004C6C78" w:rsidRPr="009D1754">
        <w:rPr>
          <w:highlight w:val="cyan"/>
        </w:rPr>
        <w:t xml:space="preserve">SCell </w:t>
      </w:r>
      <w:r w:rsidRPr="009D1754">
        <w:rPr>
          <w:highlight w:val="cyan"/>
        </w:rPr>
        <w:t>release</w:t>
      </w:r>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14C5A452" w14:textId="5CC29D62" w:rsidR="0070619F" w:rsidRPr="009D1754" w:rsidRDefault="0092029F" w:rsidP="00B6765B">
      <w:pPr>
        <w:pStyle w:val="B2"/>
        <w:rPr>
          <w:highlight w:val="cyan"/>
        </w:rPr>
      </w:pPr>
      <w:bookmarkStart w:id="171" w:name="_5.3.5.x.x_Synchronous_Reconfigurati"/>
      <w:bookmarkStart w:id="172" w:name="_Toc500942624"/>
      <w:bookmarkEnd w:id="171"/>
      <w:r w:rsidRPr="009D1754">
        <w:rPr>
          <w:highlight w:val="cyan"/>
        </w:rPr>
        <w:t>2</w:t>
      </w:r>
      <w:r w:rsidR="0070619F" w:rsidRPr="009D1754">
        <w:rPr>
          <w:highlight w:val="cyan"/>
        </w:rPr>
        <w:t xml:space="preserve">&gt; </w:t>
      </w:r>
      <w:r w:rsidRPr="009D1754">
        <w:rPr>
          <w:highlight w:val="cyan"/>
        </w:rPr>
        <w:t>perform</w:t>
      </w:r>
      <w:r w:rsidR="0070619F" w:rsidRPr="009D1754">
        <w:rPr>
          <w:highlight w:val="cyan"/>
        </w:rPr>
        <w:t xml:space="preserve"> SCell </w:t>
      </w:r>
      <w:r w:rsidRPr="009D1754">
        <w:rPr>
          <w:highlight w:val="cyan"/>
        </w:rPr>
        <w:t>addition/modification</w:t>
      </w:r>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173"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72"/>
      <w:bookmarkEnd w:id="173"/>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7322871" w14:textId="4EBF511D" w:rsidR="004C6C78" w:rsidRPr="009D1754" w:rsidRDefault="00BD1FBF" w:rsidP="00B6765B">
      <w:pPr>
        <w:pStyle w:val="B1"/>
        <w:rPr>
          <w:highlight w:val="cyan"/>
        </w:rPr>
      </w:pPr>
      <w:bookmarkStart w:id="174" w:name="_Hlk504049584"/>
      <w:r w:rsidRPr="009D1754">
        <w:rPr>
          <w:highlight w:val="cyan"/>
        </w:rPr>
        <w:t>1</w:t>
      </w:r>
      <w:r w:rsidR="004C6C78" w:rsidRPr="009D1754">
        <w:rPr>
          <w:highlight w:val="cyan"/>
        </w:rPr>
        <w:t>&gt;</w:t>
      </w:r>
      <w:r w:rsidR="004C6C78" w:rsidRPr="009D1754">
        <w:rPr>
          <w:highlight w:val="cyan"/>
        </w:rPr>
        <w:tab/>
        <w:t>stop timer T310</w:t>
      </w:r>
      <w:r w:rsidRPr="009D1754">
        <w:rPr>
          <w:highlight w:val="cyan"/>
        </w:rPr>
        <w:t xml:space="preserve"> for the corresponding SpCell</w:t>
      </w:r>
      <w:r w:rsidR="004C6C78" w:rsidRPr="009D1754">
        <w:rPr>
          <w:highlight w:val="cyan"/>
        </w:rPr>
        <w:t>, if running;</w:t>
      </w:r>
    </w:p>
    <w:bookmarkEnd w:id="174"/>
    <w:p w14:paraId="1604933A" w14:textId="7EB04438" w:rsidR="004C6C78" w:rsidRPr="009D1754" w:rsidRDefault="00BD1FBF" w:rsidP="00B6765B">
      <w:pPr>
        <w:pStyle w:val="B1"/>
        <w:rPr>
          <w:highlight w:val="cyan"/>
        </w:rPr>
      </w:pPr>
      <w:r w:rsidRPr="009D1754">
        <w:rPr>
          <w:highlight w:val="cyan"/>
        </w:rPr>
        <w:t>1</w:t>
      </w:r>
      <w:r w:rsidR="004C6C78" w:rsidRPr="009D1754">
        <w:rPr>
          <w:highlight w:val="cyan"/>
        </w:rPr>
        <w:t>&gt;</w:t>
      </w:r>
      <w:r w:rsidR="004C6C78" w:rsidRPr="009D1754">
        <w:rPr>
          <w:highlight w:val="cyan"/>
        </w:rPr>
        <w:tab/>
        <w:t xml:space="preserve">start timer T304 </w:t>
      </w:r>
      <w:r w:rsidRPr="009D1754">
        <w:rPr>
          <w:highlight w:val="cyan"/>
        </w:rPr>
        <w:t xml:space="preserve">for the corresponding SpCell </w:t>
      </w:r>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14AA066E" w14:textId="3B366181" w:rsidR="004C6C78" w:rsidRPr="009D1754" w:rsidRDefault="004C6C78" w:rsidP="00F353BB">
      <w:pPr>
        <w:pStyle w:val="B1"/>
        <w:rPr>
          <w:highlight w:val="cyan"/>
        </w:rPr>
      </w:pPr>
      <w:r w:rsidRPr="009D1754">
        <w:rPr>
          <w:highlight w:val="cyan"/>
        </w:rPr>
        <w:t>1&gt;</w:t>
      </w:r>
      <w:r w:rsidRPr="009D1754">
        <w:rPr>
          <w:highlight w:val="cyan"/>
        </w:rPr>
        <w:tab/>
        <w:t xml:space="preserve">if the </w:t>
      </w:r>
      <w:bookmarkStart w:id="175" w:name="_Hlk504049624"/>
      <w:r w:rsidR="00E05202" w:rsidRPr="00B6765B">
        <w:rPr>
          <w:i/>
          <w:highlight w:val="cyan"/>
        </w:rPr>
        <w:t>frequencyInfoDL</w:t>
      </w:r>
      <w:bookmarkEnd w:id="175"/>
      <w:r w:rsidRPr="009D1754">
        <w:rPr>
          <w:highlight w:val="cyan"/>
        </w:rPr>
        <w:t xml:space="preserve"> is included:</w:t>
      </w:r>
    </w:p>
    <w:p w14:paraId="59C555F1" w14:textId="3F912356"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r w:rsidR="00E05202" w:rsidRPr="00B6765B">
        <w:rPr>
          <w:i/>
          <w:highlight w:val="cyan"/>
        </w:rPr>
        <w:t>frequencyInfoDL</w:t>
      </w:r>
      <w:r w:rsidRPr="009D1754">
        <w:rPr>
          <w:highlight w:val="cyan"/>
        </w:rPr>
        <w:t xml:space="preserve"> with a physical cell identity indicated by the </w:t>
      </w:r>
      <w:r w:rsidR="00E05202" w:rsidRPr="009D1754">
        <w:rPr>
          <w:i/>
          <w:highlight w:val="cyan"/>
        </w:rPr>
        <w:t>physCellId</w:t>
      </w:r>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3E058384"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r w:rsidR="00E05202" w:rsidRPr="009D1754">
        <w:rPr>
          <w:i/>
          <w:highlight w:val="cyan"/>
        </w:rPr>
        <w:t>physCellId</w:t>
      </w:r>
      <w:r w:rsidRPr="009D1754">
        <w:rPr>
          <w:highlight w:val="cyan"/>
        </w:rPr>
        <w:t>;</w:t>
      </w:r>
    </w:p>
    <w:p w14:paraId="41883A83" w14:textId="502467D7"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r w:rsidR="00A635B4" w:rsidRPr="009D1754">
        <w:rPr>
          <w:highlight w:val="cyan"/>
        </w:rPr>
        <w:t xml:space="preserve"> as specified in 5.2.2.3.1</w:t>
      </w:r>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1D275C02"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r w:rsidR="0060660B" w:rsidRPr="009D1754">
        <w:rPr>
          <w:highlight w:val="cyan"/>
        </w:rPr>
        <w:t>3.1</w:t>
      </w:r>
      <w:r w:rsidRPr="009D1754">
        <w:rPr>
          <w:highlight w:val="cyan"/>
        </w:rPr>
        <w:t>;</w:t>
      </w:r>
    </w:p>
    <w:p w14:paraId="2EB49254" w14:textId="352A5CC6" w:rsidR="009D5013" w:rsidRPr="009D1754" w:rsidRDefault="00FA69F7" w:rsidP="009D5013">
      <w:pPr>
        <w:pStyle w:val="Heading5"/>
        <w:rPr>
          <w:highlight w:val="cyan"/>
        </w:rPr>
      </w:pPr>
      <w:bookmarkStart w:id="176" w:name="_Toc500942625"/>
      <w:bookmarkStart w:id="177"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176"/>
      <w:bookmarkEnd w:id="177"/>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3A94B689"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included in the </w:t>
      </w:r>
      <w:bookmarkStart w:id="178" w:name="_Hlk492964594"/>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178"/>
      <w:r w:rsidRPr="009D1754">
        <w:rPr>
          <w:highlight w:val="cyan"/>
        </w:rPr>
        <w:t>that is part of the current UE configuration (LCH release)</w:t>
      </w:r>
      <w:r w:rsidR="001A6F38" w:rsidRPr="009D1754">
        <w:rPr>
          <w:highlight w:val="cyan"/>
        </w:rPr>
        <w:t>;</w:t>
      </w:r>
      <w:r w:rsidRPr="009D1754">
        <w:rPr>
          <w:highlight w:val="cyan"/>
        </w:rPr>
        <w:t xml:space="preserve"> or</w:t>
      </w:r>
    </w:p>
    <w:p w14:paraId="756AA82E" w14:textId="32D6C2DE" w:rsidR="009D5013" w:rsidRPr="009D1754" w:rsidRDefault="009D5013" w:rsidP="009D5013">
      <w:pPr>
        <w:pStyle w:val="B1"/>
        <w:rPr>
          <w:highlight w:val="cyan"/>
        </w:rPr>
      </w:pPr>
      <w:r w:rsidRPr="009D1754">
        <w:rPr>
          <w:highlight w:val="cyan"/>
        </w:rPr>
        <w:t>1&gt;</w:t>
      </w:r>
      <w:r w:rsidRPr="009D1754">
        <w:rPr>
          <w:highlight w:val="cyan"/>
        </w:rPr>
        <w:tab/>
        <w:t xml:space="preserve">for each </w:t>
      </w:r>
      <w:r w:rsidR="00263157" w:rsidRPr="009D1754">
        <w:rPr>
          <w:i/>
          <w:highlight w:val="cyan"/>
        </w:rPr>
        <w:t>logicalChannelIdentity</w:t>
      </w:r>
      <w:r w:rsidRPr="009D1754">
        <w:rPr>
          <w:highlight w:val="cyan"/>
        </w:rPr>
        <w:t xml:space="preserve"> value that is to be released </w:t>
      </w:r>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73FE908B" w:rsidR="009D5013" w:rsidRPr="009D1754" w:rsidRDefault="009D5013" w:rsidP="009659F7">
      <w:pPr>
        <w:pStyle w:val="B2"/>
        <w:rPr>
          <w:highlight w:val="cyan"/>
        </w:rPr>
      </w:pPr>
      <w:r w:rsidRPr="009D1754">
        <w:rPr>
          <w:highlight w:val="cyan"/>
        </w:rPr>
        <w:t>2&gt;</w:t>
      </w:r>
      <w:r w:rsidRPr="009D1754">
        <w:rPr>
          <w:highlight w:val="cyan"/>
        </w:rPr>
        <w:tab/>
        <w:t>release the RLC entity (includes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179" w:name="_Toc500942626"/>
      <w:bookmarkStart w:id="180" w:name="_Toc505697436"/>
      <w:r w:rsidRPr="009D1754">
        <w:rPr>
          <w:highlight w:val="cyan"/>
        </w:rPr>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179"/>
      <w:bookmarkEnd w:id="180"/>
    </w:p>
    <w:p w14:paraId="357E00C0" w14:textId="07FC12CB"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r w:rsidR="007D63BA" w:rsidRPr="009D1754">
        <w:rPr>
          <w:rFonts w:hint="eastAsia"/>
          <w:highlight w:val="cyan"/>
          <w:lang w:eastAsia="zh-CN"/>
        </w:rPr>
        <w:t>the</w:t>
      </w:r>
      <w:r w:rsidR="007D63BA" w:rsidRPr="009D1754">
        <w:rPr>
          <w:highlight w:val="cyan"/>
        </w:rPr>
        <w:t xml:space="preserve"> </w:t>
      </w:r>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6C69B79B" w:rsidR="007412E0" w:rsidRPr="009D1754" w:rsidRDefault="009D5013" w:rsidP="009D5013">
      <w:pPr>
        <w:pStyle w:val="B2"/>
        <w:rPr>
          <w:highlight w:val="cyan"/>
        </w:rPr>
      </w:pPr>
      <w:r w:rsidRPr="009D1754">
        <w:rPr>
          <w:highlight w:val="cyan"/>
        </w:rPr>
        <w:t xml:space="preserve">2&gt; if </w:t>
      </w:r>
      <w:r w:rsidRPr="009D1754">
        <w:rPr>
          <w:i/>
          <w:highlight w:val="cyan"/>
        </w:rPr>
        <w:t>reestablishRLC</w:t>
      </w:r>
      <w:r w:rsidRPr="009D1754">
        <w:rPr>
          <w:highlight w:val="cyan"/>
        </w:rPr>
        <w:t xml:space="preserve"> is received</w:t>
      </w:r>
      <w:r w:rsidR="007412E0" w:rsidRPr="009D1754">
        <w:rPr>
          <w:highlight w:val="cyan"/>
        </w:rPr>
        <w:t>:</w:t>
      </w:r>
    </w:p>
    <w:p w14:paraId="2A911A99" w14:textId="141C722C" w:rsidR="009D5013" w:rsidRPr="009D1754" w:rsidRDefault="007412E0" w:rsidP="00B6765B">
      <w:pPr>
        <w:pStyle w:val="B3"/>
        <w:rPr>
          <w:highlight w:val="cyan"/>
        </w:rPr>
      </w:pPr>
      <w:r w:rsidRPr="009D1754">
        <w:rPr>
          <w:highlight w:val="cyan"/>
        </w:rPr>
        <w:t>3&gt;</w:t>
      </w:r>
      <w:r w:rsidR="009D5013" w:rsidRPr="009D1754">
        <w:rPr>
          <w:highlight w:val="cyan"/>
        </w:rPr>
        <w:t xml:space="preserve"> re-establish the RLC entity as specified in 38.322</w:t>
      </w:r>
      <w:r w:rsidRPr="009D1754">
        <w:rPr>
          <w:highlight w:val="cyan"/>
        </w:rPr>
        <w:t>;</w:t>
      </w:r>
    </w:p>
    <w:p w14:paraId="1BB63B4C" w14:textId="2EB5A88D"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in accordance with </w:t>
      </w:r>
      <w:r w:rsidRPr="009D1754">
        <w:rPr>
          <w:highlight w:val="cyan"/>
        </w:rPr>
        <w:t xml:space="preserve">the received </w:t>
      </w:r>
      <w:r w:rsidRPr="009D1754">
        <w:rPr>
          <w:i/>
          <w:highlight w:val="cyan"/>
        </w:rPr>
        <w:t>rlc-Config</w:t>
      </w:r>
      <w:r w:rsidR="00266288" w:rsidRPr="00B6765B">
        <w:rPr>
          <w:highlight w:val="cyan"/>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0A0FEACA"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present in this case. </w:t>
      </w:r>
    </w:p>
    <w:p w14:paraId="74108FC7" w14:textId="1FAEF863" w:rsidR="009D5013" w:rsidRPr="009D1754" w:rsidRDefault="009D5013" w:rsidP="009D5013">
      <w:pPr>
        <w:pStyle w:val="B1"/>
        <w:rPr>
          <w:highlight w:val="cyan"/>
        </w:rPr>
      </w:pPr>
      <w:r w:rsidRPr="009D1754">
        <w:rPr>
          <w:highlight w:val="cyan"/>
        </w:rPr>
        <w:t xml:space="preserve">1&gt; else (a logical channel with the given </w:t>
      </w:r>
      <w:r w:rsidR="007412E0" w:rsidRPr="009D1754">
        <w:rPr>
          <w:i/>
          <w:highlight w:val="cyan"/>
        </w:rPr>
        <w:t>logicalChannelIdentity</w:t>
      </w:r>
      <w:r w:rsidR="007412E0" w:rsidRPr="009D1754">
        <w:rPr>
          <w:highlight w:val="cyan"/>
        </w:rPr>
        <w:t xml:space="preserve"> </w:t>
      </w:r>
      <w:r w:rsidRPr="009D1754">
        <w:rPr>
          <w:highlight w:val="cyan"/>
        </w:rPr>
        <w:t>was not configured before):</w:t>
      </w:r>
    </w:p>
    <w:p w14:paraId="077DD94E" w14:textId="167BBFDD" w:rsidR="00BC4BD6" w:rsidRPr="009D1754" w:rsidRDefault="00BC4BD6" w:rsidP="000D43E8">
      <w:pPr>
        <w:pStyle w:val="B2"/>
        <w:rPr>
          <w:highlight w:val="cyan"/>
        </w:rPr>
      </w:pPr>
      <w:r w:rsidRPr="009D1754">
        <w:rPr>
          <w:highlight w:val="cyan"/>
        </w:rPr>
        <w:t xml:space="preserve">2&gt; 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B6765B">
        <w:rPr>
          <w:highlight w:val="cyan"/>
        </w:rPr>
        <w:t>;</w:t>
      </w:r>
    </w:p>
    <w:p w14:paraId="4CB7EF9C" w14:textId="247C4938"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r w:rsidR="007412E0" w:rsidRPr="009D1754">
        <w:rPr>
          <w:i/>
          <w:highlight w:val="cyan"/>
        </w:rPr>
        <w:t>logicalChannelIdentity</w:t>
      </w:r>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B6765B">
        <w:rPr>
          <w:highlight w:val="cyan"/>
        </w:rPr>
        <w:t>;</w:t>
      </w:r>
    </w:p>
    <w:p w14:paraId="688DF77D" w14:textId="60398EEC" w:rsidR="008A6616" w:rsidRPr="009D1754" w:rsidRDefault="00FA69F7" w:rsidP="008A6616">
      <w:pPr>
        <w:pStyle w:val="Heading5"/>
        <w:rPr>
          <w:highlight w:val="cyan"/>
        </w:rPr>
      </w:pPr>
      <w:bookmarkStart w:id="181" w:name="_5.3.5.x.x_MAC_entity"/>
      <w:bookmarkStart w:id="182" w:name="_Toc500942627"/>
      <w:bookmarkStart w:id="183" w:name="_Toc505697437"/>
      <w:bookmarkEnd w:id="181"/>
      <w:r w:rsidRPr="009D1754">
        <w:rPr>
          <w:highlight w:val="cyan"/>
        </w:rPr>
        <w:t>5.3.5.5</w:t>
      </w:r>
      <w:r w:rsidR="009D5013" w:rsidRPr="009D1754">
        <w:rPr>
          <w:highlight w:val="cyan"/>
        </w:rPr>
        <w:t>.5</w:t>
      </w:r>
      <w:r w:rsidR="009D5013" w:rsidRPr="009D1754">
        <w:rPr>
          <w:highlight w:val="cyan"/>
        </w:rPr>
        <w:tab/>
        <w:t>MAC entity configuration</w:t>
      </w:r>
      <w:bookmarkEnd w:id="182"/>
      <w:bookmarkEnd w:id="183"/>
      <w:r w:rsidR="008A6616" w:rsidRPr="009D1754">
        <w:rPr>
          <w:highlight w:val="cyan"/>
        </w:rPr>
        <w:t xml:space="preserve"> </w:t>
      </w:r>
    </w:p>
    <w:p w14:paraId="295C7351" w14:textId="77777777" w:rsidR="008A6616" w:rsidRPr="009D1754" w:rsidRDefault="008A6616" w:rsidP="008A6616">
      <w:pPr>
        <w:rPr>
          <w:highlight w:val="cyan"/>
        </w:rPr>
      </w:pPr>
      <w:r w:rsidRPr="009D1754">
        <w:rPr>
          <w:highlight w:val="cyan"/>
        </w:rPr>
        <w:t>The UE shall:</w:t>
      </w:r>
    </w:p>
    <w:p w14:paraId="2F0863F5" w14:textId="759B3870" w:rsidR="008A6616" w:rsidRPr="009D1754" w:rsidRDefault="00121064" w:rsidP="00B6765B">
      <w:pPr>
        <w:pStyle w:val="B1"/>
        <w:rPr>
          <w:highlight w:val="cyan"/>
        </w:rPr>
      </w:pPr>
      <w:r w:rsidRPr="009D1754">
        <w:rPr>
          <w:highlight w:val="cyan"/>
        </w:rPr>
        <w:t>1</w:t>
      </w:r>
      <w:r w:rsidR="008A6616" w:rsidRPr="009D1754">
        <w:rPr>
          <w:highlight w:val="cyan"/>
        </w:rPr>
        <w:t>&gt;</w:t>
      </w:r>
      <w:r w:rsidR="008A6616" w:rsidRPr="009D1754">
        <w:rPr>
          <w:highlight w:val="cyan"/>
        </w:rPr>
        <w:tab/>
        <w:t>if SCG MAC is not part of the current UE configuration (i.e. SCG establishment):</w:t>
      </w:r>
    </w:p>
    <w:p w14:paraId="6FEF6BBE" w14:textId="5ED11952" w:rsidR="008A6616" w:rsidRPr="009D1754" w:rsidRDefault="00121064" w:rsidP="00B6765B">
      <w:pPr>
        <w:pStyle w:val="B2"/>
        <w:rPr>
          <w:highlight w:val="cyan"/>
        </w:rPr>
      </w:pPr>
      <w:r w:rsidRPr="009D1754">
        <w:rPr>
          <w:highlight w:val="cyan"/>
        </w:rPr>
        <w:t>2</w:t>
      </w:r>
      <w:r w:rsidR="008A6616" w:rsidRPr="009D1754">
        <w:rPr>
          <w:highlight w:val="cyan"/>
        </w:rPr>
        <w:t>&gt;</w:t>
      </w:r>
      <w:r w:rsidR="008A6616" w:rsidRPr="009D1754">
        <w:rPr>
          <w:highlight w:val="cyan"/>
        </w:rPr>
        <w:tab/>
        <w:t>create an SCG MAC entity;</w:t>
      </w:r>
    </w:p>
    <w:p w14:paraId="4F054BA3" w14:textId="13D4DE78" w:rsidR="008A6616" w:rsidRPr="009D1754" w:rsidRDefault="008A6616" w:rsidP="008A6616">
      <w:pPr>
        <w:pStyle w:val="B1"/>
        <w:rPr>
          <w:highlight w:val="cyan"/>
        </w:rPr>
      </w:pPr>
      <w:r w:rsidRPr="009D1754">
        <w:rPr>
          <w:highlight w:val="cyan"/>
        </w:rPr>
        <w:t>1&gt;</w:t>
      </w:r>
      <w:r w:rsidRPr="009D1754">
        <w:rPr>
          <w:highlight w:val="cyan"/>
        </w:rPr>
        <w:tab/>
        <w:t xml:space="preserve">reconfigure the MAC main configuration of the cell group in accordance with the received </w:t>
      </w:r>
      <w:r w:rsidRPr="009D1754">
        <w:rPr>
          <w:i/>
          <w:highlight w:val="cyan"/>
        </w:rPr>
        <w:t xml:space="preserve">mac-CellGroupConfig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p>
    <w:p w14:paraId="1933908C" w14:textId="5FC89E83"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tag-ToReleaseList</w:t>
      </w:r>
      <w:r w:rsidRPr="009D1754">
        <w:rPr>
          <w:highlight w:val="cyan"/>
        </w:rPr>
        <w:t>:</w:t>
      </w:r>
    </w:p>
    <w:p w14:paraId="6A3D06A6"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p>
    <w:p w14:paraId="42350C8F" w14:textId="77777777" w:rsidR="008A6616" w:rsidRPr="009D1754" w:rsidRDefault="008A6616" w:rsidP="008A6616">
      <w:pPr>
        <w:pStyle w:val="B3"/>
        <w:rPr>
          <w:highlight w:val="cyan"/>
        </w:rPr>
      </w:pPr>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p>
    <w:p w14:paraId="082FA644" w14:textId="719F3C21" w:rsidR="008A6616" w:rsidRPr="009D1754" w:rsidRDefault="008A6616" w:rsidP="008A6616">
      <w:pPr>
        <w:pStyle w:val="B1"/>
        <w:rPr>
          <w:highlight w:val="cyan"/>
        </w:rPr>
      </w:pPr>
      <w:r w:rsidRPr="009D1754">
        <w:rPr>
          <w:highlight w:val="cyan"/>
        </w:rPr>
        <w:t>1&gt;</w:t>
      </w:r>
      <w:r w:rsidRPr="009D1754">
        <w:rPr>
          <w:highlight w:val="cyan"/>
        </w:rPr>
        <w:tab/>
        <w:t xml:space="preserve">if the received </w:t>
      </w:r>
      <w:r w:rsidRPr="009D1754">
        <w:rPr>
          <w:i/>
          <w:highlight w:val="cyan"/>
        </w:rPr>
        <w:t>mac-CellGroupConfig</w:t>
      </w:r>
      <w:r w:rsidRPr="009D1754">
        <w:rPr>
          <w:highlight w:val="cyan"/>
        </w:rPr>
        <w:t xml:space="preserve"> includes the </w:t>
      </w:r>
      <w:r w:rsidRPr="009D1754">
        <w:rPr>
          <w:i/>
          <w:highlight w:val="cyan"/>
        </w:rPr>
        <w:t>tag-ToAddModList</w:t>
      </w:r>
      <w:r w:rsidRPr="009D1754">
        <w:rPr>
          <w:highlight w:val="cyan"/>
        </w:rPr>
        <w:t>:</w:t>
      </w:r>
    </w:p>
    <w:p w14:paraId="270A29CA"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p>
    <w:p w14:paraId="4BF1EEDE" w14:textId="77777777" w:rsidR="008A6616" w:rsidRPr="009D1754" w:rsidRDefault="008A6616" w:rsidP="008A6616">
      <w:pPr>
        <w:pStyle w:val="B3"/>
        <w:rPr>
          <w:highlight w:val="cyan"/>
        </w:rPr>
      </w:pPr>
      <w:r w:rsidRPr="009D1754">
        <w:rPr>
          <w:highlight w:val="cyan"/>
        </w:rPr>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1B65953D" w14:textId="77777777" w:rsidR="008A6616" w:rsidRPr="009D1754" w:rsidRDefault="008A6616" w:rsidP="008A6616">
      <w:pPr>
        <w:pStyle w:val="B2"/>
        <w:rPr>
          <w:highlight w:val="cyan"/>
        </w:rPr>
      </w:pPr>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p>
    <w:p w14:paraId="2B181BE4" w14:textId="407E6EBA" w:rsidR="009D5013" w:rsidRPr="009D1754" w:rsidRDefault="008A6616" w:rsidP="008A6616">
      <w:pPr>
        <w:pStyle w:val="B3"/>
        <w:rPr>
          <w:highlight w:val="cyan"/>
        </w:rPr>
      </w:pPr>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p>
    <w:p w14:paraId="43D14BEB" w14:textId="00C4A6CB" w:rsidR="000602A5" w:rsidRPr="009D1754" w:rsidRDefault="00FA69F7" w:rsidP="000602A5">
      <w:pPr>
        <w:pStyle w:val="Heading5"/>
        <w:rPr>
          <w:highlight w:val="cyan"/>
        </w:rPr>
      </w:pPr>
      <w:bookmarkStart w:id="184" w:name="_5.3.5.x.x_RLF_Timers"/>
      <w:bookmarkStart w:id="185" w:name="_Toc500942628"/>
      <w:bookmarkStart w:id="186" w:name="_Toc505697438"/>
      <w:bookmarkEnd w:id="184"/>
      <w:r w:rsidRPr="009D1754">
        <w:rPr>
          <w:highlight w:val="cyan"/>
        </w:rPr>
        <w:t>5.3.5.5</w:t>
      </w:r>
      <w:r w:rsidR="009D5013" w:rsidRPr="009D1754">
        <w:rPr>
          <w:highlight w:val="cyan"/>
        </w:rPr>
        <w:t>.6</w:t>
      </w:r>
      <w:r w:rsidR="009D5013" w:rsidRPr="009D1754">
        <w:rPr>
          <w:highlight w:val="cyan"/>
        </w:rPr>
        <w:tab/>
        <w:t>RLF Timers &amp; Constants configuration</w:t>
      </w:r>
      <w:bookmarkEnd w:id="185"/>
      <w:bookmarkEnd w:id="186"/>
      <w:r w:rsidR="000602A5" w:rsidRPr="009D1754">
        <w:rPr>
          <w:highlight w:val="cyan"/>
        </w:rPr>
        <w:t xml:space="preserve"> </w:t>
      </w:r>
    </w:p>
    <w:p w14:paraId="4F5A4199" w14:textId="77777777" w:rsidR="000602A5" w:rsidRPr="009D1754" w:rsidRDefault="000602A5" w:rsidP="000602A5">
      <w:pPr>
        <w:rPr>
          <w:highlight w:val="cyan"/>
        </w:rPr>
      </w:pPr>
      <w:r w:rsidRPr="009D1754">
        <w:rPr>
          <w:highlight w:val="cyan"/>
        </w:rPr>
        <w:t>The UE shall:</w:t>
      </w:r>
    </w:p>
    <w:p w14:paraId="54937282" w14:textId="77777777" w:rsidR="000602A5" w:rsidRPr="009D1754" w:rsidRDefault="000602A5" w:rsidP="000602A5">
      <w:pPr>
        <w:pStyle w:val="B1"/>
        <w:rPr>
          <w:highlight w:val="cyan"/>
        </w:rPr>
      </w:pPr>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p>
    <w:p w14:paraId="379CBC98" w14:textId="77777777" w:rsidR="000602A5" w:rsidRPr="009D1754" w:rsidRDefault="000602A5" w:rsidP="000602A5">
      <w:pPr>
        <w:pStyle w:val="B1"/>
        <w:rPr>
          <w:highlight w:val="cyan"/>
        </w:rPr>
      </w:pPr>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p>
    <w:p w14:paraId="40105F66" w14:textId="37DB59FF" w:rsidR="000602A5" w:rsidRPr="009D1754" w:rsidRDefault="000602A5" w:rsidP="00B6765B">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 xml:space="preserve">stop timer T310 for this cell group, if running, and </w:t>
      </w:r>
    </w:p>
    <w:p w14:paraId="4F28B3D4" w14:textId="41D7A390" w:rsidR="000602A5" w:rsidRPr="009D1754" w:rsidRDefault="00E159B3" w:rsidP="00B6765B">
      <w:pPr>
        <w:pStyle w:val="B2"/>
        <w:rPr>
          <w:highlight w:val="cyan"/>
        </w:rPr>
      </w:pPr>
      <w:r w:rsidRPr="009D1754">
        <w:rPr>
          <w:highlight w:val="cyan"/>
        </w:rPr>
        <w:t>2</w:t>
      </w:r>
      <w:r w:rsidR="000602A5" w:rsidRPr="009D1754">
        <w:rPr>
          <w:highlight w:val="cyan"/>
        </w:rPr>
        <w:t>&gt;</w:t>
      </w:r>
      <w:r w:rsidR="0077793F" w:rsidRPr="009D1754">
        <w:rPr>
          <w:highlight w:val="cyan"/>
        </w:rPr>
        <w:tab/>
      </w:r>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p>
    <w:p w14:paraId="6787BBCE" w14:textId="77777777" w:rsidR="000602A5" w:rsidRPr="009D1754" w:rsidRDefault="000602A5" w:rsidP="000602A5">
      <w:pPr>
        <w:pStyle w:val="B1"/>
        <w:rPr>
          <w:highlight w:val="cyan"/>
        </w:rPr>
      </w:pPr>
      <w:r w:rsidRPr="009D1754">
        <w:rPr>
          <w:highlight w:val="cyan"/>
        </w:rPr>
        <w:t>1&gt;</w:t>
      </w:r>
      <w:r w:rsidRPr="009D1754">
        <w:rPr>
          <w:highlight w:val="cyan"/>
        </w:rPr>
        <w:tab/>
        <w:t>else:</w:t>
      </w:r>
    </w:p>
    <w:p w14:paraId="56F2CF2C" w14:textId="4C9BA6F3" w:rsidR="009D5013" w:rsidRPr="009D1754" w:rsidRDefault="000602A5" w:rsidP="000602A5">
      <w:pPr>
        <w:pStyle w:val="B2"/>
        <w:rPr>
          <w:highlight w:val="cyan"/>
        </w:rPr>
      </w:pPr>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p>
    <w:p w14:paraId="7F4D665C" w14:textId="77777777" w:rsidR="009D5013" w:rsidRPr="009D1754" w:rsidRDefault="00FA69F7" w:rsidP="009D5013">
      <w:pPr>
        <w:pStyle w:val="Heading5"/>
        <w:rPr>
          <w:highlight w:val="cyan"/>
        </w:rPr>
      </w:pPr>
      <w:bookmarkStart w:id="187" w:name="_5.3.5.x.x_PCell_Configuration"/>
      <w:bookmarkStart w:id="188" w:name="_Toc505697439"/>
      <w:bookmarkEnd w:id="187"/>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188"/>
    </w:p>
    <w:p w14:paraId="2D28A7C4" w14:textId="7AF36530" w:rsidR="0046366C" w:rsidRPr="009D1754" w:rsidRDefault="0046366C" w:rsidP="007F0FB3">
      <w:pPr>
        <w:pStyle w:val="NOte"/>
        <w:rPr>
          <w:highlight w:val="cyan"/>
        </w:rPr>
      </w:pPr>
    </w:p>
    <w:p w14:paraId="7E15C0B6" w14:textId="49621487" w:rsidR="0046366C" w:rsidRPr="009D1754" w:rsidRDefault="0046366C" w:rsidP="001C639B">
      <w:pPr>
        <w:rPr>
          <w:highlight w:val="cyan"/>
        </w:rPr>
      </w:pPr>
      <w:r w:rsidRPr="009D1754">
        <w:rPr>
          <w:highlight w:val="cyan"/>
        </w:rPr>
        <w:t>The UE shall:</w:t>
      </w:r>
    </w:p>
    <w:p w14:paraId="53DC31A8" w14:textId="1E767172" w:rsidR="0046366C" w:rsidRPr="009D1754" w:rsidRDefault="0046366C" w:rsidP="0046366C">
      <w:pPr>
        <w:pStyle w:val="B1"/>
        <w:rPr>
          <w:highlight w:val="cyan"/>
        </w:rPr>
      </w:pPr>
      <w:r w:rsidRPr="009D1754">
        <w:rPr>
          <w:highlight w:val="cyan"/>
        </w:rPr>
        <w:t>1&gt;</w:t>
      </w:r>
      <w:r w:rsidRPr="009D1754">
        <w:rPr>
          <w:highlight w:val="cyan"/>
        </w:rPr>
        <w:tab/>
        <w:t xml:space="preserve">if the </w:t>
      </w:r>
      <w:r w:rsidRPr="009D1754">
        <w:rPr>
          <w:i/>
          <w:highlight w:val="cyan"/>
        </w:rPr>
        <w:t>SpCellConfig</w:t>
      </w:r>
      <w:r w:rsidRPr="009D1754">
        <w:rPr>
          <w:highlight w:val="cyan"/>
        </w:rPr>
        <w:t xml:space="preserve"> contains the </w:t>
      </w:r>
      <w:r w:rsidRPr="009D1754">
        <w:rPr>
          <w:i/>
          <w:highlight w:val="cyan"/>
        </w:rPr>
        <w:t>rlf-TimersAndConstants</w:t>
      </w:r>
      <w:r w:rsidRPr="009D1754">
        <w:rPr>
          <w:highlight w:val="cyan"/>
        </w:rPr>
        <w:t xml:space="preserve"> </w:t>
      </w:r>
    </w:p>
    <w:p w14:paraId="52BA65B2" w14:textId="2483B0BB" w:rsidR="0046366C" w:rsidRPr="009D1754" w:rsidRDefault="0046366C" w:rsidP="001C639B">
      <w:pPr>
        <w:pStyle w:val="B2"/>
        <w:rPr>
          <w:highlight w:val="cyan"/>
        </w:rPr>
      </w:pPr>
      <w:r w:rsidRPr="009D1754">
        <w:rPr>
          <w:highlight w:val="cyan"/>
        </w:rPr>
        <w:t>2&gt;</w:t>
      </w:r>
      <w:r w:rsidRPr="009D1754">
        <w:rPr>
          <w:highlight w:val="cyan"/>
        </w:rPr>
        <w:tab/>
        <w:t>configure the RLF timers for this cell group as specified in 5.3.5.5.6;</w:t>
      </w:r>
    </w:p>
    <w:p w14:paraId="104A6CD6" w14:textId="228EB7E1" w:rsidR="0046366C" w:rsidRPr="009D1754" w:rsidRDefault="0046366C" w:rsidP="001C639B">
      <w:pPr>
        <w:pStyle w:val="B1"/>
        <w:rPr>
          <w:highlight w:val="cyan"/>
        </w:rPr>
      </w:pPr>
      <w:r w:rsidRPr="009D1754">
        <w:rPr>
          <w:highlight w:val="cyan"/>
        </w:rPr>
        <w:t xml:space="preserve">1&gt;  if the </w:t>
      </w:r>
      <w:r w:rsidRPr="009D1754">
        <w:rPr>
          <w:i/>
          <w:highlight w:val="cyan"/>
        </w:rPr>
        <w:t>SpCellConfig</w:t>
      </w:r>
      <w:r w:rsidRPr="009D1754">
        <w:rPr>
          <w:highlight w:val="cyan"/>
        </w:rPr>
        <w:t xml:space="preserve"> contains </w:t>
      </w:r>
      <w:r w:rsidRPr="009D1754">
        <w:rPr>
          <w:i/>
          <w:highlight w:val="cyan"/>
        </w:rPr>
        <w:t>spCellConfigDedicated</w:t>
      </w:r>
      <w:r w:rsidRPr="009D1754">
        <w:rPr>
          <w:highlight w:val="cyan"/>
        </w:rPr>
        <w:t>:</w:t>
      </w:r>
    </w:p>
    <w:p w14:paraId="6C08BB40" w14:textId="04A373D1" w:rsidR="0046366C" w:rsidRPr="009D1754" w:rsidRDefault="0046366C" w:rsidP="001C639B">
      <w:pPr>
        <w:pStyle w:val="B2"/>
        <w:rPr>
          <w:highlight w:val="cyan"/>
        </w:rPr>
      </w:pPr>
      <w:r w:rsidRPr="009D1754">
        <w:rPr>
          <w:highlight w:val="cyan"/>
        </w:rPr>
        <w:t xml:space="preserve">2&gt; </w:t>
      </w:r>
      <w:r w:rsidR="004F0F11" w:rsidRPr="009D1754">
        <w:rPr>
          <w:highlight w:val="cyan"/>
        </w:rPr>
        <w:t>c</w:t>
      </w:r>
      <w:r w:rsidR="00357082" w:rsidRPr="009D1754">
        <w:rPr>
          <w:highlight w:val="cyan"/>
        </w:rPr>
        <w:t>onfigure the SpCell in accordance with the spCellConfigDedicated</w:t>
      </w:r>
      <w:r w:rsidR="004F0F11" w:rsidRPr="009D1754">
        <w:rPr>
          <w:highlight w:val="cyan"/>
        </w:rPr>
        <w:t>;</w:t>
      </w:r>
      <w:bookmarkStart w:id="189" w:name="_5.3.5.x.x_SCell_Release"/>
      <w:bookmarkStart w:id="190" w:name="_Toc500942630"/>
      <w:bookmarkEnd w:id="189"/>
    </w:p>
    <w:p w14:paraId="725729C5" w14:textId="0064D1AF" w:rsidR="009D5013" w:rsidRPr="009D1754" w:rsidRDefault="00FA69F7" w:rsidP="009D5013">
      <w:pPr>
        <w:pStyle w:val="Heading5"/>
        <w:rPr>
          <w:highlight w:val="cyan"/>
        </w:rPr>
      </w:pPr>
      <w:bookmarkStart w:id="191" w:name="_Toc505697440"/>
      <w:r w:rsidRPr="009D1754">
        <w:rPr>
          <w:highlight w:val="cyan"/>
        </w:rPr>
        <w:t>5.3.5.5</w:t>
      </w:r>
      <w:r w:rsidR="009D5013" w:rsidRPr="009D1754">
        <w:rPr>
          <w:highlight w:val="cyan"/>
        </w:rPr>
        <w:t>.8</w:t>
      </w:r>
      <w:r w:rsidR="009D5013" w:rsidRPr="009D1754">
        <w:rPr>
          <w:highlight w:val="cyan"/>
        </w:rPr>
        <w:tab/>
        <w:t>SCell Release</w:t>
      </w:r>
      <w:bookmarkEnd w:id="190"/>
      <w:bookmarkEnd w:id="19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77A8786B" w14:textId="36CCE5BD" w:rsidR="009D5013" w:rsidRPr="009D1754" w:rsidRDefault="00FA69F7" w:rsidP="009D5013">
      <w:pPr>
        <w:pStyle w:val="Heading5"/>
        <w:rPr>
          <w:highlight w:val="cyan"/>
        </w:rPr>
      </w:pPr>
      <w:bookmarkStart w:id="192" w:name="_5.3.5.x.x_SCell_Addition/Modificati"/>
      <w:bookmarkStart w:id="193" w:name="_Toc500942631"/>
      <w:bookmarkStart w:id="194" w:name="_Toc505697441"/>
      <w:bookmarkEnd w:id="192"/>
      <w:r w:rsidRPr="009D1754">
        <w:rPr>
          <w:highlight w:val="cyan"/>
        </w:rPr>
        <w:t>5.3.5.5</w:t>
      </w:r>
      <w:r w:rsidR="009D5013" w:rsidRPr="009D1754">
        <w:rPr>
          <w:highlight w:val="cyan"/>
        </w:rPr>
        <w:t>.9</w:t>
      </w:r>
      <w:r w:rsidR="009D5013" w:rsidRPr="009D1754">
        <w:rPr>
          <w:highlight w:val="cyan"/>
        </w:rPr>
        <w:tab/>
        <w:t>SCell Addition/Modification</w:t>
      </w:r>
      <w:bookmarkEnd w:id="193"/>
      <w:bookmarkEnd w:id="194"/>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195" w:name="_Toc500942632"/>
      <w:bookmarkStart w:id="196" w:name="_Toc505697442"/>
      <w:r w:rsidRPr="009D1754">
        <w:rPr>
          <w:highlight w:val="cyan"/>
        </w:rPr>
        <w:t>5.3.5.6</w:t>
      </w:r>
      <w:r w:rsidR="00400FD7" w:rsidRPr="009D1754">
        <w:rPr>
          <w:highlight w:val="cyan"/>
        </w:rPr>
        <w:tab/>
        <w:t>Radio Bearer configuration</w:t>
      </w:r>
      <w:bookmarkEnd w:id="195"/>
      <w:bookmarkEnd w:id="196"/>
    </w:p>
    <w:p w14:paraId="034DA1C9" w14:textId="084316C2" w:rsidR="00DD475F" w:rsidRPr="009D1754" w:rsidRDefault="004A40AB" w:rsidP="00DD475F">
      <w:pPr>
        <w:pStyle w:val="Heading5"/>
        <w:rPr>
          <w:highlight w:val="cyan"/>
        </w:rPr>
      </w:pPr>
      <w:bookmarkStart w:id="197" w:name="_Toc500942633"/>
      <w:bookmarkStart w:id="198" w:name="_Toc505697443"/>
      <w:r w:rsidRPr="009D1754">
        <w:rPr>
          <w:highlight w:val="cyan"/>
        </w:rPr>
        <w:t>5.3.5.6</w:t>
      </w:r>
      <w:r w:rsidR="00DD475F" w:rsidRPr="009D1754">
        <w:rPr>
          <w:highlight w:val="cyan"/>
        </w:rPr>
        <w:t>.1</w:t>
      </w:r>
      <w:r w:rsidR="00DD475F" w:rsidRPr="009D1754">
        <w:rPr>
          <w:highlight w:val="cyan"/>
        </w:rPr>
        <w:tab/>
        <w:t>General</w:t>
      </w:r>
      <w:bookmarkEnd w:id="197"/>
      <w:bookmarkEnd w:id="198"/>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199" w:name="_5.3.5.x.x_SRB_addition/"/>
      <w:bookmarkStart w:id="200" w:name="_Toc500942634"/>
      <w:bookmarkStart w:id="201" w:name="_Toc505697444"/>
      <w:bookmarkStart w:id="202" w:name="_Hlk504049773"/>
      <w:bookmarkEnd w:id="199"/>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00"/>
      <w:bookmarkEnd w:id="201"/>
    </w:p>
    <w:bookmarkEnd w:id="202"/>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0F9BC88A" w:rsidR="00400FD7" w:rsidRPr="009D1754" w:rsidRDefault="00E0238D" w:rsidP="00400FD7">
      <w:pPr>
        <w:rPr>
          <w:highlight w:val="cyan"/>
        </w:rPr>
      </w:pPr>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r w:rsidR="007412E0" w:rsidRPr="009D1754">
        <w:rPr>
          <w:highlight w:val="cyan"/>
        </w:rPr>
        <w:t xml:space="preserve"> of the SRB</w:t>
      </w:r>
      <w:r w:rsidR="00266288" w:rsidRPr="009D1754">
        <w:rPr>
          <w:highlight w:val="cyan"/>
        </w:rPr>
        <w:t>.</w:t>
      </w:r>
    </w:p>
    <w:p w14:paraId="6C2664CD" w14:textId="66691E23" w:rsidR="00400FD7" w:rsidRPr="009D1754" w:rsidRDefault="004A40AB" w:rsidP="00400FD7">
      <w:pPr>
        <w:pStyle w:val="Heading5"/>
        <w:rPr>
          <w:highlight w:val="cyan"/>
        </w:rPr>
      </w:pPr>
      <w:bookmarkStart w:id="203" w:name="_Toc500942635"/>
      <w:bookmarkStart w:id="204" w:name="_Toc505697445"/>
      <w:bookmarkStart w:id="205" w:name="_Hlk504049857"/>
      <w:bookmarkStart w:id="206"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addition/modification</w:t>
      </w:r>
      <w:bookmarkEnd w:id="203"/>
      <w:bookmarkEnd w:id="204"/>
    </w:p>
    <w:bookmarkEnd w:id="205"/>
    <w:p w14:paraId="17F60E40" w14:textId="77777777" w:rsidR="00400FD7" w:rsidRPr="009D1754" w:rsidRDefault="00400FD7" w:rsidP="00400FD7">
      <w:pPr>
        <w:rPr>
          <w:highlight w:val="cyan"/>
        </w:rPr>
      </w:pPr>
      <w:r w:rsidRPr="009D1754">
        <w:rPr>
          <w:highlight w:val="cyan"/>
        </w:rPr>
        <w:t>The UE shall:</w:t>
      </w:r>
    </w:p>
    <w:p w14:paraId="558D77CD" w14:textId="38996E2A"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r w:rsidR="009435B1" w:rsidRPr="009D1754">
        <w:rPr>
          <w:highlight w:val="cyan"/>
        </w:rPr>
        <w:t xml:space="preserve"> </w:t>
      </w:r>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712406CA"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r w:rsidR="00F80317" w:rsidRPr="009D1754">
        <w:rPr>
          <w:rFonts w:hint="eastAsia"/>
          <w:highlight w:val="cyan"/>
          <w:lang w:eastAsia="zh-CN"/>
        </w:rPr>
        <w:t>K</w:t>
      </w:r>
      <w:r w:rsidR="00F80317" w:rsidRPr="009D1754">
        <w:rPr>
          <w:highlight w:val="cyan"/>
          <w:vertAlign w:val="subscript"/>
          <w:lang w:eastAsia="zh-CN"/>
        </w:rPr>
        <w:t>RRCenc</w:t>
      </w:r>
      <w:r w:rsidR="00AD73C5" w:rsidRPr="009D1754">
        <w:rPr>
          <w:highlight w:val="cyan"/>
        </w:rPr>
        <w:t xml:space="preserve"> and </w:t>
      </w:r>
      <w:r w:rsidR="00F80317" w:rsidRPr="009D1754">
        <w:rPr>
          <w:rFonts w:hint="eastAsia"/>
          <w:highlight w:val="cyan"/>
          <w:lang w:eastAsia="zh-CN"/>
        </w:rPr>
        <w:t>K</w:t>
      </w:r>
      <w:r w:rsidR="00F80317" w:rsidRPr="009D1754">
        <w:rPr>
          <w:highlight w:val="cyan"/>
          <w:vertAlign w:val="subscript"/>
          <w:lang w:eastAsia="zh-CN"/>
        </w:rPr>
        <w:t>RRCint</w:t>
      </w:r>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06"/>
    <w:p w14:paraId="1F76DCAD" w14:textId="0E2562CE"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r w:rsidR="009435B1" w:rsidRPr="009D1754">
        <w:rPr>
          <w:highlight w:val="cyan"/>
        </w:rPr>
        <w:t>configured by E-UTRA</w:t>
      </w:r>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4B4C3035"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r w:rsidR="00F80317" w:rsidRPr="009D1754">
        <w:rPr>
          <w:rFonts w:hint="eastAsia"/>
          <w:highlight w:val="cyan"/>
          <w:lang w:eastAsia="zh-CN"/>
        </w:rPr>
        <w:t xml:space="preserve">entity </w:t>
      </w:r>
      <w:r w:rsidRPr="009D1754">
        <w:rPr>
          <w:highlight w:val="cyan"/>
        </w:rPr>
        <w:t>and DCCH 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44E24402"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r w:rsidR="00381C90" w:rsidRPr="009D1754">
        <w:rPr>
          <w:highlight w:val="cyan"/>
        </w:rPr>
        <w:t>;</w:t>
      </w:r>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t>3&gt;</w:t>
      </w:r>
      <w:r w:rsidRPr="009D1754">
        <w:rPr>
          <w:highlight w:val="cyan"/>
        </w:rPr>
        <w:tab/>
        <w:t>configure the PDCP entity in accordance with the specified configuration defined in 9.</w:t>
      </w:r>
      <w:r w:rsidR="00381C90" w:rsidRPr="009D1754">
        <w:rPr>
          <w:highlight w:val="cyan"/>
        </w:rPr>
        <w:t>2.</w:t>
      </w:r>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r w:rsidR="00BE0F46" w:rsidRPr="009D1754">
        <w:rPr>
          <w:highlight w:val="cyan"/>
        </w:rPr>
        <w:t xml:space="preserve"> [5]</w:t>
      </w:r>
      <w:r w:rsidR="00266288" w:rsidRPr="009D1754">
        <w:rPr>
          <w:highlight w:val="cyan"/>
        </w:rPr>
        <w:t>;</w:t>
      </w:r>
    </w:p>
    <w:p w14:paraId="5F84E45C" w14:textId="77777777" w:rsidR="0017493E" w:rsidRPr="009D1754" w:rsidRDefault="0017493E" w:rsidP="0017493E">
      <w:pPr>
        <w:pStyle w:val="B2"/>
        <w:rPr>
          <w:highlight w:val="cyan"/>
        </w:rPr>
      </w:pPr>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p>
    <w:p w14:paraId="083977DD" w14:textId="045AD391" w:rsidR="0017493E" w:rsidRPr="009D1754" w:rsidRDefault="0017493E" w:rsidP="0017493E">
      <w:pPr>
        <w:pStyle w:val="B3"/>
        <w:rPr>
          <w:highlight w:val="cyan"/>
        </w:rPr>
      </w:pPr>
      <w:r w:rsidRPr="009D1754">
        <w:rPr>
          <w:highlight w:val="cyan"/>
        </w:rPr>
        <w:t>3&gt;</w:t>
      </w:r>
      <w:r w:rsidRPr="009D1754">
        <w:rPr>
          <w:highlight w:val="cyan"/>
        </w:rPr>
        <w:tab/>
        <w:t>trigger the PDCP entity to perform SDU discard as specified in TS 38.323 [5];</w:t>
      </w:r>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07" w:name="_5.3.5.x.x_DRB_release"/>
      <w:bookmarkStart w:id="208" w:name="_Toc500942636"/>
      <w:bookmarkStart w:id="209" w:name="_Toc505697446"/>
      <w:bookmarkStart w:id="210" w:name="_Hlk505172993"/>
      <w:bookmarkEnd w:id="207"/>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08"/>
      <w:bookmarkEnd w:id="209"/>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r w:rsidR="002446EB" w:rsidRPr="009D1754">
        <w:rPr>
          <w:highlight w:val="cyan"/>
        </w:rPr>
        <w:t xml:space="preserve">a </w:t>
      </w:r>
      <w:r w:rsidRPr="009D1754">
        <w:rPr>
          <w:highlight w:val="cyan"/>
        </w:rPr>
        <w:t xml:space="preserve">new bearer is not added </w:t>
      </w:r>
      <w:r w:rsidR="002446EB" w:rsidRPr="009D1754">
        <w:rPr>
          <w:highlight w:val="cyan"/>
        </w:rPr>
        <w:t xml:space="preserve">either with NR or E-UTRA  </w:t>
      </w:r>
      <w:r w:rsidRPr="009D1754">
        <w:rPr>
          <w:highlight w:val="cyan"/>
        </w:rPr>
        <w:t xml:space="preserve">with same </w:t>
      </w:r>
      <w:r w:rsidRPr="009D1754">
        <w:rPr>
          <w:i/>
          <w:highlight w:val="cyan"/>
        </w:rPr>
        <w:t>eps-BearerIdentity</w:t>
      </w:r>
      <w:r w:rsidRPr="009D1754">
        <w:rPr>
          <w:highlight w:val="cyan"/>
        </w:rPr>
        <w:t>:</w:t>
      </w:r>
    </w:p>
    <w:p w14:paraId="05297B2C" w14:textId="42B8E3B5"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 xml:space="preserve">if the procedure was triggered due to </w:t>
      </w:r>
      <w:r w:rsidR="00D40589" w:rsidRPr="009D1754">
        <w:rPr>
          <w:rFonts w:hint="eastAsia"/>
          <w:highlight w:val="cyan"/>
          <w:lang w:eastAsia="zh-CN"/>
        </w:rPr>
        <w:t>reconfiguration with sync</w:t>
      </w:r>
      <w:r w:rsidR="00400FD7" w:rsidRPr="009D1754">
        <w:rPr>
          <w:highlight w:val="cyan"/>
        </w:rPr>
        <w:t>:</w:t>
      </w:r>
    </w:p>
    <w:p w14:paraId="2366EA47" w14:textId="300B6417"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after successful </w:t>
      </w:r>
      <w:r w:rsidR="006F570B" w:rsidRPr="009D1754">
        <w:rPr>
          <w:rFonts w:hint="eastAsia"/>
          <w:highlight w:val="cyan"/>
          <w:lang w:eastAsia="zh-CN"/>
        </w:rPr>
        <w:t>reconfiguration with sync</w:t>
      </w:r>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68B5007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 xml:space="preserve">indicate the release of the DRB and the </w:t>
      </w:r>
      <w:r w:rsidR="00400FD7" w:rsidRPr="009D1754">
        <w:rPr>
          <w:i/>
          <w:highlight w:val="cyan"/>
        </w:rPr>
        <w:t>eps-BearerIdentity</w:t>
      </w:r>
      <w:r w:rsidR="00400FD7" w:rsidRPr="009D1754">
        <w:rPr>
          <w:highlight w:val="cyan"/>
        </w:rPr>
        <w:t xml:space="preserve"> of the released DRB to upper layers immediately</w:t>
      </w:r>
      <w:r w:rsidR="00CC1E54" w:rsidRPr="009D1754">
        <w:rPr>
          <w:highlight w:val="cyan"/>
        </w:rPr>
        <w:t>;</w:t>
      </w:r>
    </w:p>
    <w:bookmarkEnd w:id="210"/>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02DF7BF9" w:rsidR="009B3F1B" w:rsidRPr="009D1754" w:rsidRDefault="009B3F1B" w:rsidP="001C3E1F">
      <w:pPr>
        <w:pStyle w:val="NO"/>
        <w:rPr>
          <w:highlight w:val="cyan"/>
        </w:rPr>
      </w:pPr>
      <w:r w:rsidRPr="009D1754">
        <w:rPr>
          <w:highlight w:val="cyan"/>
        </w:rPr>
        <w:t>NOTE:</w:t>
      </w:r>
      <w:r w:rsidRPr="009D1754">
        <w:rPr>
          <w:highlight w:val="cyan"/>
        </w:rPr>
        <w:tab/>
        <w:t xml:space="preserve">Whether or not the RLC and MAC entities associated with this PDCP entity are reset or released is determined by the </w:t>
      </w:r>
      <w:r w:rsidRPr="009D1754">
        <w:rPr>
          <w:i/>
          <w:highlight w:val="cyan"/>
        </w:rPr>
        <w:t>CellGroupConfig</w:t>
      </w:r>
      <w:r w:rsidRPr="009D1754">
        <w:rPr>
          <w:highlight w:val="cyan"/>
        </w:rPr>
        <w:t>.</w:t>
      </w:r>
    </w:p>
    <w:p w14:paraId="78368B54" w14:textId="52A3AF69" w:rsidR="00400FD7" w:rsidRPr="009D1754" w:rsidRDefault="004A40AB" w:rsidP="00400FD7">
      <w:pPr>
        <w:pStyle w:val="Heading5"/>
        <w:rPr>
          <w:highlight w:val="cyan"/>
        </w:rPr>
      </w:pPr>
      <w:bookmarkStart w:id="211" w:name="_5.3.5.x.x_DRB_addition/"/>
      <w:bookmarkStart w:id="212" w:name="_Toc500942637"/>
      <w:bookmarkStart w:id="213" w:name="_Toc505697447"/>
      <w:bookmarkEnd w:id="211"/>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addition/modification</w:t>
      </w:r>
      <w:bookmarkEnd w:id="212"/>
      <w:bookmarkEnd w:id="213"/>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45F00DA1" w14:textId="19C911C9" w:rsidR="000B5F13" w:rsidRPr="009D1754" w:rsidRDefault="00400FD7" w:rsidP="001C639B">
      <w:pPr>
        <w:pStyle w:val="B2"/>
        <w:rPr>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r w:rsidR="00B95035" w:rsidRPr="009D1754">
        <w:rPr>
          <w:highlight w:val="cyan"/>
        </w:rPr>
        <w:t xml:space="preserve">either by NR or  E-UTRA </w:t>
      </w:r>
      <w:r w:rsidR="00602A22" w:rsidRPr="009D1754">
        <w:rPr>
          <w:highlight w:val="cyan"/>
        </w:rPr>
        <w:t>prior to receiving this reconfiguration</w:t>
      </w:r>
      <w:r w:rsidRPr="009D1754">
        <w:rPr>
          <w:highlight w:val="cyan"/>
        </w:rPr>
        <w:t>:</w:t>
      </w:r>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1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7412E0" w:rsidRPr="009D1754">
        <w:rPr>
          <w:highlight w:val="cyan"/>
        </w:rPr>
        <w:t>:</w:t>
      </w:r>
    </w:p>
    <w:bookmarkEnd w:id="214"/>
    <w:p w14:paraId="5DD3AACA" w14:textId="347A36C2" w:rsidR="00F020BE" w:rsidRPr="009D1754" w:rsidRDefault="00F020BE" w:rsidP="001C3E1F">
      <w:pPr>
        <w:pStyle w:val="B3"/>
        <w:rPr>
          <w:highlight w:val="cyan"/>
        </w:rPr>
      </w:pPr>
      <w:r w:rsidRPr="009D1754">
        <w:rPr>
          <w:highlight w:val="cyan"/>
        </w:rPr>
        <w:t>3&gt;</w:t>
      </w:r>
      <w:r w:rsidRPr="009D1754">
        <w:rPr>
          <w:highlight w:val="cyan"/>
        </w:rPr>
        <w:tab/>
        <w:t>configure the PDCP entit</w:t>
      </w:r>
      <w:r w:rsidR="00543054" w:rsidRPr="009D1754">
        <w:rPr>
          <w:highlight w:val="cyan"/>
        </w:rPr>
        <w:t>y</w:t>
      </w:r>
      <w:r w:rsidRPr="009D1754">
        <w:rPr>
          <w:highlight w:val="cyan"/>
        </w:rPr>
        <w:t xml:space="preserve"> 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r w:rsidR="00774CEA" w:rsidRPr="009D1754">
        <w:rPr>
          <w:highlight w:val="cyan"/>
        </w:rPr>
        <w:t>PDCP PDUs</w:t>
      </w:r>
      <w:r w:rsidRPr="009D1754">
        <w:rPr>
          <w:highlight w:val="cyan"/>
        </w:rPr>
        <w:t xml:space="preserve"> received and sent by the UE;</w:t>
      </w:r>
    </w:p>
    <w:p w14:paraId="762057CC" w14:textId="6A8A12F5"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 [</w:t>
      </w:r>
      <w:r w:rsidR="00BE0F46" w:rsidRPr="009D1754">
        <w:rPr>
          <w:highlight w:val="cyan"/>
        </w:rPr>
        <w:t>5</w:t>
      </w:r>
      <w:r w:rsidRPr="009D1754">
        <w:rPr>
          <w:highlight w:val="cyan"/>
        </w:rPr>
        <w:t>], section 5.1.2</w:t>
      </w:r>
      <w:r w:rsidR="00266288" w:rsidRPr="009D1754">
        <w:rPr>
          <w:highlight w:val="cyan"/>
        </w:rPr>
        <w:t>;</w:t>
      </w:r>
    </w:p>
    <w:p w14:paraId="6A8A1C50" w14:textId="5E6B3DAB" w:rsidR="00F020BE" w:rsidRPr="009D1754" w:rsidRDefault="006B7E62" w:rsidP="00F020BE">
      <w:pPr>
        <w:pStyle w:val="B2"/>
        <w:rPr>
          <w:highlight w:val="cyan"/>
        </w:rPr>
      </w:pPr>
      <w:r w:rsidRPr="009D1754">
        <w:rPr>
          <w:rStyle w:val="CommentReference"/>
          <w:highlight w:val="cyan"/>
        </w:rPr>
        <w:commentReference w:id="215"/>
      </w:r>
      <w:r w:rsidR="00F020BE" w:rsidRPr="009D1754">
        <w:rPr>
          <w:highlight w:val="cyan"/>
        </w:rPr>
        <w:t>2&gt;</w:t>
      </w:r>
      <w:r w:rsidR="00F020BE" w:rsidRPr="009D1754">
        <w:rPr>
          <w:highlight w:val="cyan"/>
        </w:rPr>
        <w:tab/>
        <w:t xml:space="preserve">else, if </w:t>
      </w:r>
      <w:r w:rsidR="00F020BE" w:rsidRPr="009D1754">
        <w:rPr>
          <w:i/>
          <w:highlight w:val="cyan"/>
        </w:rPr>
        <w:t xml:space="preserve">recoverPDCP </w:t>
      </w:r>
      <w:r w:rsidR="00F020BE"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16"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16"/>
    <w:p w14:paraId="08B82AE4" w14:textId="035CDB01" w:rsidR="00400FD7" w:rsidRPr="009D1754" w:rsidRDefault="00400FD7" w:rsidP="001C3E1F">
      <w:pPr>
        <w:pStyle w:val="NO"/>
        <w:rPr>
          <w:highlight w:val="cyan"/>
        </w:rPr>
      </w:pPr>
      <w:r w:rsidRPr="009D1754">
        <w:rPr>
          <w:highlight w:val="cyan"/>
        </w:rPr>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r w:rsidR="00480718" w:rsidRPr="009D1754">
        <w:rPr>
          <w:rFonts w:hint="eastAsia"/>
          <w:highlight w:val="cyan"/>
          <w:lang w:eastAsia="zh-CN"/>
        </w:rPr>
        <w:t>reconfiguration with sync</w:t>
      </w:r>
      <w:r w:rsidR="00480718" w:rsidRPr="009D1754">
        <w:rPr>
          <w:highlight w:val="cyan"/>
        </w:rPr>
        <w:t xml:space="preserve"> </w:t>
      </w:r>
      <w:r w:rsidRPr="009D1754">
        <w:rPr>
          <w:highlight w:val="cyan"/>
        </w:rPr>
        <w:t xml:space="preserve">or re-establishment with the full configuration option, the </w:t>
      </w:r>
      <w:r w:rsidR="00447621" w:rsidRPr="009D1754">
        <w:rPr>
          <w:highlight w:val="cyan"/>
        </w:rPr>
        <w:t xml:space="preserve">network </w:t>
      </w:r>
      <w:r w:rsidRPr="009D1754">
        <w:rPr>
          <w:highlight w:val="cyan"/>
        </w:rPr>
        <w:t xml:space="preserve">can use the same value of </w:t>
      </w:r>
      <w:r w:rsidRPr="009D1754">
        <w:rPr>
          <w:i/>
          <w:highlight w:val="cyan"/>
        </w:rPr>
        <w:t>drb-Identity</w:t>
      </w:r>
      <w:r w:rsidRPr="009D1754">
        <w:rPr>
          <w:highlight w:val="cyan"/>
        </w:rPr>
        <w:t>.</w:t>
      </w:r>
    </w:p>
    <w:p w14:paraId="1C521F1C" w14:textId="6C2F2296"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r w:rsidRPr="009D1754">
        <w:rPr>
          <w:i/>
          <w:highlight w:val="cyan"/>
        </w:rPr>
        <w:t>reestablish</w:t>
      </w:r>
      <w:r w:rsidR="006F257B" w:rsidRPr="009D1754">
        <w:rPr>
          <w:rFonts w:hint="eastAsia"/>
          <w:i/>
          <w:highlight w:val="cyan"/>
          <w:lang w:eastAsia="zh-CN"/>
        </w:rPr>
        <w:t>PDCP</w:t>
      </w:r>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highlight w:val="cyan"/>
        </w:rPr>
      </w:pPr>
      <w:bookmarkStart w:id="217"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highlight w:val="cyan"/>
        </w:rPr>
      </w:pPr>
      <w:r w:rsidRPr="009D1754">
        <w:rPr>
          <w:highlight w:val="cyan"/>
        </w:rPr>
        <w:t xml:space="preserve">NOTE: </w:t>
      </w:r>
      <w:r w:rsidRPr="009D1754">
        <w:rPr>
          <w:highlight w:val="cyan"/>
        </w:rPr>
        <w:tab/>
        <w:t>In this specification, UE configuration refers to the parameters configured by NR RRC unless otherwise stated.</w:t>
      </w:r>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18" w:name="_Toc500942638"/>
      <w:bookmarkStart w:id="219" w:name="_Toc505697448"/>
      <w:bookmarkEnd w:id="217"/>
      <w:r w:rsidRPr="009D1754">
        <w:rPr>
          <w:highlight w:val="cyan"/>
        </w:rPr>
        <w:t>5.3.5.7</w:t>
      </w:r>
      <w:r w:rsidR="00716D1D" w:rsidRPr="009D1754">
        <w:rPr>
          <w:highlight w:val="cyan"/>
        </w:rPr>
        <w:tab/>
        <w:t>Full configuration</w:t>
      </w:r>
      <w:bookmarkEnd w:id="218"/>
      <w:bookmarkEnd w:id="219"/>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674ED2E5" w:rsidR="00716D1D" w:rsidRPr="009D1754" w:rsidRDefault="00716D1D" w:rsidP="00716D1D">
      <w:pPr>
        <w:pStyle w:val="B1"/>
        <w:rPr>
          <w:highlight w:val="cyan"/>
        </w:rPr>
      </w:pPr>
      <w:r w:rsidRPr="009D1754">
        <w:rPr>
          <w:highlight w:val="cyan"/>
        </w:rPr>
        <w:t>1&gt;</w:t>
      </w:r>
      <w:r w:rsidRPr="009D1754">
        <w:rPr>
          <w:highlight w:val="cyan"/>
        </w:rPr>
        <w:tab/>
        <w:t>release/clear all current dedicated radio configurations except the MCG C-RNTI, the MCG security configuration and the PDCP, RLC, logical channel configurations for the RBs and the logged measurement configuration;</w:t>
      </w:r>
    </w:p>
    <w:p w14:paraId="69518D64" w14:textId="79F7E920"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r w:rsidRPr="009D1754">
        <w:rPr>
          <w:highlight w:val="cyan"/>
        </w:rPr>
        <w:t>.</w:t>
      </w:r>
    </w:p>
    <w:p w14:paraId="78AA1708" w14:textId="3434FC28" w:rsidR="00716D1D" w:rsidRPr="009D1754" w:rsidRDefault="00716D1D" w:rsidP="00716D1D">
      <w:pPr>
        <w:pStyle w:val="B1"/>
        <w:rPr>
          <w:highlight w:val="cyan"/>
        </w:rPr>
      </w:pPr>
      <w:r w:rsidRPr="009D1754">
        <w:rPr>
          <w:highlight w:val="cyan"/>
        </w:rPr>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36B7581A" w:rsidR="00716D1D" w:rsidRPr="009D1754" w:rsidRDefault="00716D1D" w:rsidP="00716D1D">
      <w:pPr>
        <w:pStyle w:val="B2"/>
        <w:rPr>
          <w:highlight w:val="cyan"/>
        </w:rPr>
      </w:pPr>
      <w:r w:rsidRPr="009D1754">
        <w:rPr>
          <w:highlight w:val="cyan"/>
        </w:rPr>
        <w:t>2&gt;</w:t>
      </w:r>
      <w:r w:rsidRPr="009D1754">
        <w:rPr>
          <w:highlight w:val="cyan"/>
        </w:rPr>
        <w:tab/>
        <w:t>release/clear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6F36835"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20" w:name="_Hlk504050064"/>
      <w:r w:rsidRPr="009D1754">
        <w:rPr>
          <w:highlight w:val="cyan"/>
        </w:rPr>
        <w:t xml:space="preserve">apply the corresponding default RLC configuration for the SRB specified in </w:t>
      </w:r>
      <w:bookmarkEnd w:id="220"/>
      <w:r w:rsidRPr="009D1754">
        <w:rPr>
          <w:highlight w:val="cyan"/>
        </w:rPr>
        <w:t>9.2.1.1 for SRB1 or in 9.2.1.2 for SRB2</w:t>
      </w:r>
      <w:r w:rsidR="00117F77" w:rsidRPr="009D1754">
        <w:rPr>
          <w:rFonts w:hint="eastAsia"/>
          <w:highlight w:val="cyan"/>
          <w:lang w:eastAsia="zh-CN"/>
        </w:rPr>
        <w:t>, 9.2.1.3 for SRB3</w:t>
      </w:r>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r w:rsidR="00117F77" w:rsidRPr="009D1754">
        <w:rPr>
          <w:rFonts w:hint="eastAsia"/>
          <w:highlight w:val="cyan"/>
          <w:lang w:eastAsia="zh-CN"/>
        </w:rPr>
        <w:t>, 9.2.1.3 for SRB3</w:t>
      </w:r>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72F1B183"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r w:rsidR="00945E6C" w:rsidRPr="009D1754">
        <w:rPr>
          <w:highlight w:val="cyan"/>
        </w:rPr>
        <w:t>5.6.4</w:t>
      </w:r>
      <w:r w:rsidRPr="009D1754">
        <w:rPr>
          <w:highlight w:val="cyan"/>
        </w:rPr>
        <w:t>;</w:t>
      </w:r>
    </w:p>
    <w:p w14:paraId="563CCB68" w14:textId="77777777" w:rsidR="00716D1D" w:rsidRPr="009D1754" w:rsidRDefault="00716D1D" w:rsidP="00716D1D">
      <w:pPr>
        <w:pStyle w:val="EditorsNote"/>
        <w:rPr>
          <w:highlight w:val="cyan"/>
        </w:rPr>
        <w:sectPr w:rsidR="00716D1D" w:rsidRPr="009D1754">
          <w:headerReference w:type="even" r:id="rId23"/>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21" w:name="_Toc500942639"/>
      <w:bookmarkStart w:id="222" w:name="_Toc505697449"/>
      <w:bookmarkStart w:id="223" w:name="_Hlk504050147"/>
      <w:r w:rsidRPr="009D1754">
        <w:rPr>
          <w:highlight w:val="cyan"/>
        </w:rPr>
        <w:t>5.3.5.8</w:t>
      </w:r>
      <w:r w:rsidR="00716D1D" w:rsidRPr="009D1754">
        <w:rPr>
          <w:highlight w:val="cyan"/>
        </w:rPr>
        <w:tab/>
        <w:t>Security key update</w:t>
      </w:r>
      <w:bookmarkEnd w:id="221"/>
      <w:bookmarkEnd w:id="222"/>
      <w:r w:rsidR="00716D1D" w:rsidRPr="009D1754">
        <w:rPr>
          <w:highlight w:val="cyan"/>
        </w:rPr>
        <w:t xml:space="preserve"> </w:t>
      </w:r>
    </w:p>
    <w:bookmarkEnd w:id="223"/>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r w:rsidR="0043708C" w:rsidRPr="009D1754">
        <w:rPr>
          <w:highlight w:val="cyan"/>
        </w:rPr>
        <w:t>as specified in TS 3</w:t>
      </w:r>
      <w:r w:rsidR="00865661" w:rsidRPr="009D1754">
        <w:rPr>
          <w:highlight w:val="cyan"/>
        </w:rPr>
        <w:t>6</w:t>
      </w:r>
      <w:r w:rsidR="0043708C" w:rsidRPr="009D1754">
        <w:rPr>
          <w:highlight w:val="cyan"/>
        </w:rPr>
        <w:t xml:space="preserve">.331 </w:t>
      </w:r>
      <w:r w:rsidR="006136CC" w:rsidRPr="009D1754">
        <w:rPr>
          <w:highlight w:val="cyan"/>
        </w:rPr>
        <w:t xml:space="preserve">[10] </w:t>
      </w:r>
      <w:r w:rsidR="00716D1D" w:rsidRPr="009D1754">
        <w:rPr>
          <w:highlight w:val="cyan"/>
        </w:rPr>
        <w:t>the UE shall:</w:t>
      </w:r>
    </w:p>
    <w:p w14:paraId="0421C7E3" w14:textId="3A55BE93"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r w:rsidR="00865661" w:rsidRPr="009D1754">
        <w:rPr>
          <w:highlight w:val="cyan"/>
        </w:rPr>
        <w:t xml:space="preserve">501 </w:t>
      </w:r>
      <w:r w:rsidRPr="009D1754">
        <w:rPr>
          <w:highlight w:val="cyan"/>
        </w:rPr>
        <w:t>[</w:t>
      </w:r>
      <w:r w:rsidR="00BE0F46" w:rsidRPr="009D1754">
        <w:rPr>
          <w:highlight w:val="cyan"/>
        </w:rPr>
        <w:t>11</w:t>
      </w:r>
      <w:r w:rsidRPr="009D1754">
        <w:rPr>
          <w:highlight w:val="cyan"/>
        </w:rPr>
        <w:t>];</w:t>
      </w:r>
    </w:p>
    <w:p w14:paraId="1EFE0BDC" w14:textId="36404273" w:rsidR="00716D1D" w:rsidRPr="009D1754" w:rsidRDefault="00716D1D" w:rsidP="00922375">
      <w:pPr>
        <w:pStyle w:val="B1"/>
        <w:rPr>
          <w:highlight w:val="cyan"/>
        </w:rPr>
      </w:pPr>
      <w:r w:rsidRPr="009D1754">
        <w:rPr>
          <w:highlight w:val="cyan"/>
        </w:rPr>
        <w:t>1&gt;</w:t>
      </w:r>
      <w:r w:rsidRPr="009D1754">
        <w:rPr>
          <w:highlight w:val="cyan"/>
        </w:rPr>
        <w:tab/>
        <w:t>derive K</w:t>
      </w:r>
      <w:r w:rsidRPr="00B6765B">
        <w:rPr>
          <w:highlight w:val="cyan"/>
          <w:vertAlign w:val="subscript"/>
        </w:rPr>
        <w:t>RRCenc</w:t>
      </w:r>
      <w:r w:rsidRPr="009D1754">
        <w:rPr>
          <w:highlight w:val="cyan"/>
        </w:rPr>
        <w:t xml:space="preserve"> and K</w:t>
      </w:r>
      <w:r w:rsidRPr="00B6765B">
        <w:rPr>
          <w:highlight w:val="cyan"/>
          <w:vertAlign w:val="subscript"/>
        </w:rPr>
        <w:t>UPenc</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1319B9D6" w14:textId="31E28324" w:rsidR="00716D1D" w:rsidRPr="009D1754" w:rsidRDefault="00716D1D" w:rsidP="00922375">
      <w:pPr>
        <w:pStyle w:val="B1"/>
        <w:rPr>
          <w:highlight w:val="cyan"/>
        </w:rPr>
      </w:pPr>
      <w:r w:rsidRPr="009D1754">
        <w:rPr>
          <w:highlight w:val="cyan"/>
        </w:rPr>
        <w:t>1&gt;</w:t>
      </w:r>
      <w:r w:rsidRPr="009D1754">
        <w:rPr>
          <w:highlight w:val="cyan"/>
        </w:rPr>
        <w:tab/>
        <w:t>derive the K</w:t>
      </w:r>
      <w:r w:rsidRPr="00B6765B">
        <w:rPr>
          <w:highlight w:val="cyan"/>
          <w:vertAlign w:val="subscript"/>
        </w:rPr>
        <w:t>RRCint</w:t>
      </w:r>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r w:rsidRPr="009D1754">
        <w:rPr>
          <w:highlight w:val="cyan"/>
        </w:rPr>
        <w:t xml:space="preserve"> key as specified in TS 33.</w:t>
      </w:r>
      <w:r w:rsidR="00BE0F46" w:rsidRPr="009D1754">
        <w:rPr>
          <w:highlight w:val="cyan"/>
        </w:rPr>
        <w:t>5</w:t>
      </w:r>
      <w:r w:rsidRPr="009D1754">
        <w:rPr>
          <w:highlight w:val="cyan"/>
        </w:rPr>
        <w:t>01 [</w:t>
      </w:r>
      <w:r w:rsidR="00BE0F46" w:rsidRPr="009D1754">
        <w:rPr>
          <w:highlight w:val="cyan"/>
        </w:rPr>
        <w:t>11</w:t>
      </w:r>
      <w:r w:rsidRPr="009D1754">
        <w:rPr>
          <w:highlight w:val="cyan"/>
        </w:rPr>
        <w:t>];</w:t>
      </w:r>
    </w:p>
    <w:p w14:paraId="78304CA6" w14:textId="186AE36B" w:rsidR="00645603" w:rsidRPr="009D1754" w:rsidRDefault="0044602A" w:rsidP="00645603">
      <w:pPr>
        <w:pStyle w:val="Heading4"/>
        <w:rPr>
          <w:rFonts w:eastAsia="SimSun"/>
          <w:highlight w:val="cyan"/>
          <w:lang w:eastAsia="zh-CN"/>
        </w:rPr>
      </w:pPr>
      <w:bookmarkStart w:id="224" w:name="_Toc500942640"/>
      <w:bookmarkStart w:id="225" w:name="_Toc505697450"/>
      <w:bookmarkStart w:id="226" w:name="_Toc491180862"/>
      <w:bookmarkStart w:id="227"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24"/>
      <w:bookmarkEnd w:id="225"/>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28" w:name="_Toc500942641"/>
      <w:bookmarkStart w:id="229"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28"/>
      <w:bookmarkEnd w:id="229"/>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0" w:name="_Toc500942642"/>
      <w:bookmarkStart w:id="231"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0"/>
      <w:bookmarkEnd w:id="231"/>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B6765B">
        <w:rPr>
          <w:rFonts w:eastAsia="SimSun"/>
          <w:i/>
          <w:highlight w:val="cyan"/>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B6765B">
        <w:rPr>
          <w:rFonts w:eastAsia="SimSun"/>
          <w:i/>
          <w:highlight w:val="cyan"/>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2"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2"/>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t>NOTE 1:</w:t>
      </w:r>
      <w:r w:rsidRPr="009D1754">
        <w:rPr>
          <w:rFonts w:eastAsia="SimSun"/>
          <w:highlight w:val="cyan"/>
          <w:lang w:eastAsia="zh-CN"/>
        </w:rPr>
        <w:tab/>
        <w:t xml:space="preserve">The UE may apply above failure handling also in case the </w:t>
      </w:r>
      <w:r w:rsidRPr="00B6765B">
        <w:rPr>
          <w:rFonts w:eastAsia="SimSun"/>
          <w:i/>
          <w:highlight w:val="cyan"/>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672DA92D"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success/failure.</w:t>
      </w:r>
    </w:p>
    <w:p w14:paraId="41FB3895" w14:textId="6D1563C5" w:rsidR="00B94D7F" w:rsidRPr="009D1754" w:rsidRDefault="0044602A" w:rsidP="00897457">
      <w:pPr>
        <w:pStyle w:val="Heading5"/>
        <w:rPr>
          <w:rFonts w:eastAsia="SimSun"/>
          <w:highlight w:val="cyan"/>
          <w:lang w:eastAsia="zh-CN"/>
        </w:rPr>
      </w:pPr>
      <w:bookmarkStart w:id="233" w:name="_Toc500942643"/>
      <w:bookmarkStart w:id="234"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3"/>
      <w:bookmarkEnd w:id="234"/>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3D2BBA68" w14:textId="1C21342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29C534A9" w14:textId="3E4E8072" w:rsidR="001F5F45" w:rsidRPr="00B6765B" w:rsidRDefault="001F5F45" w:rsidP="001F5F45">
      <w:pPr>
        <w:pStyle w:val="B2"/>
        <w:rPr>
          <w:highlight w:val="cyan"/>
        </w:rPr>
      </w:pPr>
      <w:r w:rsidRPr="00B6765B">
        <w:rPr>
          <w:highlight w:val="cyan"/>
        </w:rPr>
        <w:t xml:space="preserve">2&gt;  release </w:t>
      </w:r>
      <w:r w:rsidRPr="00B6765B">
        <w:rPr>
          <w:i/>
          <w:highlight w:val="cyan"/>
        </w:rPr>
        <w:t>rach-ConfigDedicated</w:t>
      </w:r>
      <w:r w:rsidRPr="00B6765B">
        <w:rPr>
          <w:highlight w:val="cyan"/>
        </w:rPr>
        <w:t xml:space="preserve">; </w:t>
      </w:r>
    </w:p>
    <w:p w14:paraId="417D6F3D" w14:textId="23E100E3" w:rsidR="00B94D7F" w:rsidRPr="009D1754" w:rsidRDefault="00B94D7F" w:rsidP="00B94D7F">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r>
      <w:bookmarkStart w:id="235" w:name="_Hlk504050193"/>
      <w:r w:rsidRPr="009D1754">
        <w:rPr>
          <w:rFonts w:eastAsia="SimSun"/>
          <w:highlight w:val="cyan"/>
          <w:lang w:eastAsia="zh-CN"/>
        </w:rPr>
        <w:t xml:space="preserve">initiate the </w:t>
      </w:r>
      <w:bookmarkStart w:id="236" w:name="_Hlk498013233"/>
      <w:r w:rsidRPr="009D1754">
        <w:rPr>
          <w:rFonts w:eastAsia="SimSun"/>
          <w:highlight w:val="cyan"/>
          <w:lang w:eastAsia="zh-CN"/>
        </w:rPr>
        <w:t xml:space="preserve">SCG failure information procedure </w:t>
      </w:r>
      <w:bookmarkEnd w:id="236"/>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35"/>
      <w:r w:rsidRPr="009D1754">
        <w:rPr>
          <w:rFonts w:eastAsia="SimSun"/>
          <w:highlight w:val="cyan"/>
          <w:lang w:eastAsia="zh-CN"/>
        </w:rPr>
        <w:t xml:space="preserve">SCG </w:t>
      </w:r>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r w:rsidRPr="009D1754">
        <w:rPr>
          <w:rFonts w:eastAsia="SimSun"/>
          <w:highlight w:val="cyan"/>
          <w:lang w:eastAsia="zh-CN"/>
        </w:rPr>
        <w:t>failure;</w:t>
      </w:r>
    </w:p>
    <w:p w14:paraId="63277746" w14:textId="09639B55" w:rsidR="008B2E9D" w:rsidRPr="009D1754" w:rsidRDefault="00517842" w:rsidP="008B2E9D">
      <w:pPr>
        <w:pStyle w:val="Heading4"/>
        <w:rPr>
          <w:highlight w:val="cyan"/>
        </w:rPr>
      </w:pPr>
      <w:bookmarkStart w:id="237" w:name="_Toc505697454"/>
      <w:bookmarkStart w:id="238" w:name="_Toc500942644"/>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37"/>
    </w:p>
    <w:p w14:paraId="6F41CF33" w14:textId="77777777" w:rsidR="008B2E9D" w:rsidRPr="009D1754" w:rsidRDefault="008B2E9D" w:rsidP="008B2E9D">
      <w:pPr>
        <w:pStyle w:val="EditorsNote"/>
        <w:ind w:left="0" w:firstLine="0"/>
        <w:rPr>
          <w:highlight w:val="cyan"/>
        </w:rPr>
      </w:pPr>
      <w:r w:rsidRPr="009D1754">
        <w:rPr>
          <w:highlight w:val="cyan"/>
        </w:rPr>
        <w:t>Editor’s Note: Targeted for completion in June 2018.</w:t>
      </w:r>
    </w:p>
    <w:p w14:paraId="2C3718AD" w14:textId="294406FA" w:rsidR="00517842" w:rsidRPr="009D1754" w:rsidRDefault="002C7C40" w:rsidP="00517842">
      <w:pPr>
        <w:pStyle w:val="Heading4"/>
        <w:rPr>
          <w:rFonts w:eastAsia="MS Mincho"/>
          <w:b/>
          <w:bCs/>
          <w:sz w:val="28"/>
          <w:szCs w:val="28"/>
          <w:highlight w:val="cyan"/>
          <w:lang w:val="en-US"/>
        </w:rPr>
      </w:pPr>
      <w:bookmarkStart w:id="239" w:name="_Toc505697455"/>
      <w:r w:rsidRPr="009D1754">
        <w:rPr>
          <w:highlight w:val="cyan"/>
          <w:lang w:val="en-US"/>
        </w:rPr>
        <w:t>5.3.5.10</w:t>
      </w:r>
      <w:r w:rsidR="00517842" w:rsidRPr="009D1754">
        <w:rPr>
          <w:highlight w:val="cyan"/>
          <w:lang w:val="en-US"/>
        </w:rPr>
        <w:t xml:space="preserve"> EN</w:t>
      </w:r>
      <w:r w:rsidR="0065163B" w:rsidRPr="009D1754">
        <w:rPr>
          <w:highlight w:val="cyan"/>
          <w:lang w:val="en-US"/>
        </w:rPr>
        <w:t>-</w:t>
      </w:r>
      <w:r w:rsidR="00517842" w:rsidRPr="009D1754">
        <w:rPr>
          <w:highlight w:val="cyan"/>
          <w:lang w:val="en-US"/>
        </w:rPr>
        <w:t>DC release</w:t>
      </w:r>
      <w:bookmarkEnd w:id="239"/>
    </w:p>
    <w:p w14:paraId="58BA7DF0" w14:textId="77777777" w:rsidR="00517842" w:rsidRPr="009D1754" w:rsidRDefault="00517842" w:rsidP="00B6765B">
      <w:pPr>
        <w:rPr>
          <w:highlight w:val="cyan"/>
          <w:lang w:val="en-US"/>
        </w:rPr>
      </w:pPr>
      <w:r w:rsidRPr="009D1754">
        <w:rPr>
          <w:highlight w:val="cyan"/>
          <w:lang w:val="en-US"/>
        </w:rPr>
        <w:t>The UE shall:</w:t>
      </w:r>
    </w:p>
    <w:p w14:paraId="057E38E8" w14:textId="0997D2B3" w:rsidR="00517842" w:rsidRPr="009D1754" w:rsidRDefault="00517842" w:rsidP="00517842">
      <w:pPr>
        <w:pStyle w:val="B1"/>
        <w:rPr>
          <w:rFonts w:eastAsia="SimSun"/>
          <w:highlight w:val="cyan"/>
          <w:lang w:eastAsia="ko-KR"/>
        </w:rPr>
      </w:pPr>
      <w:r w:rsidRPr="009D1754">
        <w:rPr>
          <w:rFonts w:eastAsia="SimSun"/>
          <w:highlight w:val="cyan"/>
          <w:lang w:eastAsia="ko-KR"/>
        </w:rPr>
        <w:t>1&gt;</w:t>
      </w:r>
      <w:r w:rsidRPr="009D1754">
        <w:rPr>
          <w:rFonts w:eastAsia="SimSun"/>
          <w:highlight w:val="cyan"/>
          <w:lang w:eastAsia="ko-KR"/>
        </w:rPr>
        <w:tab/>
        <w:t>as a result of EN</w:t>
      </w:r>
      <w:r w:rsidR="0065163B" w:rsidRPr="009D1754">
        <w:rPr>
          <w:rFonts w:eastAsia="SimSun"/>
          <w:highlight w:val="cyan"/>
          <w:lang w:eastAsia="ko-KR"/>
        </w:rPr>
        <w:t>-</w:t>
      </w:r>
      <w:r w:rsidRPr="009D1754">
        <w:rPr>
          <w:rFonts w:eastAsia="SimSun"/>
          <w:highlight w:val="cyan"/>
          <w:lang w:eastAsia="ko-KR"/>
        </w:rPr>
        <w:t>DC release triggered by E-UTRA:</w:t>
      </w:r>
    </w:p>
    <w:p w14:paraId="5659D227"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p>
    <w:p w14:paraId="4EE01302" w14:textId="61192751" w:rsidR="00517842" w:rsidRPr="009D1754" w:rsidRDefault="00517842" w:rsidP="00517842">
      <w:pPr>
        <w:pStyle w:val="B2"/>
        <w:rPr>
          <w:rFonts w:eastAsia="SimSun"/>
          <w:highlight w:val="cyan"/>
          <w:lang w:eastAsia="ko-KR"/>
        </w:rPr>
      </w:pPr>
      <w:r w:rsidRPr="009D1754">
        <w:rPr>
          <w:rFonts w:eastAsia="SimSun"/>
          <w:highlight w:val="cyan"/>
          <w:lang w:eastAsia="ko-KR"/>
        </w:rPr>
        <w:t>2&gt;</w:t>
      </w:r>
      <w:r w:rsidRPr="009D1754">
        <w:rPr>
          <w:rFonts w:eastAsia="SimSun"/>
          <w:highlight w:val="cyan"/>
          <w:lang w:eastAsia="ko-KR"/>
        </w:rPr>
        <w:tab/>
        <w:t xml:space="preserve">release </w:t>
      </w:r>
      <w:r w:rsidR="0065163B" w:rsidRPr="00B6765B">
        <w:rPr>
          <w:rFonts w:eastAsia="SimSun"/>
          <w:i/>
          <w:highlight w:val="cyan"/>
          <w:lang w:eastAsia="ko-KR"/>
        </w:rPr>
        <w:t>measConfig</w:t>
      </w:r>
      <w:r w:rsidRPr="009D1754">
        <w:rPr>
          <w:rFonts w:eastAsia="SimSun"/>
          <w:highlight w:val="cyan"/>
          <w:lang w:eastAsia="ko-KR"/>
        </w:rPr>
        <w:t>;</w:t>
      </w:r>
    </w:p>
    <w:p w14:paraId="054622B3" w14:textId="77777777" w:rsidR="00517842" w:rsidRPr="009D1754" w:rsidRDefault="00517842" w:rsidP="00517842">
      <w:pPr>
        <w:pStyle w:val="B2"/>
        <w:rPr>
          <w:rFonts w:eastAsia="SimSun"/>
          <w:highlight w:val="cyan"/>
          <w:lang w:eastAsia="ko-KR"/>
        </w:rPr>
      </w:pPr>
      <w:r w:rsidRPr="009D1754">
        <w:rPr>
          <w:rFonts w:eastAsia="SimSun"/>
          <w:highlight w:val="cyan"/>
          <w:lang w:eastAsia="ko-KR"/>
        </w:rPr>
        <w:t>2&gt; release the SCG configuration as specified in section 5.3.5.4.</w:t>
      </w:r>
    </w:p>
    <w:p w14:paraId="463DC7EF" w14:textId="53B08EA7" w:rsidR="00695679" w:rsidRPr="009D1754" w:rsidRDefault="00695679" w:rsidP="00695679">
      <w:pPr>
        <w:pStyle w:val="Heading3"/>
        <w:rPr>
          <w:rFonts w:eastAsia="SimSun"/>
          <w:highlight w:val="cyan"/>
          <w:lang w:eastAsia="zh-CN"/>
        </w:rPr>
      </w:pPr>
      <w:bookmarkStart w:id="240" w:name="_Toc505697456"/>
      <w:r w:rsidRPr="009D1754">
        <w:rPr>
          <w:rFonts w:eastAsia="SimSun"/>
          <w:highlight w:val="cyan"/>
          <w:lang w:eastAsia="zh-CN"/>
        </w:rPr>
        <w:t>5.3.6</w:t>
      </w:r>
      <w:r w:rsidRPr="009D1754">
        <w:rPr>
          <w:rFonts w:eastAsia="SimSun"/>
          <w:highlight w:val="cyan"/>
          <w:lang w:eastAsia="zh-CN"/>
        </w:rPr>
        <w:tab/>
        <w:t>Counter check</w:t>
      </w:r>
      <w:bookmarkEnd w:id="226"/>
      <w:bookmarkEnd w:id="227"/>
      <w:bookmarkEnd w:id="238"/>
      <w:bookmarkEnd w:id="240"/>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1" w:name="_Toc491180863"/>
      <w:bookmarkStart w:id="242" w:name="_Toc493510563"/>
      <w:bookmarkStart w:id="243" w:name="_Toc500942645"/>
      <w:bookmarkStart w:id="244" w:name="_Toc505697457"/>
      <w:r w:rsidRPr="009D1754">
        <w:rPr>
          <w:highlight w:val="cyan"/>
        </w:rPr>
        <w:t>5.3.7</w:t>
      </w:r>
      <w:r w:rsidRPr="009D1754">
        <w:rPr>
          <w:highlight w:val="cyan"/>
        </w:rPr>
        <w:tab/>
        <w:t>RRC connection re-establishment</w:t>
      </w:r>
      <w:bookmarkEnd w:id="241"/>
      <w:bookmarkEnd w:id="242"/>
      <w:bookmarkEnd w:id="243"/>
      <w:bookmarkEnd w:id="244"/>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5" w:name="_Toc491180864"/>
      <w:bookmarkStart w:id="246" w:name="_Toc493510564"/>
      <w:bookmarkStart w:id="247" w:name="_Toc500942646"/>
      <w:bookmarkStart w:id="248" w:name="_Toc505697458"/>
      <w:r w:rsidRPr="009D1754">
        <w:rPr>
          <w:highlight w:val="cyan"/>
        </w:rPr>
        <w:t>5.3.8</w:t>
      </w:r>
      <w:r w:rsidRPr="009D1754">
        <w:rPr>
          <w:highlight w:val="cyan"/>
        </w:rPr>
        <w:tab/>
        <w:t>RRC connection release</w:t>
      </w:r>
      <w:bookmarkEnd w:id="245"/>
      <w:bookmarkEnd w:id="246"/>
      <w:bookmarkEnd w:id="247"/>
      <w:bookmarkEnd w:id="248"/>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9" w:name="_Toc491180865"/>
      <w:bookmarkStart w:id="250" w:name="_Toc493510565"/>
      <w:bookmarkStart w:id="251" w:name="_Toc500942647"/>
      <w:bookmarkStart w:id="252" w:name="_Toc505697459"/>
      <w:r w:rsidRPr="009D1754">
        <w:rPr>
          <w:highlight w:val="cyan"/>
        </w:rPr>
        <w:t>5.3.9</w:t>
      </w:r>
      <w:r w:rsidRPr="009D1754">
        <w:rPr>
          <w:highlight w:val="cyan"/>
        </w:rPr>
        <w:tab/>
        <w:t>RRC connection release requested by upper layers</w:t>
      </w:r>
      <w:bookmarkEnd w:id="249"/>
      <w:bookmarkEnd w:id="250"/>
      <w:bookmarkEnd w:id="251"/>
      <w:bookmarkEnd w:id="252"/>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42831FA1" w14:textId="595F25F1" w:rsidR="00695679" w:rsidRPr="009D1754" w:rsidRDefault="00695679" w:rsidP="00695679">
      <w:pPr>
        <w:pStyle w:val="Heading3"/>
        <w:rPr>
          <w:highlight w:val="cyan"/>
        </w:rPr>
      </w:pPr>
      <w:bookmarkStart w:id="253" w:name="_Toc491180867"/>
      <w:bookmarkStart w:id="254" w:name="_Toc493510567"/>
      <w:bookmarkStart w:id="255" w:name="_Toc500942649"/>
      <w:bookmarkStart w:id="256" w:name="_Toc505697460"/>
      <w:r w:rsidRPr="009D1754">
        <w:rPr>
          <w:highlight w:val="cyan"/>
        </w:rPr>
        <w:t>5.3.1</w:t>
      </w:r>
      <w:r w:rsidR="002C7C40" w:rsidRPr="009D1754">
        <w:rPr>
          <w:highlight w:val="cyan"/>
        </w:rPr>
        <w:t>0</w:t>
      </w:r>
      <w:r w:rsidRPr="009D1754">
        <w:rPr>
          <w:highlight w:val="cyan"/>
        </w:rPr>
        <w:tab/>
        <w:t>Radio link failure related actions</w:t>
      </w:r>
      <w:bookmarkEnd w:id="253"/>
      <w:bookmarkEnd w:id="254"/>
      <w:bookmarkEnd w:id="255"/>
      <w:bookmarkEnd w:id="256"/>
    </w:p>
    <w:p w14:paraId="2E3CF5C9" w14:textId="323F7F65" w:rsidR="00ED21E7" w:rsidRPr="009D1754" w:rsidRDefault="00ED21E7" w:rsidP="00ED21E7">
      <w:pPr>
        <w:pStyle w:val="Heading4"/>
        <w:rPr>
          <w:highlight w:val="cyan"/>
        </w:rPr>
      </w:pPr>
      <w:bookmarkStart w:id="257" w:name="_Toc500942650"/>
      <w:bookmarkStart w:id="258" w:name="_Toc505697461"/>
      <w:r w:rsidRPr="009D1754">
        <w:rPr>
          <w:highlight w:val="cyan"/>
        </w:rPr>
        <w:t>5.3.1</w:t>
      </w:r>
      <w:r w:rsidR="002C7C40" w:rsidRPr="009D1754">
        <w:rPr>
          <w:highlight w:val="cyan"/>
        </w:rPr>
        <w:t>0</w:t>
      </w:r>
      <w:r w:rsidRPr="009D1754">
        <w:rPr>
          <w:highlight w:val="cyan"/>
        </w:rPr>
        <w:t>.1</w:t>
      </w:r>
      <w:r w:rsidRPr="009D1754">
        <w:rPr>
          <w:highlight w:val="cyan"/>
        </w:rPr>
        <w:tab/>
        <w:t>Detection of physical layer problems in RRC_CONNECTED</w:t>
      </w:r>
      <w:bookmarkEnd w:id="257"/>
      <w:bookmarkEnd w:id="258"/>
    </w:p>
    <w:p w14:paraId="73ADECF8" w14:textId="77777777" w:rsidR="00ED21E7" w:rsidRPr="009D1754" w:rsidRDefault="00ED21E7" w:rsidP="00ED21E7">
      <w:pPr>
        <w:rPr>
          <w:highlight w:val="cyan"/>
        </w:rPr>
      </w:pPr>
      <w:r w:rsidRPr="009D1754">
        <w:rPr>
          <w:highlight w:val="cyan"/>
        </w:rPr>
        <w:t>The UE shall:</w:t>
      </w:r>
    </w:p>
    <w:p w14:paraId="7268D4D6" w14:textId="2EBC53D3"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r w:rsidR="008B2D9D" w:rsidRPr="009D1754">
        <w:rPr>
          <w:highlight w:val="cyan"/>
        </w:rPr>
        <w:t>Sp</w:t>
      </w:r>
      <w:r w:rsidRPr="009D1754">
        <w:rPr>
          <w:highlight w:val="cyan"/>
        </w:rPr>
        <w:t>Cell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r w:rsidR="00D24A76" w:rsidRPr="009D1754">
        <w:rPr>
          <w:highlight w:val="cyan"/>
        </w:rPr>
        <w:t xml:space="preserve"> for the corresponding SpCell</w:t>
      </w:r>
      <w:r w:rsidRPr="009D1754">
        <w:rPr>
          <w:highlight w:val="cyan"/>
        </w:rPr>
        <w:t>;</w:t>
      </w:r>
    </w:p>
    <w:p w14:paraId="389BEC11" w14:textId="69BAEC33"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5A35BEDC" w14:textId="189867C6" w:rsidR="00ED21E7" w:rsidRPr="009D1754" w:rsidRDefault="00ED21E7" w:rsidP="00ED21E7">
      <w:pPr>
        <w:pStyle w:val="Heading4"/>
        <w:rPr>
          <w:highlight w:val="cyan"/>
        </w:rPr>
      </w:pPr>
      <w:bookmarkStart w:id="259" w:name="_Toc500942651"/>
      <w:bookmarkStart w:id="260" w:name="_Toc505697462"/>
      <w:r w:rsidRPr="009D1754">
        <w:rPr>
          <w:highlight w:val="cyan"/>
        </w:rPr>
        <w:t>5.3.1</w:t>
      </w:r>
      <w:r w:rsidR="002C7C40" w:rsidRPr="009D1754">
        <w:rPr>
          <w:highlight w:val="cyan"/>
        </w:rPr>
        <w:t>0</w:t>
      </w:r>
      <w:r w:rsidRPr="009D1754">
        <w:rPr>
          <w:highlight w:val="cyan"/>
        </w:rPr>
        <w:t>.2</w:t>
      </w:r>
      <w:r w:rsidRPr="009D1754">
        <w:rPr>
          <w:highlight w:val="cyan"/>
        </w:rPr>
        <w:tab/>
        <w:t>Recovery of physical layer problems</w:t>
      </w:r>
      <w:bookmarkEnd w:id="259"/>
      <w:bookmarkEnd w:id="260"/>
    </w:p>
    <w:p w14:paraId="5AE7E5C5" w14:textId="29D1DA5E" w:rsidR="00ED21E7" w:rsidRPr="009D1754" w:rsidRDefault="00ED21E7" w:rsidP="00ED21E7">
      <w:pPr>
        <w:rPr>
          <w:highlight w:val="cyan"/>
        </w:rPr>
      </w:pPr>
      <w:r w:rsidRPr="009D1754">
        <w:rPr>
          <w:highlight w:val="cyan"/>
        </w:rPr>
        <w:t xml:space="preserve">Upon receiving N311 consecutive "in-sync" indications for the </w:t>
      </w:r>
      <w:r w:rsidR="00BE4700" w:rsidRPr="009D1754">
        <w:rPr>
          <w:highlight w:val="cyan"/>
        </w:rPr>
        <w:t>Sp</w:t>
      </w:r>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r w:rsidR="00D24A76" w:rsidRPr="009D1754">
        <w:rPr>
          <w:highlight w:val="cyan"/>
        </w:rPr>
        <w:t xml:space="preserve"> for the corresponding SpCell</w:t>
      </w:r>
      <w:r w:rsidRPr="009D1754">
        <w:rPr>
          <w:highlight w:val="cyan"/>
        </w:rPr>
        <w:t>;</w:t>
      </w:r>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4B7D5E06" w14:textId="77D5CCD3" w:rsidR="00ED21E7" w:rsidRPr="009D1754" w:rsidRDefault="00ED21E7" w:rsidP="00ED21E7">
      <w:pPr>
        <w:pStyle w:val="Heading4"/>
        <w:rPr>
          <w:highlight w:val="cyan"/>
        </w:rPr>
      </w:pPr>
      <w:bookmarkStart w:id="261" w:name="_Toc500942652"/>
      <w:bookmarkStart w:id="262" w:name="_Toc505697463"/>
      <w:r w:rsidRPr="009D1754">
        <w:rPr>
          <w:highlight w:val="cyan"/>
        </w:rPr>
        <w:t>5.3.1</w:t>
      </w:r>
      <w:r w:rsidR="002C7C40" w:rsidRPr="009D1754">
        <w:rPr>
          <w:highlight w:val="cyan"/>
        </w:rPr>
        <w:t>0</w:t>
      </w:r>
      <w:r w:rsidRPr="009D1754">
        <w:rPr>
          <w:highlight w:val="cyan"/>
        </w:rPr>
        <w:t>.3</w:t>
      </w:r>
      <w:r w:rsidRPr="009D1754">
        <w:rPr>
          <w:highlight w:val="cyan"/>
        </w:rPr>
        <w:tab/>
        <w:t>Detection of radio link failure</w:t>
      </w:r>
      <w:bookmarkEnd w:id="261"/>
      <w:bookmarkEnd w:id="262"/>
    </w:p>
    <w:p w14:paraId="238CDA42" w14:textId="77777777" w:rsidR="00ED21E7" w:rsidRPr="009D1754" w:rsidRDefault="00ED21E7" w:rsidP="00ED21E7">
      <w:pPr>
        <w:rPr>
          <w:highlight w:val="cyan"/>
        </w:rPr>
      </w:pPr>
      <w:r w:rsidRPr="009D1754">
        <w:rPr>
          <w:highlight w:val="cyan"/>
        </w:rPr>
        <w:t>The UE shall:</w:t>
      </w:r>
    </w:p>
    <w:p w14:paraId="6D9DD3CA" w14:textId="3DA645FE" w:rsidR="00ED21E7" w:rsidRPr="009D1754" w:rsidRDefault="00ED21E7" w:rsidP="00ED21E7">
      <w:pPr>
        <w:pStyle w:val="B1"/>
        <w:rPr>
          <w:highlight w:val="cyan"/>
        </w:rPr>
      </w:pPr>
      <w:r w:rsidRPr="009D1754">
        <w:rPr>
          <w:highlight w:val="cyan"/>
        </w:rPr>
        <w:t>1&gt;</w:t>
      </w:r>
      <w:r w:rsidRPr="009D1754">
        <w:rPr>
          <w:highlight w:val="cyan"/>
        </w:rPr>
        <w:tab/>
        <w:t>upon T310 expiry</w:t>
      </w:r>
      <w:r w:rsidR="00D24A76" w:rsidRPr="009D1754">
        <w:rPr>
          <w:highlight w:val="cyan"/>
        </w:rPr>
        <w:t xml:space="preserve"> in P</w:t>
      </w:r>
      <w:r w:rsidR="00FB32B5"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5AD2E6F7" w14:textId="2ED7EA8E"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r w:rsidR="006075D4" w:rsidRPr="009D1754">
        <w:rPr>
          <w:highlight w:val="cyan"/>
        </w:rPr>
        <w:t>;</w:t>
      </w:r>
      <w:r w:rsidRPr="009D1754">
        <w:rPr>
          <w:highlight w:val="cyan"/>
        </w:rPr>
        <w:t xml:space="preserve"> or</w:t>
      </w:r>
    </w:p>
    <w:p w14:paraId="67F371DD" w14:textId="2C4E15CA" w:rsidR="00ED21E7" w:rsidRPr="009D1754" w:rsidRDefault="00ED21E7" w:rsidP="00ED21E7">
      <w:pPr>
        <w:pStyle w:val="EditorsNote"/>
        <w:rPr>
          <w:highlight w:val="cyan"/>
        </w:rPr>
      </w:pPr>
      <w:r w:rsidRPr="009D1754">
        <w:rPr>
          <w:highlight w:val="cyan"/>
        </w:rPr>
        <w:t xml:space="preserve">Editor’s Note: FFS: Under which condition physical layer problems detection is performed, e.g. neither T300, T301, T304 nor T311 is running. It’s subject to the harmonization of the RRC procedures for RRC Connection establishment/resume/re-establishment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78998E5A" w:rsidR="00ED21E7" w:rsidRPr="009D1754" w:rsidRDefault="00ED21E7" w:rsidP="00ED21E7">
      <w:pPr>
        <w:pStyle w:val="B1"/>
        <w:rPr>
          <w:highlight w:val="cyan"/>
        </w:rPr>
      </w:pPr>
      <w:r w:rsidRPr="009D1754">
        <w:rPr>
          <w:highlight w:val="cyan"/>
        </w:rPr>
        <w:t>1&gt;</w:t>
      </w:r>
      <w:r w:rsidRPr="009D1754">
        <w:rPr>
          <w:highlight w:val="cyan"/>
        </w:rPr>
        <w:tab/>
        <w:t>upon T31</w:t>
      </w:r>
      <w:r w:rsidR="00D24A76" w:rsidRPr="009D1754">
        <w:rPr>
          <w:highlight w:val="cyan"/>
        </w:rPr>
        <w:t>0</w:t>
      </w:r>
      <w:r w:rsidRPr="009D1754">
        <w:rPr>
          <w:highlight w:val="cyan"/>
        </w:rPr>
        <w:t xml:space="preserve"> expiry</w:t>
      </w:r>
      <w:r w:rsidR="00D24A76" w:rsidRPr="009D1754">
        <w:rPr>
          <w:highlight w:val="cyan"/>
        </w:rPr>
        <w:t xml:space="preserve"> in Sp</w:t>
      </w:r>
      <w:r w:rsidR="00AE0A2C" w:rsidRPr="009D1754">
        <w:rPr>
          <w:highlight w:val="cyan"/>
        </w:rPr>
        <w:t>C</w:t>
      </w:r>
      <w:r w:rsidR="00D24A76" w:rsidRPr="009D1754">
        <w:rPr>
          <w:highlight w:val="cyan"/>
        </w:rPr>
        <w:t>ell</w:t>
      </w:r>
      <w:r w:rsidR="006075D4" w:rsidRPr="009D1754">
        <w:rPr>
          <w:highlight w:val="cyan"/>
        </w:rPr>
        <w:t>;</w:t>
      </w:r>
      <w:r w:rsidRPr="009D1754">
        <w:rPr>
          <w:highlight w:val="cyan"/>
        </w:rPr>
        <w:t xml:space="preserve"> or</w:t>
      </w:r>
    </w:p>
    <w:p w14:paraId="1054F5CA" w14:textId="35F70FD4"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r w:rsidR="006075D4" w:rsidRPr="009D1754">
        <w:rPr>
          <w:highlight w:val="cyan"/>
        </w:rPr>
        <w:t>;</w:t>
      </w:r>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1BAA4590" w:rsidR="00ED21E7" w:rsidRPr="009D1754" w:rsidRDefault="00ED21E7" w:rsidP="00ED21E7">
      <w:pPr>
        <w:pStyle w:val="B2"/>
        <w:rPr>
          <w:highlight w:val="cyan"/>
        </w:rPr>
      </w:pPr>
      <w:r w:rsidRPr="009D1754">
        <w:rPr>
          <w:highlight w:val="cyan"/>
        </w:rPr>
        <w:t>2&gt;</w:t>
      </w:r>
      <w:r w:rsidRPr="009D1754">
        <w:rPr>
          <w:highlight w:val="cyan"/>
        </w:rPr>
        <w:tab/>
      </w:r>
      <w:bookmarkStart w:id="263" w:name="_Hlk504050226"/>
      <w:r w:rsidRPr="009D1754">
        <w:rPr>
          <w:highlight w:val="cyan"/>
        </w:rPr>
        <w:t xml:space="preserve">initiate the SCG failure information procedure as specified in </w:t>
      </w:r>
      <w:bookmarkEnd w:id="263"/>
      <w:r w:rsidRPr="009D1754">
        <w:rPr>
          <w:highlight w:val="cyan"/>
        </w:rPr>
        <w:t>5.</w:t>
      </w:r>
      <w:r w:rsidR="008B4954" w:rsidRPr="009D1754">
        <w:rPr>
          <w:highlight w:val="cyan"/>
        </w:rPr>
        <w:t>7</w:t>
      </w:r>
      <w:r w:rsidR="00856826" w:rsidRPr="009D1754">
        <w:rPr>
          <w:highlight w:val="cyan"/>
        </w:rPr>
        <w:t>.</w:t>
      </w:r>
      <w:r w:rsidR="008B4954" w:rsidRPr="009D1754">
        <w:rPr>
          <w:highlight w:val="cyan"/>
        </w:rPr>
        <w:t>3</w:t>
      </w:r>
      <w:r w:rsidRPr="009D1754">
        <w:rPr>
          <w:highlight w:val="cyan"/>
        </w:rPr>
        <w:t xml:space="preserve"> to report SCG radio link failure;</w:t>
      </w:r>
    </w:p>
    <w:p w14:paraId="3B61372F" w14:textId="6E3B68BF" w:rsidR="00695679" w:rsidRPr="009D1754" w:rsidRDefault="00695679" w:rsidP="00695679">
      <w:pPr>
        <w:pStyle w:val="Heading3"/>
        <w:rPr>
          <w:highlight w:val="cyan"/>
        </w:rPr>
      </w:pPr>
      <w:bookmarkStart w:id="264" w:name="_Toc491180868"/>
      <w:bookmarkStart w:id="265" w:name="_Toc493510568"/>
      <w:bookmarkStart w:id="266" w:name="_Toc500942653"/>
      <w:bookmarkStart w:id="267" w:name="_Toc505697464"/>
      <w:r w:rsidRPr="009D1754">
        <w:rPr>
          <w:highlight w:val="cyan"/>
        </w:rPr>
        <w:t>5.3.1</w:t>
      </w:r>
      <w:r w:rsidR="002C7C40" w:rsidRPr="009D1754">
        <w:rPr>
          <w:highlight w:val="cyan"/>
        </w:rPr>
        <w:t>1</w:t>
      </w:r>
      <w:r w:rsidRPr="009D1754">
        <w:rPr>
          <w:highlight w:val="cyan"/>
        </w:rPr>
        <w:tab/>
        <w:t>UE actions upon leaving RRC_CONNECTED</w:t>
      </w:r>
      <w:bookmarkEnd w:id="264"/>
      <w:bookmarkEnd w:id="265"/>
      <w:bookmarkEnd w:id="266"/>
      <w:bookmarkEnd w:id="26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82E5381" w:rsidR="00695679" w:rsidRPr="009D1754" w:rsidRDefault="00695679" w:rsidP="00695679">
      <w:pPr>
        <w:pStyle w:val="Heading3"/>
        <w:rPr>
          <w:highlight w:val="cyan"/>
        </w:rPr>
      </w:pPr>
      <w:bookmarkStart w:id="268" w:name="_Toc491180869"/>
      <w:bookmarkStart w:id="269" w:name="_Toc493510569"/>
      <w:bookmarkStart w:id="270" w:name="_Toc500942654"/>
      <w:bookmarkStart w:id="271" w:name="_Toc505697465"/>
      <w:r w:rsidRPr="009D1754">
        <w:rPr>
          <w:highlight w:val="cyan"/>
        </w:rPr>
        <w:t>5.3.1</w:t>
      </w:r>
      <w:r w:rsidR="002C7C40" w:rsidRPr="009D1754">
        <w:rPr>
          <w:highlight w:val="cyan"/>
        </w:rPr>
        <w:t>2</w:t>
      </w:r>
      <w:r w:rsidRPr="009D1754">
        <w:rPr>
          <w:highlight w:val="cyan"/>
        </w:rPr>
        <w:tab/>
        <w:t>UE actions upon PUCCH/SRS release request</w:t>
      </w:r>
      <w:bookmarkEnd w:id="268"/>
      <w:bookmarkEnd w:id="269"/>
      <w:bookmarkEnd w:id="270"/>
      <w:bookmarkEnd w:id="271"/>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72" w:name="_Toc491180870"/>
      <w:bookmarkStart w:id="273" w:name="_Toc493510570"/>
      <w:bookmarkStart w:id="274" w:name="_Toc500942655"/>
      <w:bookmarkStart w:id="275" w:name="_Toc505697466"/>
      <w:r w:rsidRPr="009D1754">
        <w:rPr>
          <w:highlight w:val="cyan"/>
        </w:rPr>
        <w:t>5.4</w:t>
      </w:r>
      <w:r w:rsidRPr="009D1754">
        <w:rPr>
          <w:highlight w:val="cyan"/>
        </w:rPr>
        <w:tab/>
        <w:t>Inter-RAT mobility</w:t>
      </w:r>
      <w:bookmarkEnd w:id="272"/>
      <w:bookmarkEnd w:id="273"/>
      <w:bookmarkEnd w:id="274"/>
      <w:bookmarkEnd w:id="275"/>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76" w:name="_Toc491180871"/>
      <w:bookmarkStart w:id="277" w:name="_Toc493510571"/>
      <w:bookmarkStart w:id="278" w:name="_Toc500942656"/>
      <w:bookmarkStart w:id="279" w:name="_Toc505697467"/>
      <w:r w:rsidRPr="009D1754">
        <w:rPr>
          <w:highlight w:val="cyan"/>
        </w:rPr>
        <w:t>5.5</w:t>
      </w:r>
      <w:r w:rsidRPr="009D1754">
        <w:rPr>
          <w:highlight w:val="cyan"/>
        </w:rPr>
        <w:tab/>
        <w:t>Measurements</w:t>
      </w:r>
      <w:bookmarkEnd w:id="276"/>
      <w:bookmarkEnd w:id="277"/>
      <w:bookmarkEnd w:id="278"/>
      <w:bookmarkEnd w:id="279"/>
    </w:p>
    <w:p w14:paraId="4F5F3005" w14:textId="520BA25A" w:rsidR="00695679" w:rsidRPr="009D1754" w:rsidRDefault="00695679" w:rsidP="00695679">
      <w:pPr>
        <w:pStyle w:val="Heading3"/>
        <w:rPr>
          <w:highlight w:val="cyan"/>
        </w:rPr>
      </w:pPr>
      <w:bookmarkStart w:id="280" w:name="_Toc491180872"/>
      <w:bookmarkStart w:id="281" w:name="_Toc493510572"/>
      <w:bookmarkStart w:id="282" w:name="_Toc500942657"/>
      <w:bookmarkStart w:id="283" w:name="_Toc505697468"/>
      <w:r w:rsidRPr="009D1754">
        <w:rPr>
          <w:highlight w:val="cyan"/>
        </w:rPr>
        <w:t>5.5.1</w:t>
      </w:r>
      <w:r w:rsidRPr="009D1754">
        <w:rPr>
          <w:highlight w:val="cyan"/>
        </w:rPr>
        <w:tab/>
        <w:t>Introduction</w:t>
      </w:r>
      <w:bookmarkEnd w:id="280"/>
      <w:bookmarkEnd w:id="281"/>
      <w:bookmarkEnd w:id="282"/>
      <w:bookmarkEnd w:id="283"/>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84"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85" w:name="_Hlk496876249"/>
      <w:r w:rsidRPr="009D1754">
        <w:rPr>
          <w:highlight w:val="cyan"/>
        </w:rPr>
        <w:t>The network may configure the UE to perform the following types of measurements:</w:t>
      </w:r>
    </w:p>
    <w:bookmarkEnd w:id="285"/>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24468043"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86" w:name="_Hlk496880023"/>
      <w:r w:rsidRPr="009D1754">
        <w:rPr>
          <w:highlight w:val="cyan"/>
        </w:rPr>
        <w:t xml:space="preserve">of neighbour cell(s) </w:t>
      </w:r>
      <w:bookmarkEnd w:id="286"/>
      <w:r w:rsidRPr="009D1754">
        <w:rPr>
          <w:highlight w:val="cyan"/>
        </w:rPr>
        <w:t xml:space="preserve">where both the center frequency(ies) and subcarrier spacing are the same as </w:t>
      </w:r>
      <w:r w:rsidR="003B1A19" w:rsidRPr="009D1754">
        <w:rPr>
          <w:highlight w:val="cyan"/>
        </w:rPr>
        <w:t>the</w:t>
      </w:r>
      <w:r w:rsidRPr="009D1754">
        <w:rPr>
          <w:highlight w:val="cyan"/>
        </w:rPr>
        <w:t xml:space="preserve"> 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2AEE386" w14:textId="5FDD8CF8"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r w:rsidR="003B1A19" w:rsidRPr="009D1754">
        <w:rPr>
          <w:highlight w:val="cyan"/>
        </w:rPr>
        <w:t xml:space="preserve">the </w:t>
      </w:r>
      <w:r w:rsidRPr="009D1754">
        <w:rPr>
          <w:highlight w:val="cyan"/>
        </w:rPr>
        <w:t>cell</w:t>
      </w:r>
      <w:r w:rsidR="001C2F6A" w:rsidRPr="009D1754">
        <w:rPr>
          <w:highlight w:val="cyan"/>
        </w:rPr>
        <w:t>-</w:t>
      </w:r>
      <w:r w:rsidRPr="009D1754">
        <w:rPr>
          <w:highlight w:val="cyan"/>
        </w:rPr>
        <w:t>defining SSB</w:t>
      </w:r>
      <w:r w:rsidR="003B1A19" w:rsidRPr="009D1754">
        <w:rPr>
          <w:highlight w:val="cyan"/>
        </w:rPr>
        <w:t xml:space="preserve"> of each serving cell</w:t>
      </w:r>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84"/>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5175E52D"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r w:rsidR="003B1A19" w:rsidRPr="009D1754">
        <w:rPr>
          <w:highlight w:val="cyan"/>
          <w:lang w:val="en-US"/>
        </w:rPr>
        <w:t xml:space="preserve">cell-defining </w:t>
      </w:r>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87" w:name="_Hlk500775639"/>
      <w:r w:rsidRPr="009D1754">
        <w:rPr>
          <w:highlight w:val="cyan"/>
        </w:rPr>
        <w:t>-</w:t>
      </w:r>
      <w:r w:rsidRPr="009D1754">
        <w:rPr>
          <w:highlight w:val="cyan"/>
        </w:rPr>
        <w:tab/>
        <w:t xml:space="preserve">RS type: The RS that the UE uses for </w:t>
      </w:r>
      <w:r w:rsidR="00537148" w:rsidRPr="009D1754">
        <w:rPr>
          <w:highlight w:val="cyan"/>
        </w:rPr>
        <w:t xml:space="preserve">beam and </w:t>
      </w:r>
      <w:r w:rsidRPr="009D1754">
        <w:rPr>
          <w:highlight w:val="cyan"/>
        </w:rPr>
        <w:t>cell measurement results (SS/PBCH block or CSI-RS).</w:t>
      </w:r>
    </w:p>
    <w:bookmarkEnd w:id="287"/>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32E5DC72"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filtering </w:t>
      </w:r>
      <w:r w:rsidR="000E6E48" w:rsidRPr="009D1754">
        <w:rPr>
          <w:highlight w:val="cyan"/>
        </w:rPr>
        <w:t xml:space="preserve">configuration </w:t>
      </w:r>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r w:rsidR="00EA799A" w:rsidRPr="009D1754">
        <w:rPr>
          <w:highlight w:val="cyan"/>
        </w:rPr>
        <w:t xml:space="preserve"> </w:t>
      </w:r>
      <w:r w:rsidR="00BC637F" w:rsidRPr="009D1754">
        <w:rPr>
          <w:highlight w:val="cyan"/>
        </w:rPr>
        <w:t>In each configuration, different filter coefficients can be configured for different measurement quantities, for different RS types, and for measurements per cell and per beam.</w:t>
      </w:r>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88" w:name="_Toc491180873"/>
      <w:bookmarkStart w:id="289"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3746C6E0"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r w:rsidR="0094351E" w:rsidRPr="009D1754">
        <w:rPr>
          <w:rFonts w:hint="eastAsia"/>
          <w:highlight w:val="cyan"/>
          <w:lang w:eastAsia="ja-JP"/>
        </w:rPr>
        <w:t>Sp</w:t>
      </w:r>
      <w:r w:rsidRPr="009D1754">
        <w:rPr>
          <w:highlight w:val="cyan"/>
        </w:rPr>
        <w:t>Cell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90" w:name="_Toc500942658"/>
      <w:bookmarkStart w:id="291" w:name="_Toc505697469"/>
      <w:r w:rsidRPr="009D1754">
        <w:rPr>
          <w:highlight w:val="cyan"/>
        </w:rPr>
        <w:t>5.5.2</w:t>
      </w:r>
      <w:r w:rsidRPr="009D1754">
        <w:rPr>
          <w:highlight w:val="cyan"/>
        </w:rPr>
        <w:tab/>
        <w:t>Measurement configuration</w:t>
      </w:r>
      <w:bookmarkEnd w:id="288"/>
      <w:bookmarkEnd w:id="289"/>
      <w:bookmarkEnd w:id="290"/>
      <w:bookmarkEnd w:id="291"/>
    </w:p>
    <w:p w14:paraId="3574AF97" w14:textId="4FAF1D3E" w:rsidR="00DC0E48" w:rsidRPr="009D1754" w:rsidRDefault="00DC0E48" w:rsidP="00DC0E48">
      <w:pPr>
        <w:pStyle w:val="Heading4"/>
        <w:rPr>
          <w:highlight w:val="cyan"/>
        </w:rPr>
      </w:pPr>
      <w:bookmarkStart w:id="292" w:name="_Toc500942659"/>
      <w:bookmarkStart w:id="293" w:name="_Toc505697470"/>
      <w:bookmarkStart w:id="294" w:name="_Toc491180874"/>
      <w:bookmarkStart w:id="295" w:name="_Toc493510574"/>
      <w:r w:rsidRPr="009D1754">
        <w:rPr>
          <w:highlight w:val="cyan"/>
        </w:rPr>
        <w:t>5.5.2.1</w:t>
      </w:r>
      <w:r w:rsidRPr="009D1754">
        <w:rPr>
          <w:highlight w:val="cyan"/>
        </w:rPr>
        <w:tab/>
        <w:t>General</w:t>
      </w:r>
      <w:bookmarkEnd w:id="292"/>
      <w:bookmarkEnd w:id="293"/>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96" w:name="_Hlk497717100"/>
      <w:r w:rsidRPr="009D1754">
        <w:rPr>
          <w:highlight w:val="cyan"/>
        </w:rPr>
        <w:t>Editor’s Note: FFS How the procedure is used for CGI reporting.</w:t>
      </w:r>
    </w:p>
    <w:bookmarkEnd w:id="296"/>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3C042DA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075814B9"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91FA165"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97" w:name="_Toc500942660"/>
      <w:bookmarkStart w:id="298" w:name="_Toc505697471"/>
      <w:r w:rsidRPr="009D1754">
        <w:rPr>
          <w:highlight w:val="cyan"/>
        </w:rPr>
        <w:t>5.5.2.2</w:t>
      </w:r>
      <w:r w:rsidRPr="009D1754">
        <w:rPr>
          <w:highlight w:val="cyan"/>
        </w:rPr>
        <w:tab/>
        <w:t>Measurement identity removal</w:t>
      </w:r>
      <w:bookmarkEnd w:id="297"/>
      <w:bookmarkEnd w:id="298"/>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46E90544" w:rsidR="00E42FA3" w:rsidRPr="009D1754" w:rsidRDefault="00E42FA3" w:rsidP="00E42FA3">
      <w:pPr>
        <w:pStyle w:val="Heading4"/>
        <w:rPr>
          <w:highlight w:val="cyan"/>
        </w:rPr>
      </w:pPr>
      <w:bookmarkStart w:id="299" w:name="_Toc500942661"/>
      <w:bookmarkStart w:id="300" w:name="_Toc505697472"/>
      <w:r w:rsidRPr="009D1754">
        <w:rPr>
          <w:highlight w:val="cyan"/>
        </w:rPr>
        <w:t>5.5.2.3</w:t>
      </w:r>
      <w:r w:rsidRPr="009D1754">
        <w:rPr>
          <w:highlight w:val="cyan"/>
        </w:rPr>
        <w:tab/>
        <w:t>Measurement identity addition/modification</w:t>
      </w:r>
      <w:bookmarkEnd w:id="299"/>
      <w:bookmarkEnd w:id="300"/>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301" w:name="_Toc500942662"/>
      <w:bookmarkStart w:id="302" w:name="_Toc505697473"/>
      <w:r w:rsidRPr="009D1754">
        <w:rPr>
          <w:highlight w:val="cyan"/>
        </w:rPr>
        <w:t>5.5.2.4</w:t>
      </w:r>
      <w:r w:rsidRPr="009D1754">
        <w:rPr>
          <w:highlight w:val="cyan"/>
        </w:rPr>
        <w:tab/>
        <w:t>Measurement object removal</w:t>
      </w:r>
      <w:bookmarkEnd w:id="301"/>
      <w:bookmarkEnd w:id="302"/>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747BD7DE" w:rsidR="00E42FA3" w:rsidRPr="009D1754" w:rsidRDefault="00E42FA3" w:rsidP="00E42FA3">
      <w:pPr>
        <w:pStyle w:val="Heading4"/>
        <w:rPr>
          <w:highlight w:val="cyan"/>
        </w:rPr>
      </w:pPr>
      <w:bookmarkStart w:id="303" w:name="_Toc500942663"/>
      <w:bookmarkStart w:id="304" w:name="_Toc505697474"/>
      <w:r w:rsidRPr="009D1754">
        <w:rPr>
          <w:highlight w:val="cyan"/>
        </w:rPr>
        <w:t>5.5.2.5</w:t>
      </w:r>
      <w:r w:rsidRPr="009D1754">
        <w:rPr>
          <w:highlight w:val="cyan"/>
        </w:rPr>
        <w:tab/>
        <w:t>Measurement object addition/modification</w:t>
      </w:r>
      <w:bookmarkEnd w:id="303"/>
      <w:bookmarkEnd w:id="304"/>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305"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r w:rsidR="007E2701" w:rsidRPr="009D1754">
        <w:rPr>
          <w:i/>
          <w:highlight w:val="cyan"/>
        </w:rPr>
        <w:t>f</w:t>
      </w:r>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306"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306"/>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24644772"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included in the </w:t>
      </w:r>
      <w:r w:rsidRPr="009D1754">
        <w:rPr>
          <w:i/>
          <w:highlight w:val="cyan"/>
        </w:rPr>
        <w:t>cellsToRemoveList</w:t>
      </w:r>
      <w:r w:rsidRPr="009D1754">
        <w:rPr>
          <w:highlight w:val="cyan"/>
        </w:rPr>
        <w:t>:</w:t>
      </w:r>
    </w:p>
    <w:p w14:paraId="54B79C1D" w14:textId="7724A8FC"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792B78C4"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 xml:space="preserve">physCellId </w:t>
      </w:r>
      <w:r w:rsidR="000C1D5C" w:rsidRPr="009D1754">
        <w:rPr>
          <w:highlight w:val="cyan"/>
        </w:rPr>
        <w:t xml:space="preserve"> </w:t>
      </w:r>
      <w:r w:rsidRPr="009D1754">
        <w:rPr>
          <w:highlight w:val="cyan"/>
        </w:rPr>
        <w:t xml:space="preserve">value included in the </w:t>
      </w:r>
      <w:r w:rsidRPr="009D1754">
        <w:rPr>
          <w:i/>
          <w:highlight w:val="cyan"/>
        </w:rPr>
        <w:t>cellsToAddModList</w:t>
      </w:r>
      <w:r w:rsidRPr="009D1754">
        <w:rPr>
          <w:highlight w:val="cyan"/>
        </w:rPr>
        <w:t>:</w:t>
      </w:r>
    </w:p>
    <w:p w14:paraId="7AF243DD" w14:textId="0759B6D7"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 xml:space="preserve">physCellId </w:t>
      </w:r>
      <w:r w:rsidR="000C1D5C" w:rsidRPr="009D1754">
        <w:rPr>
          <w:highlight w:val="cyan"/>
        </w:rPr>
        <w:t xml:space="preserve"> </w:t>
      </w:r>
      <w:r w:rsidRPr="009D1754">
        <w:rPr>
          <w:highlight w:val="cyan"/>
        </w:rPr>
        <w:t xml:space="preserve">exists in the </w:t>
      </w:r>
      <w:r w:rsidRPr="009D1754">
        <w:rPr>
          <w:i/>
          <w:highlight w:val="cyan"/>
        </w:rPr>
        <w:t>cellsToAddModList</w:t>
      </w:r>
      <w:r w:rsidRPr="009D1754">
        <w:rPr>
          <w:highlight w:val="cyan"/>
        </w:rPr>
        <w:t>:</w:t>
      </w:r>
    </w:p>
    <w:p w14:paraId="3B2270B1" w14:textId="17C7F953"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physCellId</w:t>
      </w:r>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46725197"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 xml:space="preserve">physCellId </w:t>
      </w:r>
      <w:r w:rsidR="000C1D5C" w:rsidRPr="009D1754">
        <w:rPr>
          <w:highlight w:val="cyan"/>
        </w:rPr>
        <w:t xml:space="preserve"> </w:t>
      </w:r>
      <w:r w:rsidRPr="009D1754">
        <w:rPr>
          <w:highlight w:val="cyan"/>
        </w:rPr>
        <w:t xml:space="preserve">to the </w:t>
      </w:r>
      <w:r w:rsidRPr="009D1754">
        <w:rPr>
          <w:i/>
          <w:highlight w:val="cyan"/>
        </w:rPr>
        <w:t>cellsToAddModList</w:t>
      </w:r>
      <w:r w:rsidRPr="009D1754">
        <w:rPr>
          <w:highlight w:val="cyan"/>
        </w:rPr>
        <w:t>;</w:t>
      </w:r>
    </w:p>
    <w:bookmarkEnd w:id="305"/>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D488545"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blackCellsToRemoveList</w:t>
      </w:r>
      <w:r w:rsidRPr="009D1754">
        <w:rPr>
          <w:highlight w:val="cyan"/>
        </w:rPr>
        <w:t>:</w:t>
      </w:r>
    </w:p>
    <w:p w14:paraId="6F90A315" w14:textId="67F72647"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rsidP="00B6765B">
      <w:pPr>
        <w:pStyle w:val="NO"/>
        <w:rPr>
          <w:highlight w:val="cyan"/>
        </w:rPr>
      </w:pPr>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63FCB900"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blackCellsToAddModList</w:t>
      </w:r>
      <w:r w:rsidRPr="009D1754">
        <w:rPr>
          <w:highlight w:val="cyan"/>
        </w:rPr>
        <w:t>:</w:t>
      </w:r>
    </w:p>
    <w:p w14:paraId="612919A4" w14:textId="77B9359D"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blackCellsToAddModList</w:t>
      </w:r>
      <w:r w:rsidRPr="009D1754">
        <w:rPr>
          <w:highlight w:val="cyan"/>
        </w:rPr>
        <w:t>:</w:t>
      </w:r>
    </w:p>
    <w:p w14:paraId="00C985DE" w14:textId="2AC29FFA"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56DB3370"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6F56CA57"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whiteCellsToRemoveList</w:t>
      </w:r>
      <w:r w:rsidRPr="009D1754">
        <w:rPr>
          <w:highlight w:val="cyan"/>
        </w:rPr>
        <w:t>:</w:t>
      </w:r>
    </w:p>
    <w:p w14:paraId="4DE274E7" w14:textId="04775EF3"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0915244F" w:rsidR="00824528" w:rsidRPr="009D1754" w:rsidRDefault="00824528" w:rsidP="00824528">
      <w:pPr>
        <w:pStyle w:val="B4"/>
        <w:rPr>
          <w:highlight w:val="cyan"/>
        </w:rPr>
      </w:pPr>
      <w:r w:rsidRPr="009D1754">
        <w:rPr>
          <w:highlight w:val="cyan"/>
        </w:rPr>
        <w:t>4&gt;</w:t>
      </w:r>
      <w:r w:rsidRPr="009D1754">
        <w:rPr>
          <w:highlight w:val="cyan"/>
        </w:rPr>
        <w:tab/>
        <w:t xml:space="preserve">for each </w:t>
      </w:r>
      <w:r w:rsidR="000C1D5C" w:rsidRPr="009D1754">
        <w:rPr>
          <w:i/>
          <w:highlight w:val="cyan"/>
        </w:rPr>
        <w:t>pci-RangeIndex</w:t>
      </w:r>
      <w:r w:rsidR="000C1D5C" w:rsidRPr="009D1754">
        <w:rPr>
          <w:highlight w:val="cyan"/>
        </w:rPr>
        <w:t xml:space="preserve"> </w:t>
      </w:r>
      <w:r w:rsidRPr="009D1754">
        <w:rPr>
          <w:highlight w:val="cyan"/>
        </w:rPr>
        <w:t xml:space="preserve">included in the </w:t>
      </w:r>
      <w:r w:rsidRPr="009D1754">
        <w:rPr>
          <w:i/>
          <w:highlight w:val="cyan"/>
        </w:rPr>
        <w:t>whiteCellsToAddModList</w:t>
      </w:r>
      <w:r w:rsidRPr="009D1754">
        <w:rPr>
          <w:highlight w:val="cyan"/>
        </w:rPr>
        <w:t>:</w:t>
      </w:r>
    </w:p>
    <w:p w14:paraId="6B733078" w14:textId="2FFA7DC8"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r w:rsidR="000C1D5C" w:rsidRPr="009D1754">
        <w:rPr>
          <w:i/>
          <w:highlight w:val="cyan"/>
        </w:rPr>
        <w:t>pci-RangeIndex</w:t>
      </w:r>
      <w:r w:rsidR="000C1D5C" w:rsidRPr="009D1754">
        <w:rPr>
          <w:highlight w:val="cyan"/>
        </w:rPr>
        <w:t xml:space="preserve"> </w:t>
      </w:r>
      <w:r w:rsidRPr="009D1754">
        <w:rPr>
          <w:highlight w:val="cyan"/>
        </w:rPr>
        <w:t xml:space="preserve">is included in the </w:t>
      </w:r>
      <w:r w:rsidRPr="009D1754">
        <w:rPr>
          <w:i/>
          <w:highlight w:val="cyan"/>
        </w:rPr>
        <w:t>whiteCellsToAddModList</w:t>
      </w:r>
      <w:r w:rsidRPr="009D1754">
        <w:rPr>
          <w:highlight w:val="cyan"/>
        </w:rPr>
        <w:t>:</w:t>
      </w:r>
    </w:p>
    <w:p w14:paraId="3D176354" w14:textId="37B825C4"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r w:rsidR="000C1D5C" w:rsidRPr="009D1754">
        <w:rPr>
          <w:i/>
          <w:highlight w:val="cyan"/>
        </w:rPr>
        <w:t>pci-RangeIndex</w:t>
      </w:r>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C65124D"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r w:rsidR="000C1D5C" w:rsidRPr="009D1754">
        <w:rPr>
          <w:i/>
          <w:highlight w:val="cyan"/>
        </w:rPr>
        <w:t>pci-RangeIndex</w:t>
      </w:r>
      <w:r w:rsidR="000C1D5C" w:rsidRPr="009D1754">
        <w:rPr>
          <w:highlight w:val="cyan"/>
        </w:rPr>
        <w:t xml:space="preserve"> </w:t>
      </w:r>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307"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307"/>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7585E65D" w14:textId="77777777" w:rsidR="00E42FA3" w:rsidRPr="009D1754" w:rsidRDefault="00E42FA3" w:rsidP="00E42FA3">
      <w:pPr>
        <w:pStyle w:val="Heading4"/>
        <w:rPr>
          <w:highlight w:val="cyan"/>
        </w:rPr>
      </w:pPr>
      <w:bookmarkStart w:id="308" w:name="_Toc500942664"/>
      <w:bookmarkStart w:id="309" w:name="_Toc505697475"/>
      <w:r w:rsidRPr="009D1754">
        <w:rPr>
          <w:highlight w:val="cyan"/>
        </w:rPr>
        <w:t>5.5.2.6</w:t>
      </w:r>
      <w:r w:rsidRPr="009D1754">
        <w:rPr>
          <w:highlight w:val="cyan"/>
        </w:rPr>
        <w:tab/>
        <w:t>Reporting configuration removal</w:t>
      </w:r>
      <w:bookmarkEnd w:id="308"/>
      <w:bookmarkEnd w:id="309"/>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B6765B">
        <w:rPr>
          <w:i/>
          <w:highlight w:val="cyan"/>
        </w:rPr>
        <w:t>reportConfigId</w:t>
      </w:r>
      <w:r w:rsidRPr="009D1754">
        <w:rPr>
          <w:highlight w:val="cyan"/>
        </w:rPr>
        <w:t xml:space="preserve"> included in the received </w:t>
      </w:r>
      <w:r w:rsidRPr="00B6765B">
        <w:rPr>
          <w:i/>
          <w:highlight w:val="cyan"/>
        </w:rPr>
        <w:t>reportConfigToRemoveList</w:t>
      </w:r>
      <w:r w:rsidRPr="009D1754">
        <w:rPr>
          <w:highlight w:val="cyan"/>
        </w:rPr>
        <w:t xml:space="preserve"> that is part of the current UE configuration in </w:t>
      </w:r>
      <w:r w:rsidRPr="00B6765B">
        <w:rPr>
          <w:i/>
          <w:highlight w:val="cyan"/>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B6765B">
        <w:rPr>
          <w:i/>
          <w:highlight w:val="cyan"/>
        </w:rPr>
        <w:t>reportConfigId</w:t>
      </w:r>
      <w:r w:rsidRPr="009D1754">
        <w:rPr>
          <w:highlight w:val="cyan"/>
        </w:rPr>
        <w:t xml:space="preserve"> from the </w:t>
      </w:r>
      <w:r w:rsidRPr="00B6765B">
        <w:rPr>
          <w:i/>
          <w:highlight w:val="cyan"/>
        </w:rPr>
        <w:t>reportConfigList</w:t>
      </w:r>
      <w:r w:rsidRPr="009D1754">
        <w:rPr>
          <w:highlight w:val="cyan"/>
        </w:rPr>
        <w:t xml:space="preserve"> within the </w:t>
      </w:r>
      <w:r w:rsidRPr="00B6765B">
        <w:rPr>
          <w:i/>
          <w:highlight w:val="cyan"/>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B6765B">
        <w:rPr>
          <w:i/>
          <w:highlight w:val="cyan"/>
        </w:rPr>
        <w:t>reportConfigId</w:t>
      </w:r>
      <w:r w:rsidRPr="009D1754">
        <w:rPr>
          <w:highlight w:val="cyan"/>
        </w:rPr>
        <w:t xml:space="preserve"> from the </w:t>
      </w:r>
      <w:r w:rsidRPr="00B6765B">
        <w:rPr>
          <w:i/>
          <w:highlight w:val="cyan"/>
        </w:rPr>
        <w:t>measIdList</w:t>
      </w:r>
      <w:r w:rsidRPr="009D1754">
        <w:rPr>
          <w:highlight w:val="cyan"/>
        </w:rPr>
        <w:t xml:space="preserve"> within the </w:t>
      </w:r>
      <w:r w:rsidRPr="00B6765B">
        <w:rPr>
          <w:i/>
          <w:highlight w:val="cyan"/>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B6765B">
        <w:rPr>
          <w:i/>
          <w:highlight w:val="cyan"/>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B6765B">
        <w:rPr>
          <w:i/>
          <w:highlight w:val="cyan"/>
        </w:rPr>
        <w:t>measId</w:t>
      </w:r>
      <w:r w:rsidRPr="009D1754">
        <w:rPr>
          <w:highlight w:val="cyan"/>
        </w:rPr>
        <w:t xml:space="preserve"> from the </w:t>
      </w:r>
      <w:r w:rsidRPr="00B6765B">
        <w:rPr>
          <w:i/>
          <w:highlight w:val="cyan"/>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B6765B">
        <w:rPr>
          <w:i/>
          <w:highlight w:val="cyan"/>
        </w:rPr>
        <w:t xml:space="preserve"> timeToTrigger</w:t>
      </w:r>
      <w:r w:rsidRPr="009D1754">
        <w:rPr>
          <w:highlight w:val="cyan"/>
        </w:rPr>
        <w:t xml:space="preserve">) for this </w:t>
      </w:r>
      <w:r w:rsidRPr="00B6765B">
        <w:rPr>
          <w:i/>
          <w:highlight w:val="cyan"/>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B6765B">
        <w:rPr>
          <w:i/>
          <w:highlight w:val="cyan"/>
        </w:rPr>
        <w:t>reportConfigToRemoveList</w:t>
      </w:r>
      <w:r w:rsidRPr="009D1754">
        <w:rPr>
          <w:highlight w:val="cyan"/>
        </w:rPr>
        <w:t xml:space="preserve"> includes any reportConfigId value that is not part of the current UE configuration.</w:t>
      </w:r>
    </w:p>
    <w:p w14:paraId="347FA775" w14:textId="1C23E790" w:rsidR="00E42FA3" w:rsidRPr="009D1754" w:rsidRDefault="00E42FA3" w:rsidP="00E42FA3">
      <w:pPr>
        <w:pStyle w:val="Heading4"/>
        <w:rPr>
          <w:highlight w:val="cyan"/>
        </w:rPr>
      </w:pPr>
      <w:bookmarkStart w:id="310" w:name="_Toc500942665"/>
      <w:bookmarkStart w:id="311" w:name="_Toc505697476"/>
      <w:r w:rsidRPr="009D1754">
        <w:rPr>
          <w:highlight w:val="cyan"/>
        </w:rPr>
        <w:t>5.5.2.7</w:t>
      </w:r>
      <w:r w:rsidRPr="009D1754">
        <w:rPr>
          <w:highlight w:val="cyan"/>
        </w:rPr>
        <w:tab/>
        <w:t>Reporting configuration addition/modification</w:t>
      </w:r>
      <w:bookmarkEnd w:id="310"/>
      <w:bookmarkEnd w:id="311"/>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312" w:name="_Toc500942666"/>
      <w:bookmarkStart w:id="313" w:name="_Toc505697477"/>
      <w:r w:rsidRPr="009D1754">
        <w:rPr>
          <w:highlight w:val="cyan"/>
        </w:rPr>
        <w:t>5.5.2.8</w:t>
      </w:r>
      <w:r w:rsidRPr="009D1754">
        <w:rPr>
          <w:highlight w:val="cyan"/>
        </w:rPr>
        <w:tab/>
        <w:t>Quantity configuration</w:t>
      </w:r>
      <w:bookmarkEnd w:id="312"/>
      <w:bookmarkEnd w:id="313"/>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314" w:name="_Toc500942667"/>
      <w:bookmarkStart w:id="315" w:name="_Toc505697478"/>
      <w:r w:rsidRPr="009D1754">
        <w:rPr>
          <w:highlight w:val="cyan"/>
        </w:rPr>
        <w:t>5.5.2.9</w:t>
      </w:r>
      <w:r w:rsidRPr="009D1754">
        <w:rPr>
          <w:highlight w:val="cyan"/>
        </w:rPr>
        <w:tab/>
        <w:t>Measurement gap configuration</w:t>
      </w:r>
      <w:bookmarkEnd w:id="314"/>
      <w:bookmarkEnd w:id="315"/>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316" w:name="_Toc500942668"/>
      <w:bookmarkStart w:id="317" w:name="_Toc505697479"/>
      <w:r w:rsidRPr="009D1754">
        <w:rPr>
          <w:highlight w:val="cyan"/>
        </w:rPr>
        <w:t>5.5.2.10</w:t>
      </w:r>
      <w:r w:rsidRPr="009D1754">
        <w:rPr>
          <w:highlight w:val="cyan"/>
        </w:rPr>
        <w:tab/>
        <w:t>Reference signal measurement timing configuration</w:t>
      </w:r>
      <w:bookmarkEnd w:id="316"/>
      <w:bookmarkEnd w:id="317"/>
    </w:p>
    <w:p w14:paraId="4886936B" w14:textId="77777777" w:rsidR="00127C1F" w:rsidRPr="009D1754" w:rsidRDefault="00127C1F" w:rsidP="0056369B">
      <w:pPr>
        <w:pStyle w:val="EditorsNote"/>
        <w:rPr>
          <w:highlight w:val="cyan"/>
        </w:rPr>
      </w:pPr>
      <w:bookmarkStart w:id="318"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319" w:name="_Toc500942669"/>
      <w:bookmarkStart w:id="320" w:name="_Toc505697480"/>
      <w:bookmarkEnd w:id="318"/>
      <w:r w:rsidRPr="009D1754">
        <w:rPr>
          <w:highlight w:val="cyan"/>
        </w:rPr>
        <w:t>5.5.3</w:t>
      </w:r>
      <w:r w:rsidRPr="009D1754">
        <w:rPr>
          <w:highlight w:val="cyan"/>
        </w:rPr>
        <w:tab/>
        <w:t>Performing measurements</w:t>
      </w:r>
      <w:bookmarkEnd w:id="294"/>
      <w:bookmarkEnd w:id="295"/>
      <w:bookmarkEnd w:id="319"/>
      <w:bookmarkEnd w:id="320"/>
    </w:p>
    <w:p w14:paraId="39655DC8" w14:textId="77777777" w:rsidR="00494F73" w:rsidRPr="009D1754" w:rsidRDefault="00494F73" w:rsidP="00494F73">
      <w:pPr>
        <w:pStyle w:val="Heading4"/>
        <w:rPr>
          <w:highlight w:val="cyan"/>
        </w:rPr>
      </w:pPr>
      <w:bookmarkStart w:id="321" w:name="_Toc500942670"/>
      <w:bookmarkStart w:id="322" w:name="_Toc505697481"/>
      <w:r w:rsidRPr="009D1754">
        <w:rPr>
          <w:highlight w:val="cyan"/>
        </w:rPr>
        <w:t>5.5.3.1</w:t>
      </w:r>
      <w:r w:rsidRPr="009D1754">
        <w:rPr>
          <w:highlight w:val="cyan"/>
        </w:rPr>
        <w:tab/>
        <w:t>General</w:t>
      </w:r>
      <w:bookmarkEnd w:id="321"/>
      <w:bookmarkEnd w:id="322"/>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r w:rsidR="001D2797" w:rsidRPr="009D1754">
        <w:rPr>
          <w:highlight w:val="cyan"/>
        </w:rPr>
        <w:t>a</w:t>
      </w:r>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323" w:name="_Hlk497328269"/>
      <w:bookmarkStart w:id="324"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B2F91C3"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ss</w:t>
      </w:r>
      <w:r w:rsidR="008A4ECE" w:rsidRPr="009D1754">
        <w:rPr>
          <w:i/>
          <w:highlight w:val="cyan"/>
        </w:rPr>
        <w:t>b</w:t>
      </w:r>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r w:rsidR="001D2797" w:rsidRPr="009D1754">
        <w:rPr>
          <w:highlight w:val="cyan"/>
        </w:rPr>
        <w:t>a</w:t>
      </w:r>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r w:rsidR="001D2797" w:rsidRPr="009D1754">
        <w:rPr>
          <w:highlight w:val="cyan"/>
        </w:rPr>
        <w:t>a</w:t>
      </w:r>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325" w:name="_Hlk497717236"/>
      <w:bookmarkEnd w:id="323"/>
      <w:bookmarkEnd w:id="324"/>
    </w:p>
    <w:bookmarkEnd w:id="325"/>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F7CA66"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r w:rsidR="003D2265" w:rsidRPr="009D1754">
        <w:rPr>
          <w:i/>
          <w:highlight w:val="cyan"/>
        </w:rPr>
        <w:t>ss</w:t>
      </w:r>
      <w:r w:rsidR="008A4ECE" w:rsidRPr="009D1754">
        <w:rPr>
          <w:i/>
          <w:highlight w:val="cyan"/>
        </w:rPr>
        <w:t>b</w:t>
      </w:r>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326"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326"/>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327" w:name="_Hlk500239912"/>
      <w:r w:rsidRPr="009D1754">
        <w:rPr>
          <w:highlight w:val="cyan"/>
        </w:rPr>
        <w:t>derive layer 3 filtered SINR per beam for the serving cell based on SS/PBCH block, as described in 5.5.3.3</w:t>
      </w:r>
      <w:r w:rsidR="001D2797" w:rsidRPr="009D1754">
        <w:rPr>
          <w:highlight w:val="cyan"/>
        </w:rPr>
        <w:t>a</w:t>
      </w:r>
      <w:r w:rsidRPr="009D1754">
        <w:rPr>
          <w:highlight w:val="cyan"/>
        </w:rPr>
        <w:t>;</w:t>
      </w:r>
    </w:p>
    <w:bookmarkEnd w:id="327"/>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r w:rsidR="001D2797" w:rsidRPr="009D1754">
        <w:rPr>
          <w:highlight w:val="cyan"/>
        </w:rPr>
        <w:t>a</w:t>
      </w:r>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0077212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SS/PBCH block, after layer 3 filtering, is lower than </w:t>
      </w:r>
      <w:r w:rsidRPr="009D1754">
        <w:rPr>
          <w:i/>
          <w:highlight w:val="cyan"/>
        </w:rPr>
        <w:t>ssb-</w:t>
      </w:r>
      <w:r w:rsidR="00AC0770" w:rsidRPr="009D1754">
        <w:rPr>
          <w:i/>
          <w:highlight w:val="cyan"/>
        </w:rPr>
        <w:t>RSRP</w:t>
      </w:r>
      <w:r w:rsidR="00994E86" w:rsidRPr="009D1754">
        <w:rPr>
          <w:i/>
          <w:highlight w:val="cyan"/>
        </w:rPr>
        <w:t>,</w:t>
      </w:r>
      <w:r w:rsidR="00AC0770" w:rsidRPr="009D1754">
        <w:rPr>
          <w:i/>
          <w:highlight w:val="cyan"/>
        </w:rPr>
        <w:t xml:space="preserve"> </w:t>
      </w:r>
      <w:r w:rsidR="00994E86" w:rsidRPr="009D1754">
        <w:rPr>
          <w:highlight w:val="cyan"/>
        </w:rPr>
        <w:t>or</w:t>
      </w:r>
    </w:p>
    <w:p w14:paraId="4B9D15CA" w14:textId="5E084C6C"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r w:rsidR="00AC0770" w:rsidRPr="009D1754">
        <w:rPr>
          <w:i/>
          <w:highlight w:val="cyan"/>
        </w:rPr>
        <w:t>RSRP</w:t>
      </w:r>
      <w:r w:rsidR="00AC0770" w:rsidRPr="009D1754">
        <w:rPr>
          <w:highlight w:val="cyan"/>
        </w:rPr>
        <w:t xml:space="preserve"> </w:t>
      </w:r>
      <w:r w:rsidRPr="009D1754">
        <w:rPr>
          <w:highlight w:val="cyan"/>
        </w:rPr>
        <w:t xml:space="preserve">and the PCell </w:t>
      </w:r>
      <w:r w:rsidR="001A67AD" w:rsidRPr="009D1754">
        <w:rPr>
          <w:highlight w:val="cyan"/>
        </w:rPr>
        <w:t xml:space="preserve">(or PSCell when the UE is in EN-DC) </w:t>
      </w:r>
      <w:r w:rsidRPr="009D1754">
        <w:rPr>
          <w:highlight w:val="cyan"/>
        </w:rPr>
        <w:t xml:space="preserve">RSRP based on CSI-RS, after layer 3 filtering, is lower than </w:t>
      </w:r>
      <w:r w:rsidRPr="009D1754">
        <w:rPr>
          <w:i/>
          <w:highlight w:val="cyan"/>
        </w:rPr>
        <w:t>csi-</w:t>
      </w:r>
      <w:r w:rsidR="00AC0770" w:rsidRPr="009D1754">
        <w:rPr>
          <w:i/>
          <w:highlight w:val="cyan"/>
        </w:rPr>
        <w:t>RSRP</w:t>
      </w:r>
      <w:r w:rsidR="007659E4" w:rsidRPr="009D1754">
        <w:rPr>
          <w:rFonts w:hint="eastAsia"/>
          <w:highlight w:val="cyan"/>
          <w:lang w:eastAsia="ja-JP"/>
        </w:rPr>
        <w:t>:</w:t>
      </w:r>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7F68AEE3"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r w:rsidR="001D2797" w:rsidRPr="009D1754">
        <w:rPr>
          <w:highlight w:val="cyan"/>
        </w:rPr>
        <w:t>a</w:t>
      </w:r>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328" w:name="_Toc500942671"/>
      <w:bookmarkStart w:id="329" w:name="_Toc505697482"/>
      <w:r w:rsidRPr="009D1754">
        <w:rPr>
          <w:highlight w:val="cyan"/>
        </w:rPr>
        <w:t>5.5.3.2</w:t>
      </w:r>
      <w:r w:rsidRPr="009D1754">
        <w:rPr>
          <w:highlight w:val="cyan"/>
        </w:rPr>
        <w:tab/>
        <w:t>Layer 3 filtering</w:t>
      </w:r>
      <w:bookmarkEnd w:id="328"/>
      <w:bookmarkEnd w:id="329"/>
    </w:p>
    <w:p w14:paraId="69CBBDCF" w14:textId="77777777" w:rsidR="000D6437" w:rsidRPr="009D1754" w:rsidRDefault="000D6437" w:rsidP="000D6437">
      <w:pPr>
        <w:rPr>
          <w:highlight w:val="cyan"/>
          <w:lang w:eastAsia="ja-JP"/>
        </w:rPr>
      </w:pPr>
      <w:bookmarkStart w:id="330" w:name="_Toc491180875"/>
      <w:bookmarkStart w:id="33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B6765B">
        <w:rPr>
          <w:highlight w:val="cyan"/>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332" w:name="_Hlk497717343"/>
      <w:r w:rsidRPr="009D1754">
        <w:rPr>
          <w:highlight w:val="cyan"/>
        </w:rPr>
        <w:t>Editor’s Note: FFS Exact value of the sampling rate (i.e. X) for layer 3 filtering.</w:t>
      </w:r>
    </w:p>
    <w:bookmarkEnd w:id="332"/>
    <w:p w14:paraId="4B37FD66" w14:textId="6E0A2AA1" w:rsidR="000D6437" w:rsidRPr="009D1754" w:rsidRDefault="000D6437" w:rsidP="000D6437">
      <w:pPr>
        <w:pStyle w:val="NO"/>
        <w:rPr>
          <w:highlight w:val="cyan"/>
        </w:rPr>
      </w:pPr>
      <w:r w:rsidRPr="009D1754">
        <w:rPr>
          <w:highlight w:val="cyan"/>
        </w:rPr>
        <w:t xml:space="preserve">NOTE </w:t>
      </w:r>
      <w:r w:rsidR="00514D8F" w:rsidRPr="009D1754">
        <w:rPr>
          <w:highlight w:val="cyan"/>
        </w:rPr>
        <w:t>1</w:t>
      </w:r>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7125F8C" w:rsidR="000D6437" w:rsidRPr="009D1754" w:rsidRDefault="000D6437" w:rsidP="000D6437">
      <w:pPr>
        <w:pStyle w:val="NO"/>
        <w:rPr>
          <w:highlight w:val="cyan"/>
        </w:rPr>
      </w:pPr>
      <w:r w:rsidRPr="009D1754">
        <w:rPr>
          <w:highlight w:val="cyan"/>
        </w:rPr>
        <w:t xml:space="preserve">NOTE </w:t>
      </w:r>
      <w:r w:rsidR="00514D8F" w:rsidRPr="009D1754">
        <w:rPr>
          <w:highlight w:val="cyan"/>
        </w:rPr>
        <w:t>2</w:t>
      </w:r>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2E47B26F" w:rsidR="000D6437" w:rsidRPr="009D1754" w:rsidRDefault="000D6437" w:rsidP="000D6437">
      <w:pPr>
        <w:pStyle w:val="NO"/>
        <w:rPr>
          <w:highlight w:val="cyan"/>
        </w:rPr>
      </w:pPr>
      <w:r w:rsidRPr="009D1754">
        <w:rPr>
          <w:highlight w:val="cyan"/>
        </w:rPr>
        <w:t xml:space="preserve">NOTE </w:t>
      </w:r>
      <w:r w:rsidR="00514D8F" w:rsidRPr="009D1754">
        <w:rPr>
          <w:highlight w:val="cyan"/>
        </w:rPr>
        <w:t>3</w:t>
      </w:r>
      <w:r w:rsidRPr="009D1754">
        <w:rPr>
          <w:highlight w:val="cyan"/>
        </w:rPr>
        <w:t>:</w:t>
      </w:r>
      <w:r w:rsidRPr="009D1754">
        <w:rPr>
          <w:highlight w:val="cyan"/>
        </w:rPr>
        <w:tab/>
        <w:t>The filter input rate is implementation dependent, to fulfil the performance requirements set in</w:t>
      </w:r>
      <w:r w:rsidR="00FD38DE" w:rsidRPr="009D1754">
        <w:rPr>
          <w:highlight w:val="cyan"/>
        </w:rPr>
        <w:t xml:space="preserve"> TS 38.133 </w:t>
      </w:r>
      <w:r w:rsidRPr="009D1754">
        <w:rPr>
          <w:highlight w:val="cyan"/>
        </w:rPr>
        <w:t>[</w:t>
      </w:r>
      <w:r w:rsidR="00FD38DE" w:rsidRPr="009D1754">
        <w:rPr>
          <w:highlight w:val="cyan"/>
        </w:rPr>
        <w:t>14</w:t>
      </w:r>
      <w:r w:rsidRPr="009D1754">
        <w:rPr>
          <w:highlight w:val="cyan"/>
        </w:rPr>
        <w:t>]. For further details about the physical layer measurements, see TS 38.133 [</w:t>
      </w:r>
      <w:r w:rsidR="00BE0F46" w:rsidRPr="009D1754">
        <w:rPr>
          <w:highlight w:val="cyan"/>
        </w:rPr>
        <w:t>14</w:t>
      </w:r>
      <w:bookmarkStart w:id="333" w:name="_Hlk498097278"/>
      <w:r w:rsidRPr="009D1754">
        <w:rPr>
          <w:highlight w:val="cyan"/>
        </w:rPr>
        <w:t>].</w:t>
      </w:r>
      <w:bookmarkEnd w:id="333"/>
    </w:p>
    <w:p w14:paraId="78608853" w14:textId="281DC51B" w:rsidR="00245E72" w:rsidRPr="009D1754" w:rsidRDefault="00245E72" w:rsidP="00245E72">
      <w:pPr>
        <w:pStyle w:val="Heading4"/>
        <w:rPr>
          <w:highlight w:val="cyan"/>
        </w:rPr>
      </w:pPr>
      <w:bookmarkStart w:id="334" w:name="_Toc500942672"/>
      <w:bookmarkStart w:id="335" w:name="_Toc505697483"/>
      <w:r w:rsidRPr="009D1754">
        <w:rPr>
          <w:highlight w:val="cyan"/>
        </w:rPr>
        <w:t>5.5.3.3</w:t>
      </w:r>
      <w:r w:rsidRPr="009D1754">
        <w:rPr>
          <w:highlight w:val="cyan"/>
        </w:rPr>
        <w:tab/>
        <w:t xml:space="preserve">Derivation of </w:t>
      </w:r>
      <w:r w:rsidR="005B2F9B" w:rsidRPr="009D1754">
        <w:rPr>
          <w:highlight w:val="cyan"/>
        </w:rPr>
        <w:t xml:space="preserve">cell </w:t>
      </w:r>
      <w:r w:rsidRPr="009D1754">
        <w:rPr>
          <w:highlight w:val="cyan"/>
        </w:rPr>
        <w:t>measurement results</w:t>
      </w:r>
      <w:bookmarkEnd w:id="334"/>
      <w:bookmarkEnd w:id="335"/>
    </w:p>
    <w:p w14:paraId="2A5AD18A" w14:textId="0F9512E9"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r w:rsidR="001D2797" w:rsidRPr="009D1754">
        <w:rPr>
          <w:highlight w:val="cyan"/>
        </w:rPr>
        <w:tab/>
      </w:r>
      <w:r w:rsidR="009234B5" w:rsidRPr="009D1754">
        <w:rPr>
          <w:highlight w:val="cyan"/>
        </w:rPr>
        <w:t xml:space="preserve">or </w:t>
      </w:r>
      <w:r w:rsidRPr="009D1754">
        <w:rPr>
          <w:highlight w:val="cyan"/>
        </w:rPr>
        <w:t>CSI-RS).</w:t>
      </w:r>
    </w:p>
    <w:p w14:paraId="7925587F" w14:textId="77777777" w:rsidR="00245E72" w:rsidRPr="009D1754" w:rsidRDefault="00245E72" w:rsidP="00245E72">
      <w:pPr>
        <w:rPr>
          <w:highlight w:val="cyan"/>
        </w:rPr>
      </w:pPr>
      <w:bookmarkStart w:id="336" w:name="_Hlk497309319"/>
      <w:r w:rsidRPr="009D1754">
        <w:rPr>
          <w:highlight w:val="cyan"/>
        </w:rPr>
        <w:t>The UE shall:</w:t>
      </w:r>
    </w:p>
    <w:p w14:paraId="28C0F746" w14:textId="65032C2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r w:rsidR="007659E4" w:rsidRPr="009D1754">
        <w:rPr>
          <w:rFonts w:hint="eastAsia"/>
          <w:highlight w:val="cyan"/>
          <w:lang w:eastAsia="ja-JP"/>
        </w:rPr>
        <w:t>:</w:t>
      </w:r>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7E2701" w:rsidRPr="009D1754">
        <w:rPr>
          <w:i/>
          <w:highlight w:val="cyan"/>
        </w:rPr>
        <w:t>f</w:t>
      </w:r>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45C237F3"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r w:rsidRPr="009D1754">
        <w:rPr>
          <w:i/>
          <w:highlight w:val="cyan"/>
        </w:rPr>
        <w:t>nro</w:t>
      </w:r>
      <w:r w:rsidR="001D01BD" w:rsidRPr="009D1754">
        <w:rPr>
          <w:i/>
          <w:highlight w:val="cyan"/>
        </w:rPr>
        <w:t>f</w:t>
      </w:r>
      <w:r w:rsidRPr="009D1754">
        <w:rPr>
          <w:i/>
          <w:highlight w:val="cyan"/>
        </w:rPr>
        <w:t>SS-BlocksToAverage</w:t>
      </w:r>
      <w:r w:rsidRPr="009D1754">
        <w:rPr>
          <w:highlight w:val="cyan"/>
        </w:rPr>
        <w:t>;</w:t>
      </w:r>
    </w:p>
    <w:bookmarkEnd w:id="336"/>
    <w:p w14:paraId="5720D24E" w14:textId="46E9464F"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r w:rsidR="007659E4" w:rsidRPr="009D1754">
        <w:rPr>
          <w:rFonts w:hint="eastAsia"/>
          <w:highlight w:val="cyan"/>
          <w:lang w:eastAsia="ja-JP"/>
        </w:rPr>
        <w:t>:</w:t>
      </w:r>
    </w:p>
    <w:p w14:paraId="2130DF31" w14:textId="7E3B2727"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csi-rs-ResourceConfigMobility</w:t>
      </w:r>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E59F6EF"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r w:rsidR="001D01BD" w:rsidRPr="009D1754">
        <w:rPr>
          <w:i/>
          <w:highlight w:val="cyan"/>
        </w:rPr>
        <w:t>f</w:t>
      </w:r>
      <w:r w:rsidRPr="009D1754">
        <w:rPr>
          <w:i/>
          <w:highlight w:val="cyan"/>
        </w:rPr>
        <w:t xml:space="preserve">CSI-RS-ResourcesToAverage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r w:rsidR="001D01BD" w:rsidRPr="009D1754">
        <w:rPr>
          <w:highlight w:val="cyan"/>
        </w:rPr>
        <w:t xml:space="preserve"> or</w:t>
      </w:r>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337" w:name="_Hlk500249019"/>
      <w:r w:rsidRPr="009D1754">
        <w:rPr>
          <w:highlight w:val="cyan"/>
        </w:rPr>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highlight w:val="cyan"/>
        </w:rPr>
      </w:pPr>
      <w:bookmarkStart w:id="338" w:name="_Toc505697484"/>
      <w:bookmarkEnd w:id="337"/>
      <w:r w:rsidRPr="009D1754">
        <w:rPr>
          <w:highlight w:val="cyan"/>
        </w:rPr>
        <w:t>5.5.3.3a</w:t>
      </w:r>
      <w:r w:rsidRPr="009D1754">
        <w:rPr>
          <w:highlight w:val="cyan"/>
        </w:rPr>
        <w:tab/>
        <w:t>Derivation of layer 3 beam filtered measurement</w:t>
      </w:r>
      <w:bookmarkEnd w:id="338"/>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339" w:name="_Toc500942673"/>
      <w:bookmarkStart w:id="340" w:name="_Toc505697485"/>
      <w:r w:rsidRPr="009D1754">
        <w:rPr>
          <w:highlight w:val="cyan"/>
        </w:rPr>
        <w:t>5.5.4</w:t>
      </w:r>
      <w:r w:rsidRPr="009D1754">
        <w:rPr>
          <w:highlight w:val="cyan"/>
        </w:rPr>
        <w:tab/>
        <w:t>Measurement report triggering</w:t>
      </w:r>
      <w:bookmarkEnd w:id="330"/>
      <w:bookmarkEnd w:id="331"/>
      <w:bookmarkEnd w:id="339"/>
      <w:bookmarkEnd w:id="340"/>
    </w:p>
    <w:p w14:paraId="20256E70" w14:textId="77777777" w:rsidR="00B02898" w:rsidRPr="009D1754" w:rsidRDefault="00B02898" w:rsidP="00DB6133">
      <w:pPr>
        <w:pStyle w:val="Heading4"/>
        <w:rPr>
          <w:highlight w:val="cyan"/>
        </w:rPr>
      </w:pPr>
      <w:bookmarkStart w:id="341" w:name="_Toc500942674"/>
      <w:bookmarkStart w:id="342" w:name="_Toc505697486"/>
      <w:r w:rsidRPr="009D1754">
        <w:rPr>
          <w:highlight w:val="cyan"/>
        </w:rPr>
        <w:t>5.5.4.1</w:t>
      </w:r>
      <w:r w:rsidRPr="009D1754">
        <w:rPr>
          <w:highlight w:val="cyan"/>
        </w:rPr>
        <w:tab/>
        <w:t>General</w:t>
      </w:r>
      <w:bookmarkEnd w:id="341"/>
      <w:bookmarkEnd w:id="342"/>
    </w:p>
    <w:p w14:paraId="5E30D341" w14:textId="6A356144" w:rsidR="00F30B2E" w:rsidRPr="009D1754" w:rsidRDefault="00F30B2E" w:rsidP="00F30B2E">
      <w:pPr>
        <w:rPr>
          <w:highlight w:val="cyan"/>
        </w:rPr>
      </w:pPr>
      <w:bookmarkStart w:id="343" w:name="_Hlk498694844"/>
      <w:bookmarkStart w:id="344" w:name="_Hlk498694821"/>
      <w:r w:rsidRPr="009D1754">
        <w:rPr>
          <w:highlight w:val="cyan"/>
        </w:rPr>
        <w:t xml:space="preserve">If security has been activated successfully, the </w:t>
      </w:r>
      <w:bookmarkEnd w:id="343"/>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A7E8D45"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include</w:t>
      </w:r>
      <w:r w:rsidR="00031470" w:rsidRPr="009D1754">
        <w:rPr>
          <w:highlight w:val="cyan"/>
        </w:rPr>
        <w:t>s</w:t>
      </w:r>
      <w:r w:rsidRPr="009D1754">
        <w:rPr>
          <w:highlight w:val="cyan"/>
        </w:rPr>
        <w:t xml:space="preserve"> a </w:t>
      </w:r>
      <w:r w:rsidRPr="009D1754">
        <w:rPr>
          <w:i/>
          <w:highlight w:val="cyan"/>
        </w:rPr>
        <w:t>reportType</w:t>
      </w:r>
      <w:r w:rsidRPr="009D1754">
        <w:rPr>
          <w:highlight w:val="cyan"/>
        </w:rPr>
        <w:t xml:space="preserve"> set to </w:t>
      </w:r>
      <w:r w:rsidR="00031470" w:rsidRPr="009D1754">
        <w:rPr>
          <w:i/>
          <w:highlight w:val="cyan"/>
        </w:rPr>
        <w:t>eventTriggered</w:t>
      </w:r>
      <w:r w:rsidR="00031470" w:rsidRPr="009D1754">
        <w:rPr>
          <w:highlight w:val="cyan"/>
        </w:rPr>
        <w:t xml:space="preserve"> or </w:t>
      </w:r>
      <w:r w:rsidR="00031470" w:rsidRPr="009D1754">
        <w:rPr>
          <w:i/>
          <w:highlight w:val="cyan"/>
        </w:rPr>
        <w:t>periodical</w:t>
      </w:r>
      <w:r w:rsidR="00031470" w:rsidRPr="009D1754">
        <w:rPr>
          <w:highlight w:val="cyan"/>
        </w:rPr>
        <w:t>;</w:t>
      </w:r>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highlight w:val="cyan"/>
        </w:rPr>
      </w:pPr>
      <w:r w:rsidRPr="009D1754">
        <w:rPr>
          <w:highlight w:val="cyan"/>
        </w:rPr>
        <w:t>5&gt;</w:t>
      </w:r>
      <w:r w:rsidRPr="009D1754">
        <w:rPr>
          <w:highlight w:val="cyan"/>
        </w:rPr>
        <w:tab/>
      </w:r>
      <w:r w:rsidR="00711EE4" w:rsidRPr="009D1754">
        <w:rPr>
          <w:highlight w:val="cyan"/>
        </w:rPr>
        <w:t>for events involving a serving cell on one frequency and neighbours on another frequency, consider the serving cell on the other frequency as a neighbouring cell;</w:t>
      </w:r>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345"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345"/>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r w:rsidR="00D415A2" w:rsidRPr="009D1754">
        <w:rPr>
          <w:highlight w:val="cyan"/>
        </w:rPr>
        <w:t xml:space="preserve"> (or the PSCell when the UE is in EN-DC)</w:t>
      </w:r>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r w:rsidR="00D415A2" w:rsidRPr="009D1754">
        <w:rPr>
          <w:highlight w:val="cyan"/>
        </w:rPr>
        <w:t xml:space="preserve">(or the PSCell when the UE is in EN-DC) </w:t>
      </w:r>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346" w:name="_Toc500942675"/>
      <w:bookmarkStart w:id="347" w:name="_Toc505697487"/>
      <w:bookmarkEnd w:id="344"/>
      <w:r w:rsidRPr="009D1754">
        <w:rPr>
          <w:highlight w:val="cyan"/>
        </w:rPr>
        <w:t>5.5.4.2</w:t>
      </w:r>
      <w:r w:rsidRPr="009D1754">
        <w:rPr>
          <w:highlight w:val="cyan"/>
        </w:rPr>
        <w:tab/>
      </w:r>
      <w:r w:rsidR="00B02898" w:rsidRPr="009D1754">
        <w:rPr>
          <w:highlight w:val="cyan"/>
        </w:rPr>
        <w:t>Event A1 (Serving becomes better than threshold)</w:t>
      </w:r>
      <w:bookmarkEnd w:id="346"/>
      <w:bookmarkEnd w:id="347"/>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t>1&gt;</w:t>
      </w:r>
      <w:r w:rsidRPr="009D1754">
        <w:rPr>
          <w:highlight w:val="cyan"/>
        </w:rPr>
        <w:tab/>
        <w:t>consider the leaving condition for this event to be satisfied when condition A1-2, as specified below, is fulfilled;</w:t>
      </w:r>
    </w:p>
    <w:p w14:paraId="78FA4994" w14:textId="643E9A6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w:t>
      </w:r>
      <w:r w:rsidR="00497059" w:rsidRPr="009D1754">
        <w:rPr>
          <w:highlight w:val="cyan"/>
        </w:rPr>
        <w:t xml:space="preserve">NR </w:t>
      </w:r>
      <w:r w:rsidR="00A21EC5" w:rsidRPr="009D1754">
        <w:rPr>
          <w:highlight w:val="cyan"/>
        </w:rPr>
        <w:t xml:space="preserve">PCell, </w:t>
      </w:r>
      <w:r w:rsidR="00497059" w:rsidRPr="009D1754">
        <w:rPr>
          <w:highlight w:val="cyan"/>
        </w:rPr>
        <w:t xml:space="preserve">NR </w:t>
      </w:r>
      <w:r w:rsidR="00A21EC5" w:rsidRPr="009D1754">
        <w:rPr>
          <w:highlight w:val="cyan"/>
        </w:rPr>
        <w:t>PSCell (when UE is in EN-DC),</w:t>
      </w:r>
      <w:r w:rsidR="00497059" w:rsidRPr="009D1754">
        <w:rPr>
          <w:highlight w:val="cyan"/>
        </w:rPr>
        <w:t xml:space="preserve"> </w:t>
      </w:r>
      <w:r w:rsidRPr="009D1754">
        <w:rPr>
          <w:highlight w:val="cyan"/>
        </w:rPr>
        <w:t xml:space="preserve">or secondary cell that </w:t>
      </w:r>
      <w:r w:rsidR="00A21EC5" w:rsidRPr="009D1754">
        <w:rPr>
          <w:highlight w:val="cyan"/>
        </w:rPr>
        <w:t xml:space="preserve">are </w:t>
      </w:r>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28" type="#_x0000_t75" style="width:1in;height:14.25pt" o:ole="" fillcolor="window">
            <v:imagedata r:id="rId25" o:title=""/>
          </v:shape>
          <o:OLEObject Type="Embed" ProgID="Equation.3" ShapeID="_x0000_i1028" DrawAspect="Content" ObjectID="_1581371611" r:id="rId2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29" type="#_x0000_t75" style="width:1in;height:14.25pt" o:ole="" fillcolor="window">
            <v:imagedata r:id="rId27" o:title=""/>
          </v:shape>
          <o:OLEObject Type="Embed" ProgID="Equation.3" ShapeID="_x0000_i1029" DrawAspect="Content" ObjectID="_1581371612" r:id="rId2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664068A6"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348" w:name="OLE_LINK39"/>
      <w:bookmarkStart w:id="349" w:name="OLE_LINK53"/>
      <w:r w:rsidRPr="009D1754">
        <w:rPr>
          <w:i/>
          <w:highlight w:val="cyan"/>
        </w:rPr>
        <w:t>hysteresis</w:t>
      </w:r>
      <w:r w:rsidRPr="009D1754">
        <w:rPr>
          <w:highlight w:val="cyan"/>
        </w:rPr>
        <w:t xml:space="preserve"> </w:t>
      </w:r>
      <w:bookmarkEnd w:id="348"/>
      <w:bookmarkEnd w:id="349"/>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61538369" w14:textId="00E19E6B"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r w:rsidR="000312A4" w:rsidRPr="009D1754">
        <w:rPr>
          <w:i/>
          <w:highlight w:val="cyan"/>
        </w:rPr>
        <w:t>reportConfigNR</w:t>
      </w:r>
      <w:r w:rsidRPr="009D1754">
        <w:rPr>
          <w:i/>
          <w:noProof/>
          <w:highlight w:val="cyan"/>
        </w:rPr>
        <w:t xml:space="preserve"> </w:t>
      </w:r>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350" w:name="_Toc500942676"/>
      <w:bookmarkStart w:id="351" w:name="_Toc505697488"/>
      <w:r w:rsidRPr="009D1754">
        <w:rPr>
          <w:highlight w:val="cyan"/>
        </w:rPr>
        <w:t>5.5.4.3</w:t>
      </w:r>
      <w:r w:rsidRPr="009D1754">
        <w:rPr>
          <w:highlight w:val="cyan"/>
        </w:rPr>
        <w:tab/>
        <w:t>Event A2 (Serving becomes worse than threshold)</w:t>
      </w:r>
      <w:bookmarkEnd w:id="350"/>
      <w:bookmarkEnd w:id="351"/>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r w:rsidR="00A21EC5" w:rsidRPr="009D1754">
        <w:rPr>
          <w:highlight w:val="cyan"/>
        </w:rPr>
        <w:t xml:space="preserve">cell as an NR PCell, NR PSCell (when UE is in EN-DC), </w:t>
      </w:r>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352"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0" type="#_x0000_t75" style="width:1in;height:14.25pt" o:ole="">
            <v:imagedata r:id="rId27" o:title=""/>
          </v:shape>
          <o:OLEObject Type="Embed" ProgID="Equation.3" ShapeID="_x0000_i1030" DrawAspect="Content" ObjectID="_1581371613" r:id="rId29"/>
        </w:object>
      </w:r>
      <w:bookmarkEnd w:id="352"/>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1" type="#_x0000_t75" style="width:1in;height:14.25pt" o:ole="" fillcolor="yellow">
            <v:imagedata r:id="rId30" o:title=""/>
          </v:shape>
          <o:OLEObject Type="Embed" ProgID="Equation.3" ShapeID="_x0000_i1031" DrawAspect="Content" ObjectID="_1581371614" r:id="rId3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5A32850D"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73DD659B" w14:textId="7CF05499"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r w:rsidR="000312A4" w:rsidRPr="009D1754">
        <w:rPr>
          <w:i/>
          <w:highlight w:val="cyan"/>
        </w:rPr>
        <w:t xml:space="preserve">reportConfigNR </w:t>
      </w:r>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2AEA74A2" w:rsidR="00B02898" w:rsidRPr="009D1754" w:rsidRDefault="00B02898" w:rsidP="00DB6133">
      <w:pPr>
        <w:pStyle w:val="Heading4"/>
        <w:rPr>
          <w:highlight w:val="cyan"/>
        </w:rPr>
      </w:pPr>
      <w:bookmarkStart w:id="353" w:name="_Toc500942677"/>
      <w:bookmarkStart w:id="354" w:name="_Toc505697489"/>
      <w:r w:rsidRPr="009D1754">
        <w:rPr>
          <w:highlight w:val="cyan"/>
        </w:rPr>
        <w:t>5.5.4.4</w:t>
      </w:r>
      <w:r w:rsidRPr="009D1754">
        <w:rPr>
          <w:highlight w:val="cyan"/>
        </w:rPr>
        <w:tab/>
        <w:t>Event A3 (Neighbour becomes offset better than PCell/PSCell)</w:t>
      </w:r>
      <w:bookmarkEnd w:id="353"/>
      <w:bookmarkEnd w:id="354"/>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highlight w:val="cyan"/>
        </w:rPr>
      </w:pPr>
      <w:r w:rsidRPr="009D1754">
        <w:rPr>
          <w:highlight w:val="cyan"/>
        </w:rPr>
        <w:t>1&gt;</w:t>
      </w:r>
      <w:r w:rsidRPr="009D1754">
        <w:rPr>
          <w:highlight w:val="cyan"/>
        </w:rPr>
        <w:tab/>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p>
    <w:p w14:paraId="2E3CB016" w14:textId="13B254A9" w:rsidR="006E251D" w:rsidRPr="009D1754" w:rsidRDefault="006E251D"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106A25" w:rsidRPr="009D1754">
        <w:rPr>
          <w:i/>
          <w:highlight w:val="cyan"/>
          <w:lang w:eastAsia="ko-KR"/>
        </w:rPr>
        <w:t>NR</w:t>
      </w:r>
      <w:r w:rsidRPr="009D1754">
        <w:rPr>
          <w:highlight w:val="cyan"/>
          <w:lang w:eastAsia="ko-KR"/>
        </w:rPr>
        <w:t xml:space="preserve"> which may be different from the frequency used by the PCell/PSCell</w:t>
      </w:r>
      <w:r w:rsidR="00C65681" w:rsidRPr="009D1754">
        <w:rPr>
          <w:highlight w:val="cyan"/>
          <w:lang w:eastAsia="ko-KR"/>
        </w:rPr>
        <w:t xml:space="preserve"> (when UE is in EN-DC)</w:t>
      </w:r>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2" type="#_x0000_t75" style="width:174.75pt;height:14.25pt" o:ole="" fillcolor="window">
            <v:imagedata r:id="rId32" o:title=""/>
          </v:shape>
          <o:OLEObject Type="Embed" ProgID="Equation.3" ShapeID="_x0000_i1032" DrawAspect="Content" ObjectID="_1581371615" r:id="rId3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3" type="#_x0000_t75" style="width:174.75pt;height:14.25pt" o:ole="" fillcolor="window">
            <v:imagedata r:id="rId34" o:title=""/>
          </v:shape>
          <o:OLEObject Type="Embed" ProgID="Equation.3" ShapeID="_x0000_i1033" DrawAspect="Content" ObjectID="_1581371616" r:id="rId3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3B66A0E6"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6F50363D" w14:textId="4A1CD4D1" w:rsidR="006E251D" w:rsidRPr="009D1754" w:rsidRDefault="006E251D" w:rsidP="007849CF">
      <w:pPr>
        <w:pStyle w:val="B1"/>
        <w:rPr>
          <w:highlight w:val="cyan"/>
        </w:rPr>
      </w:pPr>
      <w:r w:rsidRPr="009D1754">
        <w:rPr>
          <w:b/>
          <w:i/>
          <w:highlight w:val="cyan"/>
        </w:rPr>
        <w:t xml:space="preserve">Ofp </w:t>
      </w:r>
      <w:r w:rsidRPr="009D1754">
        <w:rPr>
          <w:highlight w:val="cyan"/>
        </w:rPr>
        <w:t xml:space="preserve">is the frequency specific offset of the frequency of the PCell/PSCell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PCell/PSCell).</w:t>
      </w:r>
    </w:p>
    <w:p w14:paraId="733DB22D" w14:textId="3F8F89D7"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PCell/PSCell), and is set to zero if not configured for the PCell</w:t>
      </w:r>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355" w:name="_Toc500942678"/>
      <w:bookmarkStart w:id="356" w:name="_Toc505697490"/>
      <w:r w:rsidRPr="009D1754">
        <w:rPr>
          <w:highlight w:val="cyan"/>
        </w:rPr>
        <w:t>5.5.4.5</w:t>
      </w:r>
      <w:r w:rsidRPr="009D1754">
        <w:rPr>
          <w:highlight w:val="cyan"/>
        </w:rPr>
        <w:tab/>
        <w:t>Event A4 (Neighbour becomes better than threshold)</w:t>
      </w:r>
      <w:bookmarkEnd w:id="355"/>
      <w:bookmarkEnd w:id="356"/>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4" type="#_x0000_t75" style="width:114.75pt;height:14.25pt" o:ole="" fillcolor="window">
            <v:imagedata r:id="rId36" o:title=""/>
          </v:shape>
          <o:OLEObject Type="Embed" ProgID="Equation.3" ShapeID="_x0000_i1034" DrawAspect="Content" ObjectID="_1581371617" r:id="rId37"/>
        </w:object>
      </w:r>
    </w:p>
    <w:p w14:paraId="2AC32437"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5" type="#_x0000_t75" style="width:114.75pt;height:14.25pt" o:ole="" fillcolor="window">
            <v:imagedata r:id="rId38" o:title=""/>
          </v:shape>
          <o:OLEObject Type="Embed" ProgID="Equation.3" ShapeID="_x0000_i1035" DrawAspect="Content" ObjectID="_1581371618" r:id="rId3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0A7C5A4" w:rsidR="00B02898" w:rsidRPr="009D1754" w:rsidRDefault="00B02898" w:rsidP="00DB6133">
      <w:pPr>
        <w:pStyle w:val="Heading4"/>
        <w:rPr>
          <w:highlight w:val="cyan"/>
        </w:rPr>
      </w:pPr>
      <w:bookmarkStart w:id="357" w:name="_Toc500942679"/>
      <w:bookmarkStart w:id="358" w:name="_Toc505697491"/>
      <w:r w:rsidRPr="009D1754">
        <w:rPr>
          <w:highlight w:val="cyan"/>
        </w:rPr>
        <w:t>5.5.4.6</w:t>
      </w:r>
      <w:r w:rsidRPr="009D1754">
        <w:rPr>
          <w:highlight w:val="cyan"/>
        </w:rPr>
        <w:tab/>
        <w:t>Event A5 (PCell/PSCell becomes worse than threshold1 and neighbour becomes better than threshold2)</w:t>
      </w:r>
      <w:bookmarkEnd w:id="357"/>
      <w:bookmarkEnd w:id="358"/>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highlight w:val="cyan"/>
        </w:rPr>
      </w:pPr>
      <w:bookmarkStart w:id="359" w:name="OLE_LINK130"/>
      <w:bookmarkStart w:id="360" w:name="OLE_LINK131"/>
      <w:r w:rsidRPr="009D1754">
        <w:rPr>
          <w:highlight w:val="cyan"/>
        </w:rPr>
        <w:t>1&gt;</w:t>
      </w:r>
      <w:r w:rsidRPr="009D1754">
        <w:rPr>
          <w:highlight w:val="cyan"/>
        </w:rPr>
        <w:tab/>
        <w:t xml:space="preserve">in EN-DC, use the PSCell for </w:t>
      </w:r>
      <w:r w:rsidRPr="00B6765B">
        <w:rPr>
          <w:i/>
          <w:highlight w:val="cyan"/>
        </w:rPr>
        <w:t>Mp</w:t>
      </w:r>
      <w:r w:rsidRPr="009D1754">
        <w:rPr>
          <w:highlight w:val="cyan"/>
        </w:rPr>
        <w:t>;</w:t>
      </w:r>
    </w:p>
    <w:p w14:paraId="1E0C6876" w14:textId="5F4E605D"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 xml:space="preserve"> which may be different from the frequency used by the PCell/PSCell.</w:t>
      </w:r>
      <w:bookmarkEnd w:id="359"/>
      <w:bookmarkEnd w:id="360"/>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6" type="#_x0000_t75" style="width:1in;height:14.25pt" o:ole="" fillcolor="yellow">
            <v:imagedata r:id="rId40" o:title=""/>
          </v:shape>
          <o:OLEObject Type="Embed" ProgID="Equation.3" ShapeID="_x0000_i1036" DrawAspect="Content" ObjectID="_1581371619" r:id="rId4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7" type="#_x0000_t75" style="width:123.75pt;height:14.25pt" o:ole="" fillcolor="window">
            <v:imagedata r:id="rId42" o:title=""/>
          </v:shape>
          <o:OLEObject Type="Embed" ProgID="Equation.3" ShapeID="_x0000_i1037" DrawAspect="Content" ObjectID="_1581371620" r:id="rId4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38" type="#_x0000_t75" style="width:1in;height:14.25pt" o:ole="" fillcolor="yellow">
            <v:imagedata r:id="rId44" o:title=""/>
          </v:shape>
          <o:OLEObject Type="Embed" ProgID="Equation.3" ShapeID="_x0000_i1038" DrawAspect="Content" ObjectID="_1581371621" r:id="rId4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39" type="#_x0000_t75" style="width:123.75pt;height:14.25pt" o:ole="" fillcolor="window">
            <v:imagedata r:id="rId46" o:title=""/>
          </v:shape>
          <o:OLEObject Type="Embed" ProgID="Equation.3" ShapeID="_x0000_i1039" DrawAspect="Content" ObjectID="_1581371622" r:id="rId4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5CD3C5DF" w:rsidR="007E5197" w:rsidRPr="009D1754" w:rsidRDefault="007E5197"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361" w:name="_Toc500942680"/>
      <w:bookmarkStart w:id="362" w:name="_Toc505697492"/>
      <w:r w:rsidRPr="009D1754">
        <w:rPr>
          <w:highlight w:val="cyan"/>
        </w:rPr>
        <w:t>5.5.4.</w:t>
      </w:r>
      <w:r w:rsidR="009C02AC" w:rsidRPr="009D1754">
        <w:rPr>
          <w:highlight w:val="cyan"/>
        </w:rPr>
        <w:t>7</w:t>
      </w:r>
      <w:r w:rsidRPr="009D1754">
        <w:rPr>
          <w:highlight w:val="cyan"/>
        </w:rPr>
        <w:tab/>
        <w:t>Event A6 (Neighbour becomes offset better than SCell)</w:t>
      </w:r>
      <w:bookmarkEnd w:id="361"/>
      <w:bookmarkEnd w:id="36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363" w:name="_Toc491180876"/>
      <w:bookmarkStart w:id="36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highlight w:val="cyan"/>
        </w:rPr>
      </w:pPr>
      <w:r w:rsidRPr="009D1754">
        <w:rPr>
          <w:highlight w:val="cyan"/>
          <w:lang w:eastAsia="ko-KR"/>
        </w:rPr>
        <w:t>NOTE</w:t>
      </w:r>
      <w:r w:rsidR="00D610BA" w:rsidRPr="009D1754">
        <w:rPr>
          <w:highlight w:val="cyan"/>
          <w:lang w:eastAsia="ko-KR"/>
        </w:rPr>
        <w:t xml:space="preserve"> 1</w:t>
      </w:r>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r w:rsidR="00D610BA" w:rsidRPr="009D1754">
        <w:rPr>
          <w:i/>
          <w:highlight w:val="cyan"/>
          <w:lang w:eastAsia="ko-KR"/>
        </w:rPr>
        <w:t>NR</w:t>
      </w:r>
      <w:r w:rsidRPr="009D1754">
        <w:rPr>
          <w:highlight w:val="cyan"/>
          <w:lang w:eastAsia="ko-KR"/>
        </w:rPr>
        <w:t>.</w:t>
      </w:r>
    </w:p>
    <w:p w14:paraId="7A695030" w14:textId="5543F91B" w:rsidR="00D610BA" w:rsidRPr="009D1754" w:rsidRDefault="00D610BA" w:rsidP="00D90216">
      <w:pPr>
        <w:pStyle w:val="NO"/>
        <w:rPr>
          <w:rFonts w:eastAsia="SimSun"/>
          <w:noProof/>
          <w:highlight w:val="cyan"/>
          <w:lang w:val="en-US" w:eastAsia="zh-CN"/>
        </w:rPr>
      </w:pPr>
      <w:r w:rsidRPr="009D1754">
        <w:rPr>
          <w:rFonts w:eastAsia="Batang"/>
          <w:noProof/>
          <w:highlight w:val="cyan"/>
          <w:lang w:val="en-US"/>
        </w:rPr>
        <w:t>NOTE 2:</w:t>
      </w:r>
      <w:r w:rsidR="00D90216" w:rsidRPr="009D1754">
        <w:rPr>
          <w:rFonts w:eastAsia="Batang"/>
          <w:noProof/>
          <w:highlight w:val="cyan"/>
          <w:lang w:val="en-US"/>
        </w:rPr>
        <w:tab/>
      </w:r>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0" type="#_x0000_t75" style="width:129pt;height:14.25pt" o:ole="" fillcolor="window">
            <v:imagedata r:id="rId48" o:title=""/>
          </v:shape>
          <o:OLEObject Type="Embed" ProgID="Equation.3" ShapeID="_x0000_i1040" DrawAspect="Content" ObjectID="_1581371623" r:id="rId4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1" type="#_x0000_t75" style="width:129pt;height:14.25pt" o:ole="" fillcolor="window">
            <v:imagedata r:id="rId50" o:title=""/>
          </v:shape>
          <o:OLEObject Type="Embed" ProgID="Equation.3" ShapeID="_x0000_i1041" DrawAspect="Content" ObjectID="_1581371624" r:id="rId5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249B8215" w14:textId="6ED6BF55" w:rsidR="009C02AC" w:rsidRPr="009D1754" w:rsidRDefault="009C02AC" w:rsidP="009C02AC">
      <w:pPr>
        <w:pStyle w:val="EditorsNote"/>
        <w:rPr>
          <w:highlight w:val="cyan"/>
        </w:rPr>
      </w:pPr>
      <w:bookmarkStart w:id="365" w:name="_Hlk497718265"/>
      <w:bookmarkStart w:id="366"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367" w:name="_Toc500942681"/>
      <w:bookmarkStart w:id="368" w:name="_Toc505697493"/>
      <w:bookmarkEnd w:id="365"/>
      <w:bookmarkEnd w:id="366"/>
      <w:r w:rsidRPr="009D1754">
        <w:rPr>
          <w:highlight w:val="cyan"/>
        </w:rPr>
        <w:t>5.5.5</w:t>
      </w:r>
      <w:r w:rsidRPr="009D1754">
        <w:rPr>
          <w:highlight w:val="cyan"/>
        </w:rPr>
        <w:tab/>
        <w:t>Measurement reporting</w:t>
      </w:r>
      <w:bookmarkEnd w:id="363"/>
      <w:bookmarkEnd w:id="364"/>
      <w:bookmarkEnd w:id="367"/>
      <w:bookmarkEnd w:id="368"/>
    </w:p>
    <w:p w14:paraId="01F5FEC9" w14:textId="08126449" w:rsidR="00D1184A" w:rsidRPr="009D1754" w:rsidRDefault="00E24011" w:rsidP="00D02B9D">
      <w:pPr>
        <w:pStyle w:val="Heading4"/>
        <w:rPr>
          <w:highlight w:val="cyan"/>
        </w:rPr>
      </w:pPr>
      <w:bookmarkStart w:id="369" w:name="_Toc500942682"/>
      <w:bookmarkStart w:id="370" w:name="_Toc505697494"/>
      <w:r w:rsidRPr="009D1754">
        <w:rPr>
          <w:highlight w:val="cyan"/>
        </w:rPr>
        <w:t>5.5.5.1</w:t>
      </w:r>
      <w:r w:rsidRPr="009D1754">
        <w:rPr>
          <w:highlight w:val="cyan"/>
        </w:rPr>
        <w:tab/>
        <w:t>General</w:t>
      </w:r>
      <w:bookmarkEnd w:id="369"/>
      <w:bookmarkEnd w:id="370"/>
    </w:p>
    <w:p w14:paraId="5B2B395F" w14:textId="02BCF9D3" w:rsidR="00AE65E3" w:rsidRPr="009D1754" w:rsidRDefault="00232806" w:rsidP="00F946CB">
      <w:pPr>
        <w:pStyle w:val="TH"/>
        <w:rPr>
          <w:highlight w:val="cyan"/>
        </w:rPr>
      </w:pPr>
      <w:r w:rsidRPr="00B6765B">
        <w:rPr>
          <w:noProof/>
          <w:highlight w:val="cyan"/>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371" w:name="_MON_1579439591"/>
    <w:bookmarkEnd w:id="371"/>
    <w:p w14:paraId="26C8CE40" w14:textId="2F889EBC" w:rsidR="00126517" w:rsidRPr="009D1754" w:rsidRDefault="00126517" w:rsidP="00F946CB">
      <w:pPr>
        <w:pStyle w:val="TH"/>
        <w:rPr>
          <w:highlight w:val="cyan"/>
        </w:rPr>
      </w:pPr>
      <w:r w:rsidRPr="009D1754">
        <w:rPr>
          <w:highlight w:val="cyan"/>
        </w:rPr>
        <w:object w:dxaOrig="7575" w:dyaOrig="2715" w14:anchorId="52FDD981">
          <v:shape id="_x0000_i1042" type="#_x0000_t75" style="width:352.5pt;height:122.25pt" o:ole="">
            <v:imagedata r:id="rId53" o:title=""/>
          </v:shape>
          <o:OLEObject Type="Embed" ProgID="Word.Picture.8" ShapeID="_x0000_i1042" DrawAspect="Content" ObjectID="_1581371625" r:id="rId54"/>
        </w:object>
      </w:r>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372" w:name="_Toc493510577"/>
      <w:bookmarkStart w:id="373"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2D16A82B" w:rsidR="00281271" w:rsidRPr="009D1754" w:rsidRDefault="00F946CB" w:rsidP="0064055B">
      <w:pPr>
        <w:pStyle w:val="B1"/>
        <w:rPr>
          <w:highlight w:val="cyan"/>
        </w:rPr>
      </w:pPr>
      <w:r w:rsidRPr="009D1754">
        <w:rPr>
          <w:highlight w:val="cyan"/>
        </w:rPr>
        <w:t>1&gt;</w:t>
      </w:r>
      <w:r w:rsidRPr="009D1754">
        <w:rPr>
          <w:highlight w:val="cyan"/>
        </w:rPr>
        <w:tab/>
      </w:r>
      <w:r w:rsidR="00C27EB0" w:rsidRPr="009D1754">
        <w:rPr>
          <w:highlight w:val="cyan"/>
        </w:rPr>
        <w:t xml:space="preserve">in EN-DC, </w:t>
      </w:r>
      <w:r w:rsidRPr="009D1754">
        <w:rPr>
          <w:highlight w:val="cyan"/>
        </w:rPr>
        <w:t xml:space="preserve">set the </w:t>
      </w:r>
      <w:r w:rsidRPr="009D1754">
        <w:rPr>
          <w:i/>
          <w:highlight w:val="cyan"/>
        </w:rPr>
        <w:t>measResultServingCell</w:t>
      </w:r>
      <w:r w:rsidRPr="009D1754">
        <w:rPr>
          <w:highlight w:val="cyan"/>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to include for each </w:t>
      </w:r>
      <w:r w:rsidR="00C27EB0" w:rsidRPr="009D1754">
        <w:rPr>
          <w:highlight w:val="cyan"/>
        </w:rPr>
        <w:t xml:space="preserve">NR </w:t>
      </w:r>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593E546F"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473A05DC"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00E65C25" w:rsidRPr="009D1754">
        <w:rPr>
          <w:highlight w:val="cyan"/>
        </w:rPr>
        <w:t>:</w:t>
      </w:r>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17FF931B"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ss</w:t>
      </w:r>
      <w:r w:rsidR="008A4ECE" w:rsidRPr="009D1754">
        <w:rPr>
          <w:i/>
          <w:highlight w:val="cyan"/>
        </w:rPr>
        <w:t>b</w:t>
      </w:r>
      <w:r w:rsidRPr="009D1754">
        <w:rPr>
          <w:highlight w:val="cyan"/>
        </w:rPr>
        <w:t>:</w:t>
      </w:r>
    </w:p>
    <w:p w14:paraId="03070486" w14:textId="1FB5DBD5" w:rsidR="00F946CB" w:rsidRPr="009D1754" w:rsidRDefault="00F946CB" w:rsidP="006E4DE4">
      <w:pPr>
        <w:pStyle w:val="B7"/>
        <w:rPr>
          <w:highlight w:val="cyan"/>
        </w:rPr>
      </w:pPr>
      <w:r w:rsidRPr="009D1754">
        <w:rPr>
          <w:highlight w:val="cyan"/>
        </w:rPr>
        <w:t xml:space="preserve">7&gt; set </w:t>
      </w:r>
      <w:r w:rsidRPr="009D1754">
        <w:rPr>
          <w:i/>
          <w:highlight w:val="cyan"/>
        </w:rPr>
        <w:t>resultsSSB</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B14D0C7" w:rsidR="00F946CB" w:rsidRPr="009D1754" w:rsidRDefault="00F946CB" w:rsidP="006E4DE4">
      <w:pPr>
        <w:pStyle w:val="B7"/>
        <w:rPr>
          <w:highlight w:val="cyan"/>
        </w:rPr>
      </w:pPr>
      <w:r w:rsidRPr="009D1754">
        <w:rPr>
          <w:highlight w:val="cyan"/>
        </w:rPr>
        <w:t xml:space="preserve">7&gt; set </w:t>
      </w:r>
      <w:r w:rsidRPr="009D1754">
        <w:rPr>
          <w:i/>
          <w:highlight w:val="cyan"/>
        </w:rPr>
        <w:t>resultsCSI-RS</w:t>
      </w:r>
      <w:r w:rsidR="00F21E83" w:rsidRPr="009D1754">
        <w:rPr>
          <w:i/>
          <w:highlight w:val="cyan"/>
        </w:rPr>
        <w:t>-</w:t>
      </w:r>
      <w:r w:rsidRPr="009D1754">
        <w:rPr>
          <w:i/>
          <w:highlight w:val="cyan"/>
        </w:rPr>
        <w:t>Cell</w:t>
      </w:r>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r w:rsidR="00E65C25" w:rsidRPr="009D1754">
        <w:rPr>
          <w:highlight w:val="cyan"/>
        </w:rPr>
        <w:t>:</w:t>
      </w:r>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rsidP="00B6765B">
      <w:pPr>
        <w:ind w:left="568" w:hanging="284"/>
        <w:rPr>
          <w:highlight w:val="cyan"/>
        </w:rPr>
      </w:pPr>
      <w:r w:rsidRPr="009D1754">
        <w:rPr>
          <w:highlight w:val="cyan"/>
        </w:rPr>
        <w:t>1&gt;</w:t>
      </w:r>
      <w:r w:rsidR="005E1BA5" w:rsidRPr="009D1754">
        <w:rPr>
          <w:highlight w:val="cyan"/>
        </w:rPr>
        <w:t xml:space="preserve"> if the UE is in EN-DC: </w:t>
      </w:r>
    </w:p>
    <w:p w14:paraId="516DD2E7" w14:textId="4CB4232C" w:rsidR="0043189F" w:rsidRPr="009D1754" w:rsidRDefault="0043189F" w:rsidP="0043189F">
      <w:pPr>
        <w:ind w:left="851" w:hanging="284"/>
        <w:rPr>
          <w:highlight w:val="cyan"/>
        </w:rPr>
      </w:pPr>
      <w:r w:rsidRPr="009D1754">
        <w:rPr>
          <w:highlight w:val="cyan"/>
        </w:rPr>
        <w:t>2&gt; if SRB3 is configured:</w:t>
      </w:r>
    </w:p>
    <w:p w14:paraId="00E096F4" w14:textId="53D8EDE6"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 upon which the procedure ends;</w:t>
      </w:r>
    </w:p>
    <w:p w14:paraId="2DED34A1" w14:textId="3E3F1249" w:rsidR="0043189F" w:rsidRPr="009D1754" w:rsidRDefault="0043189F" w:rsidP="0043189F">
      <w:pPr>
        <w:ind w:left="851" w:hanging="284"/>
        <w:rPr>
          <w:highlight w:val="cyan"/>
        </w:rPr>
      </w:pPr>
      <w:r w:rsidRPr="009D1754">
        <w:rPr>
          <w:highlight w:val="cyan"/>
        </w:rPr>
        <w:t>2&gt; else:</w:t>
      </w:r>
    </w:p>
    <w:p w14:paraId="0008CA8D" w14:textId="21A9DA87" w:rsidR="0043189F" w:rsidRPr="009D1754" w:rsidRDefault="0043189F" w:rsidP="0043189F">
      <w:pPr>
        <w:ind w:left="1135" w:hanging="284"/>
        <w:rPr>
          <w:highlight w:val="cyan"/>
        </w:rPr>
      </w:pPr>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r w:rsidR="00BC0CA0" w:rsidRPr="009D1754">
        <w:rPr>
          <w:highlight w:val="cyan"/>
        </w:rPr>
        <w:t xml:space="preserve">embedded in E-UTRA RRC message </w:t>
      </w:r>
      <w:r w:rsidR="00BC0CA0" w:rsidRPr="00B6765B">
        <w:rPr>
          <w:i/>
          <w:highlight w:val="cyan"/>
        </w:rPr>
        <w:t>ULInformationTransferMRDC</w:t>
      </w:r>
      <w:r w:rsidR="00BC0CA0" w:rsidRPr="009D1754">
        <w:rPr>
          <w:highlight w:val="cyan"/>
        </w:rPr>
        <w:t xml:space="preserve"> </w:t>
      </w:r>
      <w:r w:rsidRPr="009D1754">
        <w:rPr>
          <w:highlight w:val="cyan"/>
        </w:rPr>
        <w:t>as specified in TS 36.331 [10];</w:t>
      </w:r>
    </w:p>
    <w:p w14:paraId="32B55F3C" w14:textId="53925ABB" w:rsidR="0043189F" w:rsidRPr="009D1754" w:rsidRDefault="0043189F" w:rsidP="00B6765B">
      <w:pPr>
        <w:ind w:left="568" w:hanging="284"/>
        <w:rPr>
          <w:highlight w:val="cyan"/>
        </w:rPr>
      </w:pPr>
      <w:r w:rsidRPr="009D1754">
        <w:rPr>
          <w:highlight w:val="cyan"/>
        </w:rPr>
        <w:t xml:space="preserve">1&gt; else: </w:t>
      </w:r>
    </w:p>
    <w:p w14:paraId="73CCC365" w14:textId="2F667D02" w:rsidR="00F946CB" w:rsidRPr="009D1754" w:rsidRDefault="0043189F" w:rsidP="00B6765B">
      <w:pPr>
        <w:pStyle w:val="B1"/>
        <w:ind w:hanging="1"/>
        <w:rPr>
          <w:highlight w:val="cyan"/>
        </w:rPr>
      </w:pPr>
      <w:r w:rsidRPr="009D1754">
        <w:rPr>
          <w:highlight w:val="cyan"/>
        </w:rPr>
        <w:t>2</w:t>
      </w:r>
      <w:r w:rsidR="00F946CB" w:rsidRPr="009D1754">
        <w:rPr>
          <w:highlight w:val="cyan"/>
        </w:rPr>
        <w:t>&gt;</w:t>
      </w:r>
      <w:r w:rsidRPr="009D1754">
        <w:rPr>
          <w:highlight w:val="cyan"/>
        </w:rPr>
        <w:t xml:space="preserve"> </w:t>
      </w:r>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58328A23" w14:textId="1F807930" w:rsidR="00F946CB" w:rsidRPr="009D1754" w:rsidRDefault="00F946CB" w:rsidP="00F946CB">
      <w:pPr>
        <w:pStyle w:val="Heading4"/>
        <w:rPr>
          <w:highlight w:val="cyan"/>
        </w:rPr>
      </w:pPr>
      <w:bookmarkStart w:id="374" w:name="_Toc500942683"/>
      <w:bookmarkStart w:id="375" w:name="_Toc505697495"/>
      <w:r w:rsidRPr="009D1754">
        <w:rPr>
          <w:highlight w:val="cyan"/>
        </w:rPr>
        <w:t>5.5.5.</w:t>
      </w:r>
      <w:r w:rsidR="00E24011" w:rsidRPr="009D1754">
        <w:rPr>
          <w:highlight w:val="cyan"/>
        </w:rPr>
        <w:t>2</w:t>
      </w:r>
      <w:r w:rsidRPr="009D1754">
        <w:rPr>
          <w:highlight w:val="cyan"/>
        </w:rPr>
        <w:tab/>
        <w:t>Reporting of beam measurement information</w:t>
      </w:r>
      <w:bookmarkEnd w:id="374"/>
      <w:bookmarkEnd w:id="375"/>
    </w:p>
    <w:p w14:paraId="25EA57DA" w14:textId="77777777" w:rsidR="00F946CB" w:rsidRPr="009D1754" w:rsidRDefault="00F946CB" w:rsidP="00F946CB">
      <w:pPr>
        <w:rPr>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25FE03FF" w14:textId="77777777" w:rsidR="007D788B" w:rsidRPr="009D1754" w:rsidRDefault="007D788B" w:rsidP="00D90216">
      <w:pPr>
        <w:pStyle w:val="B2"/>
        <w:rPr>
          <w:highlight w:val="cyan"/>
        </w:rPr>
      </w:pPr>
      <w:r w:rsidRPr="009D1754">
        <w:rPr>
          <w:highlight w:val="cyan"/>
        </w:rPr>
        <w:t>2&gt;</w:t>
      </w:r>
      <w:r w:rsidRPr="009D1754">
        <w:rPr>
          <w:highlight w:val="cyan"/>
        </w:rPr>
        <w:tab/>
        <w:t xml:space="preserve">consider the trigger quantity as the sorting quantity; </w:t>
      </w:r>
    </w:p>
    <w:p w14:paraId="1CEC1246" w14:textId="77777777" w:rsidR="007D788B" w:rsidRPr="009D1754" w:rsidRDefault="007D788B" w:rsidP="00D90216">
      <w:pPr>
        <w:pStyle w:val="B1"/>
        <w:rPr>
          <w:highlight w:val="cyan"/>
        </w:rPr>
      </w:pPr>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2785C998" w14:textId="1C5D0CC5" w:rsidR="007D788B" w:rsidRPr="009D1754" w:rsidRDefault="007D788B" w:rsidP="00D90216">
      <w:pPr>
        <w:pStyle w:val="B2"/>
        <w:rPr>
          <w:highlight w:val="cyan"/>
        </w:rPr>
      </w:pPr>
      <w:r w:rsidRPr="009D1754">
        <w:rPr>
          <w:highlight w:val="cyan"/>
        </w:rPr>
        <w:t xml:space="preserve">2&gt; if a single reporting quantity is set to TRUE in </w:t>
      </w:r>
      <w:r w:rsidRPr="009D1754">
        <w:rPr>
          <w:i/>
          <w:highlight w:val="cyan"/>
        </w:rPr>
        <w:t>reportQuantityRsIndexes</w:t>
      </w:r>
      <w:r w:rsidRPr="009D1754">
        <w:rPr>
          <w:highlight w:val="cyan"/>
        </w:rPr>
        <w:t>;</w:t>
      </w:r>
    </w:p>
    <w:p w14:paraId="52938E9B" w14:textId="04355C06" w:rsidR="007D788B" w:rsidRPr="009D1754" w:rsidRDefault="007D788B" w:rsidP="00D90216">
      <w:pPr>
        <w:pStyle w:val="B3"/>
        <w:rPr>
          <w:highlight w:val="cyan"/>
        </w:rPr>
      </w:pPr>
      <w:r w:rsidRPr="009D1754">
        <w:rPr>
          <w:highlight w:val="cyan"/>
        </w:rPr>
        <w:t xml:space="preserve">3&gt; consider the configured single quantity as the sorting quantity; </w:t>
      </w:r>
    </w:p>
    <w:p w14:paraId="01D2A79B" w14:textId="022BF7E4" w:rsidR="007D788B" w:rsidRPr="009D1754" w:rsidRDefault="007D788B" w:rsidP="00D90216">
      <w:pPr>
        <w:pStyle w:val="B2"/>
        <w:rPr>
          <w:highlight w:val="cyan"/>
        </w:rPr>
      </w:pPr>
      <w:r w:rsidRPr="009D1754">
        <w:rPr>
          <w:highlight w:val="cyan"/>
        </w:rPr>
        <w:t>2&gt; else:</w:t>
      </w:r>
    </w:p>
    <w:p w14:paraId="097489E1" w14:textId="60618C3C" w:rsidR="007D788B" w:rsidRPr="009D1754" w:rsidRDefault="007D788B" w:rsidP="00D90216">
      <w:pPr>
        <w:pStyle w:val="B3"/>
        <w:rPr>
          <w:highlight w:val="cyan"/>
        </w:rPr>
      </w:pPr>
      <w:r w:rsidRPr="009D1754">
        <w:rPr>
          <w:highlight w:val="cyan"/>
        </w:rPr>
        <w:t xml:space="preserve">3&gt; if </w:t>
      </w:r>
      <w:r w:rsidRPr="009D1754">
        <w:rPr>
          <w:i/>
          <w:highlight w:val="cyan"/>
        </w:rPr>
        <w:t>rsrp</w:t>
      </w:r>
      <w:r w:rsidRPr="009D1754">
        <w:rPr>
          <w:highlight w:val="cyan"/>
        </w:rPr>
        <w:t xml:space="preserve"> is set to TRUE; </w:t>
      </w:r>
    </w:p>
    <w:p w14:paraId="56DA226E" w14:textId="6A3EEA0A" w:rsidR="007D788B" w:rsidRPr="009D1754" w:rsidRDefault="007D788B" w:rsidP="00D90216">
      <w:pPr>
        <w:pStyle w:val="B4"/>
        <w:rPr>
          <w:highlight w:val="cyan"/>
        </w:rPr>
      </w:pPr>
      <w:r w:rsidRPr="009D1754">
        <w:rPr>
          <w:highlight w:val="cyan"/>
        </w:rPr>
        <w:t>4&gt; consider RSRP as the sorting quantity;</w:t>
      </w:r>
    </w:p>
    <w:p w14:paraId="0967AE72" w14:textId="719C8F6D" w:rsidR="007D788B" w:rsidRPr="009D1754" w:rsidRDefault="007D788B" w:rsidP="00D90216">
      <w:pPr>
        <w:pStyle w:val="B3"/>
        <w:rPr>
          <w:highlight w:val="cyan"/>
        </w:rPr>
      </w:pPr>
      <w:r w:rsidRPr="009D1754">
        <w:rPr>
          <w:highlight w:val="cyan"/>
        </w:rPr>
        <w:t>3&gt; else:</w:t>
      </w:r>
    </w:p>
    <w:p w14:paraId="5BA00C3A" w14:textId="170805BD" w:rsidR="007D788B" w:rsidRPr="009D1754" w:rsidRDefault="007D788B" w:rsidP="00D90216">
      <w:pPr>
        <w:pStyle w:val="B4"/>
        <w:rPr>
          <w:highlight w:val="cyan"/>
        </w:rPr>
      </w:pPr>
      <w:r w:rsidRPr="009D1754">
        <w:rPr>
          <w:highlight w:val="cyan"/>
        </w:rPr>
        <w:t>4&gt; consider RSRQ as the sorting quantity;</w:t>
      </w:r>
    </w:p>
    <w:p w14:paraId="2A3918B1" w14:textId="63C3A68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r w:rsidR="00765904" w:rsidRPr="009D1754">
        <w:rPr>
          <w:highlight w:val="cyan"/>
        </w:rPr>
        <w:t xml:space="preserve">SS/PBCH block indexes or CSI-RS indexes </w:t>
      </w:r>
      <w:r w:rsidRPr="009D1754">
        <w:rPr>
          <w:highlight w:val="cyan"/>
        </w:rPr>
        <w:t xml:space="preserve">in order of decreasing </w:t>
      </w:r>
      <w:r w:rsidR="004F5853" w:rsidRPr="009D1754">
        <w:rPr>
          <w:highlight w:val="cyan"/>
        </w:rPr>
        <w:t xml:space="preserve">sorting </w:t>
      </w:r>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r w:rsidR="000B2C84" w:rsidRPr="009D1754">
        <w:rPr>
          <w:highlight w:val="cyan"/>
        </w:rPr>
        <w:t xml:space="preserve">sorting </w:t>
      </w:r>
      <w:r w:rsidRPr="009D1754">
        <w:rPr>
          <w:highlight w:val="cyan"/>
        </w:rPr>
        <w:t xml:space="preserve">quantity and the remaining beams whose </w:t>
      </w:r>
      <w:r w:rsidR="000B2C84" w:rsidRPr="009D1754">
        <w:rPr>
          <w:highlight w:val="cyan"/>
        </w:rPr>
        <w:t xml:space="preserve">sorting </w:t>
      </w:r>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8EB82C1" w14:textId="5BC7ECBF" w:rsidR="00F946CB" w:rsidRPr="009D1754" w:rsidRDefault="00F946CB" w:rsidP="00752ED5">
      <w:pPr>
        <w:pStyle w:val="B2"/>
        <w:rPr>
          <w:highlight w:val="cyan"/>
        </w:rPr>
      </w:pPr>
      <w:r w:rsidRPr="009D1754">
        <w:rPr>
          <w:highlight w:val="cyan"/>
        </w:rPr>
        <w:t>3&gt;</w:t>
      </w:r>
      <w:r w:rsidRPr="009D1754">
        <w:rPr>
          <w:highlight w:val="cyan"/>
        </w:rPr>
        <w:tab/>
        <w:t xml:space="preserve">if </w:t>
      </w:r>
      <w:r w:rsidR="0058647A" w:rsidRPr="009D1754">
        <w:rPr>
          <w:i/>
          <w:highlight w:val="cyan"/>
        </w:rPr>
        <w:t xml:space="preserve"> includeBeamMeasurements</w:t>
      </w:r>
      <w:r w:rsidR="0058647A" w:rsidRPr="009D1754">
        <w:rPr>
          <w:highlight w:val="cyan"/>
        </w:rPr>
        <w:t xml:space="preserve"> </w:t>
      </w:r>
      <w:r w:rsidRPr="009D1754">
        <w:rPr>
          <w:highlight w:val="cyan"/>
        </w:rPr>
        <w:t xml:space="preserve">is configured, include the SS/PBCH based measurement results </w:t>
      </w:r>
      <w:r w:rsidR="00F93DD5" w:rsidRPr="009D1754">
        <w:rPr>
          <w:highlight w:val="cyan"/>
        </w:rPr>
        <w:t xml:space="preserve">for the quantities </w:t>
      </w:r>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r w:rsidR="00AB3A75" w:rsidRPr="009D1754">
        <w:rPr>
          <w:highlight w:val="cyan"/>
        </w:rPr>
        <w:t xml:space="preserve">for </w:t>
      </w:r>
      <w:r w:rsidRPr="009D1754">
        <w:rPr>
          <w:highlight w:val="cyan"/>
        </w:rPr>
        <w:t xml:space="preserve">each </w:t>
      </w:r>
      <w:r w:rsidR="00765904" w:rsidRPr="009D1754">
        <w:rPr>
          <w:highlight w:val="cyan"/>
        </w:rPr>
        <w:t xml:space="preserve">SS/PBCH block </w:t>
      </w:r>
      <w:r w:rsidRPr="009D1754">
        <w:rPr>
          <w:highlight w:val="cyan"/>
        </w:rPr>
        <w:t>index;2&gt;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1FD23F9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resultsCSI-RS</w:t>
      </w:r>
      <w:r w:rsidR="00F21E83" w:rsidRPr="009D1754">
        <w:rPr>
          <w:i/>
          <w:highlight w:val="cyan"/>
        </w:rPr>
        <w:t>-</w:t>
      </w:r>
      <w:r w:rsidRPr="009D1754">
        <w:rPr>
          <w:i/>
          <w:highlight w:val="cyan"/>
        </w:rPr>
        <w:t>Indexes</w:t>
      </w:r>
      <w:r w:rsidRPr="009D1754">
        <w:rPr>
          <w:highlight w:val="cyan"/>
        </w:rPr>
        <w:t xml:space="preserve"> the index associated to the best beam for that CSI-RS </w:t>
      </w:r>
      <w:r w:rsidR="00F93DD5" w:rsidRPr="009D1754">
        <w:rPr>
          <w:highlight w:val="cyan"/>
        </w:rPr>
        <w:t xml:space="preserve">sorting </w:t>
      </w:r>
      <w:r w:rsidRPr="009D1754">
        <w:rPr>
          <w:highlight w:val="cyan"/>
        </w:rPr>
        <w:t xml:space="preserve">quantity and the remaining beams whose </w:t>
      </w:r>
      <w:r w:rsidR="00F93DD5" w:rsidRPr="009D1754">
        <w:rPr>
          <w:highlight w:val="cyan"/>
        </w:rPr>
        <w:t xml:space="preserve">sorting </w:t>
      </w:r>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4AEAF039" w:rsidR="00F946CB" w:rsidRPr="009D1754" w:rsidRDefault="00F946CB" w:rsidP="00752ED5">
      <w:pPr>
        <w:pStyle w:val="B3"/>
        <w:rPr>
          <w:highlight w:val="cyan"/>
        </w:rPr>
      </w:pPr>
      <w:r w:rsidRPr="009D1754">
        <w:rPr>
          <w:highlight w:val="cyan"/>
        </w:rPr>
        <w:t>3&gt;</w:t>
      </w:r>
      <w:r w:rsidRPr="009D1754">
        <w:rPr>
          <w:highlight w:val="cyan"/>
        </w:rPr>
        <w:tab/>
        <w:t xml:space="preserve">if </w:t>
      </w:r>
      <w:r w:rsidR="00F93DD5" w:rsidRPr="009D1754">
        <w:rPr>
          <w:i/>
          <w:highlight w:val="cyan"/>
        </w:rPr>
        <w:t>includeBeamMeasurements</w:t>
      </w:r>
      <w:r w:rsidR="00F93DD5" w:rsidRPr="009D1754">
        <w:rPr>
          <w:highlight w:val="cyan"/>
        </w:rPr>
        <w:t xml:space="preserve"> </w:t>
      </w:r>
      <w:r w:rsidRPr="009D1754">
        <w:rPr>
          <w:highlight w:val="cyan"/>
        </w:rPr>
        <w:t xml:space="preserve">is configured, include the CSI-RS based measurement results </w:t>
      </w:r>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for </w:t>
      </w:r>
      <w:r w:rsidRPr="009D1754">
        <w:rPr>
          <w:highlight w:val="cyan"/>
        </w:rPr>
        <w:t xml:space="preserve">each </w:t>
      </w:r>
      <w:r w:rsidR="00765904" w:rsidRPr="009D1754">
        <w:rPr>
          <w:highlight w:val="cyan"/>
        </w:rPr>
        <w:t xml:space="preserve">CSI-RS </w:t>
      </w:r>
      <w:r w:rsidRPr="009D1754">
        <w:rPr>
          <w:highlight w:val="cyan"/>
        </w:rPr>
        <w:t>index;</w:t>
      </w:r>
    </w:p>
    <w:p w14:paraId="6C29ABC9" w14:textId="77777777" w:rsidR="00695679" w:rsidRPr="009D1754" w:rsidRDefault="00695679" w:rsidP="00695679">
      <w:pPr>
        <w:pStyle w:val="Heading2"/>
        <w:rPr>
          <w:highlight w:val="cyan"/>
        </w:rPr>
      </w:pPr>
      <w:bookmarkStart w:id="376" w:name="_Toc493510578"/>
      <w:bookmarkStart w:id="377" w:name="_Toc500942684"/>
      <w:bookmarkStart w:id="378" w:name="_Toc505697496"/>
      <w:bookmarkStart w:id="379" w:name="_Toc491180878"/>
      <w:bookmarkEnd w:id="372"/>
      <w:bookmarkEnd w:id="373"/>
      <w:r w:rsidRPr="009D1754">
        <w:rPr>
          <w:highlight w:val="cyan"/>
        </w:rPr>
        <w:t>5.6</w:t>
      </w:r>
      <w:r w:rsidRPr="009D1754">
        <w:rPr>
          <w:highlight w:val="cyan"/>
        </w:rPr>
        <w:tab/>
        <w:t>UE capabilities</w:t>
      </w:r>
      <w:bookmarkEnd w:id="376"/>
      <w:bookmarkEnd w:id="377"/>
      <w:bookmarkEnd w:id="378"/>
    </w:p>
    <w:p w14:paraId="15B0377B" w14:textId="1EC1C8B4" w:rsidR="00695679" w:rsidRPr="009D1754" w:rsidRDefault="00695679" w:rsidP="00695679">
      <w:pPr>
        <w:pStyle w:val="Heading3"/>
        <w:rPr>
          <w:highlight w:val="cyan"/>
        </w:rPr>
      </w:pPr>
      <w:bookmarkStart w:id="380" w:name="_Toc493510579"/>
      <w:bookmarkStart w:id="381" w:name="_Toc500942685"/>
      <w:bookmarkStart w:id="382" w:name="_Toc505697497"/>
      <w:r w:rsidRPr="009D1754">
        <w:rPr>
          <w:highlight w:val="cyan"/>
        </w:rPr>
        <w:t>5.6.1</w:t>
      </w:r>
      <w:r w:rsidRPr="009D1754">
        <w:rPr>
          <w:highlight w:val="cyan"/>
        </w:rPr>
        <w:tab/>
        <w:t>UE capability transfer</w:t>
      </w:r>
      <w:bookmarkEnd w:id="380"/>
      <w:bookmarkEnd w:id="381"/>
      <w:bookmarkEnd w:id="382"/>
    </w:p>
    <w:p w14:paraId="00141A19" w14:textId="7F53654E" w:rsidR="00CE0FF8" w:rsidRPr="009D1754" w:rsidRDefault="00CE0FF8" w:rsidP="00F62519">
      <w:pPr>
        <w:pStyle w:val="Heading4"/>
        <w:rPr>
          <w:rFonts w:eastAsia="MS Mincho"/>
          <w:highlight w:val="cyan"/>
        </w:rPr>
      </w:pPr>
      <w:bookmarkStart w:id="383" w:name="_Toc505697498"/>
      <w:r w:rsidRPr="009D1754">
        <w:rPr>
          <w:rFonts w:eastAsia="MS Mincho" w:hint="eastAsia"/>
          <w:highlight w:val="cyan"/>
        </w:rPr>
        <w:t>5.6.1.1</w:t>
      </w:r>
      <w:r w:rsidRPr="009D1754">
        <w:rPr>
          <w:rFonts w:eastAsia="MS Mincho" w:hint="eastAsia"/>
          <w:highlight w:val="cyan"/>
        </w:rPr>
        <w:tab/>
        <w:t>General</w:t>
      </w:r>
      <w:bookmarkEnd w:id="383"/>
    </w:p>
    <w:p w14:paraId="7ECB5058" w14:textId="6FC4F280" w:rsidR="006D3BF1" w:rsidRPr="009D1754" w:rsidRDefault="00CE0FF8" w:rsidP="00CE0FF8">
      <w:pPr>
        <w:keepNext/>
        <w:keepLines/>
        <w:spacing w:before="120"/>
        <w:outlineLvl w:val="3"/>
        <w:rPr>
          <w:highlight w:val="cyan"/>
        </w:rPr>
      </w:pPr>
      <w:r w:rsidRPr="009D1754">
        <w:rPr>
          <w:highlight w:val="cyan"/>
        </w:rPr>
        <w:t>Editor’s Note: Targeted for completion in June 2018</w:t>
      </w:r>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384"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384"/>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385"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385"/>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1981D0C"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r w:rsidRPr="009D1754">
        <w:rPr>
          <w:i/>
          <w:highlight w:val="cyan"/>
        </w:rPr>
        <w:t>requestedFre</w:t>
      </w:r>
      <w:r w:rsidR="00797346" w:rsidRPr="009D1754">
        <w:rPr>
          <w:rFonts w:hint="eastAsia"/>
          <w:i/>
          <w:highlight w:val="cyan"/>
          <w:lang w:eastAsia="zh-CN"/>
        </w:rPr>
        <w:t>q</w:t>
      </w:r>
      <w:r w:rsidRPr="009D1754">
        <w:rPr>
          <w:i/>
          <w:highlight w:val="cyan"/>
        </w:rPr>
        <w:t>BandList</w:t>
      </w:r>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739F3BA2"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r w:rsidR="00B50613" w:rsidRPr="009D1754">
        <w:rPr>
          <w:rFonts w:eastAsia="MS Mincho"/>
          <w:highlight w:val="cyan"/>
          <w:lang w:eastAsia="ja-JP"/>
        </w:rPr>
        <w:t>;</w:t>
      </w:r>
    </w:p>
    <w:p w14:paraId="29E90815" w14:textId="77777777" w:rsidR="00CE0FF8" w:rsidRPr="009D1754" w:rsidRDefault="00CE0FF8" w:rsidP="00F62519">
      <w:pPr>
        <w:pStyle w:val="Heading4"/>
        <w:rPr>
          <w:rFonts w:eastAsia="MS Mincho"/>
          <w:highlight w:val="cyan"/>
        </w:rPr>
      </w:pPr>
      <w:bookmarkStart w:id="386" w:name="_Toc505697501"/>
      <w:r w:rsidRPr="009D1754">
        <w:rPr>
          <w:rFonts w:eastAsia="MS Mincho"/>
          <w:highlight w:val="cyan"/>
        </w:rPr>
        <w:t>5.6.1.5</w:t>
      </w:r>
      <w:r w:rsidRPr="009D1754">
        <w:rPr>
          <w:rFonts w:eastAsia="MS Mincho"/>
          <w:highlight w:val="cyan"/>
        </w:rPr>
        <w:tab/>
        <w:t>Compilation of baseband processing combinations supported by the UE</w:t>
      </w:r>
      <w:bookmarkEnd w:id="386"/>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3EBFB3CE"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r w:rsidR="00995947" w:rsidRPr="009D1754">
        <w:rPr>
          <w:rFonts w:eastAsia="Malgun Gothic"/>
          <w:highlight w:val="cyan"/>
        </w:rPr>
        <w:t>;</w:t>
      </w:r>
    </w:p>
    <w:p w14:paraId="244D2E18" w14:textId="77777777" w:rsidR="00695679" w:rsidRPr="009D1754" w:rsidRDefault="00695679" w:rsidP="00695679">
      <w:pPr>
        <w:pStyle w:val="Heading2"/>
        <w:rPr>
          <w:highlight w:val="cyan"/>
        </w:rPr>
      </w:pPr>
      <w:bookmarkStart w:id="387" w:name="_Toc493510580"/>
      <w:bookmarkStart w:id="388" w:name="_Toc500942686"/>
      <w:bookmarkStart w:id="389" w:name="_Toc505697502"/>
      <w:r w:rsidRPr="009D1754">
        <w:rPr>
          <w:highlight w:val="cyan"/>
        </w:rPr>
        <w:t>5.7</w:t>
      </w:r>
      <w:r w:rsidRPr="009D1754">
        <w:rPr>
          <w:highlight w:val="cyan"/>
        </w:rPr>
        <w:tab/>
        <w:t>Other</w:t>
      </w:r>
      <w:bookmarkEnd w:id="379"/>
      <w:bookmarkEnd w:id="387"/>
      <w:bookmarkEnd w:id="388"/>
      <w:bookmarkEnd w:id="389"/>
    </w:p>
    <w:p w14:paraId="3FEE2257" w14:textId="56944365" w:rsidR="00695679" w:rsidRPr="009D1754" w:rsidRDefault="00695679" w:rsidP="00695679">
      <w:pPr>
        <w:pStyle w:val="Heading3"/>
        <w:rPr>
          <w:highlight w:val="cyan"/>
        </w:rPr>
      </w:pPr>
      <w:bookmarkStart w:id="390" w:name="_Toc491180879"/>
      <w:bookmarkStart w:id="391" w:name="_Toc493510581"/>
      <w:bookmarkStart w:id="392" w:name="_Toc500942687"/>
      <w:bookmarkStart w:id="393" w:name="_Toc505697503"/>
      <w:r w:rsidRPr="009D1754">
        <w:rPr>
          <w:highlight w:val="cyan"/>
        </w:rPr>
        <w:t>5.7.1</w:t>
      </w:r>
      <w:r w:rsidRPr="009D1754">
        <w:rPr>
          <w:highlight w:val="cyan"/>
        </w:rPr>
        <w:tab/>
        <w:t>DL information transfer</w:t>
      </w:r>
      <w:bookmarkEnd w:id="390"/>
      <w:bookmarkEnd w:id="391"/>
      <w:bookmarkEnd w:id="392"/>
      <w:bookmarkEnd w:id="393"/>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94" w:name="_Toc491180880"/>
      <w:bookmarkStart w:id="395" w:name="_Toc493510582"/>
      <w:bookmarkStart w:id="396" w:name="_Toc500942688"/>
      <w:bookmarkStart w:id="397" w:name="_Toc505697504"/>
      <w:r w:rsidRPr="009D1754">
        <w:rPr>
          <w:highlight w:val="cyan"/>
        </w:rPr>
        <w:t>5.7.2</w:t>
      </w:r>
      <w:r w:rsidRPr="009D1754">
        <w:rPr>
          <w:highlight w:val="cyan"/>
        </w:rPr>
        <w:tab/>
        <w:t>UL information transfer</w:t>
      </w:r>
      <w:bookmarkEnd w:id="394"/>
      <w:bookmarkEnd w:id="395"/>
      <w:bookmarkEnd w:id="396"/>
      <w:bookmarkEnd w:id="397"/>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98" w:name="_Toc491180882"/>
      <w:bookmarkStart w:id="399" w:name="_Toc493510583"/>
      <w:bookmarkStart w:id="400" w:name="_Toc500942689"/>
      <w:bookmarkStart w:id="401" w:name="_Toc505697505"/>
      <w:r w:rsidRPr="009D1754">
        <w:rPr>
          <w:highlight w:val="cyan"/>
          <w:lang w:eastAsia="zh-CN"/>
        </w:rPr>
        <w:t>5.7.3</w:t>
      </w:r>
      <w:r w:rsidRPr="009D1754">
        <w:rPr>
          <w:highlight w:val="cyan"/>
          <w:lang w:eastAsia="zh-CN"/>
        </w:rPr>
        <w:tab/>
      </w:r>
      <w:r w:rsidRPr="009D1754">
        <w:rPr>
          <w:highlight w:val="cyan"/>
        </w:rPr>
        <w:t>SCG failure information</w:t>
      </w:r>
      <w:bookmarkEnd w:id="398"/>
      <w:bookmarkEnd w:id="399"/>
      <w:bookmarkEnd w:id="400"/>
      <w:bookmarkEnd w:id="401"/>
    </w:p>
    <w:p w14:paraId="4AD94E7C" w14:textId="57E2C457" w:rsidR="00535529" w:rsidRPr="009D1754" w:rsidRDefault="00535529" w:rsidP="00977D61">
      <w:pPr>
        <w:pStyle w:val="Heading4"/>
        <w:rPr>
          <w:highlight w:val="cyan"/>
        </w:rPr>
      </w:pPr>
      <w:bookmarkStart w:id="402" w:name="_Toc500942690"/>
      <w:bookmarkStart w:id="403"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402"/>
      <w:bookmarkEnd w:id="403"/>
    </w:p>
    <w:bookmarkStart w:id="404" w:name="_MON_1475577171"/>
    <w:bookmarkEnd w:id="404"/>
    <w:p w14:paraId="34A2D03B" w14:textId="70213AD5" w:rsidR="00535529" w:rsidRPr="009D1754" w:rsidRDefault="00535529" w:rsidP="00535529">
      <w:pPr>
        <w:jc w:val="center"/>
        <w:rPr>
          <w:highlight w:val="cyan"/>
        </w:rPr>
      </w:pPr>
      <w:r w:rsidRPr="009D1754">
        <w:rPr>
          <w:highlight w:val="cyan"/>
        </w:rPr>
        <w:object w:dxaOrig="6855" w:dyaOrig="2535" w14:anchorId="24BD87A9">
          <v:shape id="_x0000_i1043" type="#_x0000_t75" style="width:315pt;height:122.25pt" o:ole="">
            <v:imagedata r:id="rId55" o:title=""/>
          </v:shape>
          <o:OLEObject Type="Embed" ProgID="Word.Picture.8" ShapeID="_x0000_i1043" DrawAspect="Content" ObjectID="_1581371626" r:id="rId56"/>
        </w:object>
      </w:r>
    </w:p>
    <w:bookmarkStart w:id="405" w:name="_MON_1579439757"/>
    <w:bookmarkEnd w:id="405"/>
    <w:p w14:paraId="45DADEDC" w14:textId="10231345" w:rsidR="00126517" w:rsidRPr="009D1754" w:rsidRDefault="0087491B" w:rsidP="00535529">
      <w:pPr>
        <w:jc w:val="center"/>
        <w:rPr>
          <w:highlight w:val="cyan"/>
        </w:rPr>
      </w:pPr>
      <w:r w:rsidRPr="009D1754">
        <w:rPr>
          <w:highlight w:val="cyan"/>
        </w:rPr>
        <w:object w:dxaOrig="6855" w:dyaOrig="2535" w14:anchorId="422F99AC">
          <v:shape id="_x0000_i1044" type="#_x0000_t75" style="width:315pt;height:122.25pt" o:ole="">
            <v:imagedata r:id="rId57" o:title=""/>
          </v:shape>
          <o:OLEObject Type="Embed" ProgID="Word.Picture.8" ShapeID="_x0000_i1044" DrawAspect="Content" ObjectID="_1581371627" r:id="rId58"/>
        </w:object>
      </w:r>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406" w:name="_Toc500942691"/>
      <w:bookmarkStart w:id="407"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406"/>
      <w:bookmarkEnd w:id="407"/>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51F74B04"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r w:rsidR="002C7C40" w:rsidRPr="009D1754">
        <w:rPr>
          <w:highlight w:val="cyan"/>
        </w:rPr>
        <w:t>0</w:t>
      </w:r>
      <w:r w:rsidRPr="009D1754">
        <w:rPr>
          <w:highlight w:val="cyan"/>
        </w:rPr>
        <w:t>.3</w:t>
      </w:r>
      <w:r w:rsidR="006075D4" w:rsidRPr="009D1754">
        <w:rPr>
          <w:highlight w:val="cyan"/>
        </w:rPr>
        <w:t>;</w:t>
      </w:r>
    </w:p>
    <w:p w14:paraId="43137FC9" w14:textId="1705BDAF"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r w:rsidR="006075D4" w:rsidRPr="009D1754">
        <w:rPr>
          <w:highlight w:val="cyan"/>
        </w:rPr>
        <w:t>;</w:t>
      </w:r>
    </w:p>
    <w:p w14:paraId="5E1A1E7B" w14:textId="29B4EDE3" w:rsidR="00535529" w:rsidRPr="009D1754" w:rsidRDefault="00535529" w:rsidP="00535529">
      <w:pPr>
        <w:pStyle w:val="B1"/>
        <w:rPr>
          <w:highlight w:val="cyan"/>
        </w:rPr>
      </w:pPr>
      <w:r w:rsidRPr="009D1754">
        <w:rPr>
          <w:highlight w:val="cyan"/>
        </w:rPr>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r w:rsidR="00BE0F46" w:rsidRPr="009D1754">
        <w:rPr>
          <w:highlight w:val="cyan"/>
        </w:rPr>
        <w:t>14</w:t>
      </w:r>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D16EB05"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r w:rsidR="006075D4" w:rsidRPr="009D1754">
        <w:rPr>
          <w:highlight w:val="cyan"/>
        </w:rPr>
        <w:t>9</w:t>
      </w:r>
      <w:r w:rsidR="00A27E28" w:rsidRPr="009D1754">
        <w:rPr>
          <w:highlight w:val="cyan"/>
        </w:rPr>
        <w:t>.2</w:t>
      </w:r>
      <w:r w:rsidRPr="009D1754">
        <w:rPr>
          <w:highlight w:val="cyan"/>
        </w:rPr>
        <w:t>;</w:t>
      </w:r>
    </w:p>
    <w:p w14:paraId="4C369DFE" w14:textId="1342D238"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r w:rsidR="006075D4" w:rsidRPr="009D1754">
        <w:rPr>
          <w:highlight w:val="cyan"/>
        </w:rPr>
        <w:t>1</w:t>
      </w:r>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r w:rsidR="006075D4" w:rsidRPr="009D1754">
        <w:rPr>
          <w:highlight w:val="cyan"/>
        </w:rPr>
        <w:t>, if running</w:t>
      </w:r>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7E952031" w14:textId="00B2576D"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r w:rsidR="005E0303" w:rsidRPr="009D1754">
        <w:rPr>
          <w:highlight w:val="cyan"/>
        </w:rPr>
        <w:t>a</w:t>
      </w:r>
      <w:r w:rsidR="00063E03" w:rsidRPr="009D1754">
        <w:rPr>
          <w:highlight w:val="cyan"/>
        </w:rPr>
        <w:t>]</w:t>
      </w:r>
      <w:r w:rsidRPr="009D1754">
        <w:rPr>
          <w:highlight w:val="cyan"/>
        </w:rPr>
        <w:t>;</w:t>
      </w:r>
    </w:p>
    <w:p w14:paraId="4F253076" w14:textId="5148748B" w:rsidR="00535529" w:rsidRPr="009D1754" w:rsidRDefault="00535529" w:rsidP="00535529">
      <w:pPr>
        <w:pStyle w:val="EditorsNote"/>
        <w:rPr>
          <w:highlight w:val="cyan"/>
        </w:rPr>
      </w:pPr>
      <w:r w:rsidRPr="009D1754">
        <w:rPr>
          <w:highlight w:val="cyan"/>
        </w:rPr>
        <w:t>Editor’s Note:</w:t>
      </w:r>
      <w:r w:rsidR="005E0303" w:rsidRPr="009D1754" w:rsidDel="005E0303">
        <w:rPr>
          <w:highlight w:val="cyan"/>
        </w:rPr>
        <w:t xml:space="preserve"> </w:t>
      </w:r>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408" w:name="_Toc500942692"/>
      <w:bookmarkStart w:id="409" w:name="_Toc505697508"/>
      <w:bookmarkStart w:id="410"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408"/>
      <w:bookmarkEnd w:id="409"/>
    </w:p>
    <w:bookmarkEnd w:id="410"/>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63ABC9F1" w:rsidR="00C922EC" w:rsidRPr="009D1754" w:rsidRDefault="00C922EC" w:rsidP="00C922EC">
      <w:pPr>
        <w:rPr>
          <w:highlight w:val="cyan"/>
        </w:rPr>
      </w:pPr>
      <w:r w:rsidRPr="009D1754">
        <w:rPr>
          <w:highlight w:val="cyan"/>
        </w:rPr>
        <w:t xml:space="preserve">The UE shall </w:t>
      </w:r>
      <w:r w:rsidR="006075D4" w:rsidRPr="009D1754">
        <w:rPr>
          <w:highlight w:val="cyan"/>
        </w:rPr>
        <w:t>set</w:t>
      </w:r>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B6765B">
        <w:rPr>
          <w:i/>
          <w:highlight w:val="cyan"/>
        </w:rPr>
        <w:t>SCGFailureInformation</w:t>
      </w:r>
      <w:r w:rsidRPr="009D1754">
        <w:rPr>
          <w:highlight w:val="cyan"/>
        </w:rPr>
        <w:t xml:space="preserve"> message to provide SCG radio link failure information:</w:t>
      </w:r>
    </w:p>
    <w:p w14:paraId="6EF9FAC9" w14:textId="4F61DCA4"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409D679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B6765B">
        <w:rPr>
          <w:i/>
          <w:highlight w:val="cyan"/>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B6765B">
        <w:rPr>
          <w:i/>
          <w:highlight w:val="cyan"/>
        </w:rPr>
        <w:t>SCGFailureInformation</w:t>
      </w:r>
      <w:r w:rsidRPr="009D1754">
        <w:rPr>
          <w:highlight w:val="cyan"/>
        </w:rPr>
        <w:t xml:space="preserve"> message due to exceeding maximum uplink transmission timing difference:</w:t>
      </w:r>
    </w:p>
    <w:p w14:paraId="14A703B6" w14:textId="781D4136"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B6765B">
        <w:rPr>
          <w:i/>
          <w:highlight w:val="cyan"/>
        </w:rPr>
        <w:t>SCGFailureInformation</w:t>
      </w:r>
      <w:r w:rsidRPr="009D1754">
        <w:rPr>
          <w:highlight w:val="cyan"/>
        </w:rPr>
        <w:t xml:space="preserve"> message due to SRB3 IP check failure:</w:t>
      </w:r>
    </w:p>
    <w:p w14:paraId="27E6552E" w14:textId="01202E72"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srb3</w:t>
      </w:r>
      <w:r w:rsidR="006075D4" w:rsidRPr="009D1754">
        <w:rPr>
          <w:i/>
          <w:highlight w:val="cyan"/>
        </w:rPr>
        <w:t>-Integrity</w:t>
      </w:r>
      <w:r w:rsidRPr="009D1754">
        <w:rPr>
          <w:i/>
          <w:highlight w:val="cyan"/>
        </w:rPr>
        <w:t>Failure</w:t>
      </w:r>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594C2715" w:rsidR="00C922EC" w:rsidRPr="009D1754" w:rsidRDefault="00C922EC" w:rsidP="00622961">
      <w:pPr>
        <w:pStyle w:val="B2"/>
        <w:rPr>
          <w:highlight w:val="cyan"/>
        </w:rPr>
      </w:pPr>
      <w:r w:rsidRPr="009D1754">
        <w:rPr>
          <w:highlight w:val="cyan"/>
        </w:rPr>
        <w:t>2&gt;</w:t>
      </w:r>
      <w:r w:rsidRPr="009D1754">
        <w:rPr>
          <w:highlight w:val="cyan"/>
        </w:rPr>
        <w:tab/>
      </w:r>
      <w:r w:rsidR="006075D4" w:rsidRPr="009D1754">
        <w:rPr>
          <w:highlight w:val="cyan"/>
        </w:rPr>
        <w:t>set</w:t>
      </w:r>
      <w:r w:rsidRPr="009D1754">
        <w:rPr>
          <w:highlight w:val="cyan"/>
        </w:rPr>
        <w:t xml:space="preserve"> the </w:t>
      </w:r>
      <w:r w:rsidR="006075D4" w:rsidRPr="009D1754">
        <w:rPr>
          <w:i/>
          <w:highlight w:val="cyan"/>
        </w:rPr>
        <w:t>failureType</w:t>
      </w:r>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03D34657" w:rsidR="00C922EC" w:rsidRPr="009D1754" w:rsidRDefault="00C922EC" w:rsidP="00C922EC">
      <w:pPr>
        <w:pStyle w:val="Heading4"/>
        <w:rPr>
          <w:highlight w:val="cyan"/>
        </w:rPr>
      </w:pPr>
      <w:bookmarkStart w:id="411" w:name="_Toc500942693"/>
      <w:bookmarkStart w:id="412" w:name="_Toc505697509"/>
      <w:bookmarkStart w:id="413"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r w:rsidR="00332C5E" w:rsidRPr="009D1754">
        <w:rPr>
          <w:i/>
          <w:noProof/>
          <w:highlight w:val="cyan"/>
        </w:rPr>
        <w:t>MeasResultSCG</w:t>
      </w:r>
      <w:r w:rsidR="00F329CC" w:rsidRPr="009D1754">
        <w:rPr>
          <w:i/>
          <w:noProof/>
          <w:highlight w:val="cyan"/>
        </w:rPr>
        <w:t>-</w:t>
      </w:r>
      <w:r w:rsidR="00332C5E" w:rsidRPr="009D1754">
        <w:rPr>
          <w:i/>
          <w:noProof/>
          <w:highlight w:val="cyan"/>
        </w:rPr>
        <w:t>Failure</w:t>
      </w:r>
      <w:bookmarkEnd w:id="411"/>
      <w:bookmarkEnd w:id="412"/>
      <w:r w:rsidRPr="009D1754">
        <w:rPr>
          <w:highlight w:val="cyan"/>
        </w:rPr>
        <w:t xml:space="preserve"> </w:t>
      </w:r>
    </w:p>
    <w:bookmarkEnd w:id="413"/>
    <w:p w14:paraId="2600260E" w14:textId="0C0037E7" w:rsidR="00C922EC" w:rsidRPr="009D1754" w:rsidRDefault="00C922EC" w:rsidP="00C922EC">
      <w:pPr>
        <w:rPr>
          <w:highlight w:val="cyan"/>
        </w:rPr>
      </w:pPr>
      <w:r w:rsidRPr="009D1754">
        <w:rPr>
          <w:highlight w:val="cyan"/>
        </w:rPr>
        <w:t xml:space="preserve">The UE shall set the contents of the </w:t>
      </w:r>
      <w:bookmarkStart w:id="414" w:name="_Hlk498029417"/>
      <w:r w:rsidR="00332C5E" w:rsidRPr="009D1754">
        <w:rPr>
          <w:i/>
          <w:noProof/>
          <w:highlight w:val="cyan"/>
        </w:rPr>
        <w:t>MeasResultSCG-Failure</w:t>
      </w:r>
      <w:r w:rsidRPr="009D1754">
        <w:rPr>
          <w:highlight w:val="cyan"/>
        </w:rPr>
        <w:t xml:space="preserve"> </w:t>
      </w:r>
      <w:bookmarkEnd w:id="414"/>
      <w:r w:rsidRPr="009D1754">
        <w:rPr>
          <w:highlight w:val="cyan"/>
        </w:rPr>
        <w:t>as follows:</w:t>
      </w:r>
    </w:p>
    <w:p w14:paraId="6EC0AE1E" w14:textId="00814C8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
        <w:t>measResultServFreqList</w:t>
      </w:r>
      <w:r w:rsidR="00C922EC" w:rsidRPr="009D1754">
        <w:rPr>
          <w:highlight w:val="cyan"/>
        </w:rPr>
        <w:t xml:space="preserve"> to include for each SCG cell that is configured by the SN to be measured, if any, within</w:t>
      </w:r>
      <w:r w:rsidR="00C922EC" w:rsidRPr="00B6765B">
        <w:rPr>
          <w:i/>
          <w:highlight w:val="cyan"/>
        </w:rPr>
        <w:t xml:space="preserve"> measResultS</w:t>
      </w:r>
      <w:r w:rsidR="004B5C13" w:rsidRPr="009D1754">
        <w:rPr>
          <w:rFonts w:hint="eastAsia"/>
          <w:i/>
          <w:highlight w:val="cyan"/>
          <w:lang w:eastAsia="zh-CN"/>
        </w:rPr>
        <w:t>erving</w:t>
      </w:r>
      <w:r w:rsidR="00C922EC" w:rsidRPr="00B6765B">
        <w:rPr>
          <w:i/>
          <w:highlight w:val="cyan"/>
        </w:rPr>
        <w:t>Cell</w:t>
      </w:r>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41AF82D"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for each SCG serving frequency included in </w:t>
      </w:r>
      <w:r w:rsidR="00C922EC" w:rsidRPr="009D1754">
        <w:rPr>
          <w:i/>
          <w:highlight w:val="cyan"/>
        </w:rPr>
        <w:t>measResultServFreqList</w:t>
      </w:r>
      <w:r w:rsidR="00C922EC" w:rsidRPr="009D1754">
        <w:rPr>
          <w:highlight w:val="cyan"/>
        </w:rPr>
        <w:t xml:space="preserve"> include within </w:t>
      </w:r>
      <w:r w:rsidR="00C922EC" w:rsidRPr="009D1754">
        <w:rPr>
          <w:i/>
          <w:highlight w:val="cyan"/>
        </w:rPr>
        <w:t>measResultBestNeighCell</w:t>
      </w:r>
      <w:r w:rsidR="00C922EC" w:rsidRPr="009D1754">
        <w:rPr>
          <w:highlight w:val="cyan"/>
        </w:rPr>
        <w:t xml:space="preserve"> the </w:t>
      </w:r>
      <w:r w:rsidR="00C922EC" w:rsidRPr="00B6765B">
        <w:rPr>
          <w:i/>
          <w:highlight w:val="cyan"/>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B6765B">
        <w:rPr>
          <w:i/>
          <w:highlight w:val="cyan"/>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B6765B">
        <w:rPr>
          <w:i/>
          <w:highlight w:val="cyan"/>
        </w:rPr>
        <w:t>measResultListNR</w:t>
      </w:r>
      <w:r w:rsidR="00C922EC" w:rsidRPr="009D1754">
        <w:rPr>
          <w:highlight w:val="cyan"/>
        </w:rPr>
        <w:t>;</w:t>
      </w:r>
    </w:p>
    <w:p w14:paraId="0D41A091" w14:textId="39AF96C9"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r w:rsidR="006075D4" w:rsidRPr="009D1754">
        <w:rPr>
          <w:highlight w:val="cyan"/>
        </w:rPr>
        <w:t>:</w:t>
      </w:r>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59"/>
          <w:footerReference w:type="default" r:id="rId6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415" w:name="_Toc491180891"/>
      <w:bookmarkStart w:id="416" w:name="_Toc493510590"/>
      <w:bookmarkStart w:id="417" w:name="_Toc500942694"/>
      <w:bookmarkStart w:id="418" w:name="_Toc505697510"/>
      <w:r w:rsidRPr="009D1754">
        <w:rPr>
          <w:highlight w:val="cyan"/>
        </w:rPr>
        <w:t>6</w:t>
      </w:r>
      <w:r w:rsidRPr="009D1754">
        <w:rPr>
          <w:highlight w:val="cyan"/>
        </w:rPr>
        <w:tab/>
        <w:t>Protocol data units, formats and parameters (ASN.1)</w:t>
      </w:r>
      <w:bookmarkEnd w:id="415"/>
      <w:bookmarkEnd w:id="416"/>
      <w:bookmarkEnd w:id="417"/>
      <w:bookmarkEnd w:id="418"/>
    </w:p>
    <w:p w14:paraId="76D5A69D" w14:textId="77777777" w:rsidR="00695679" w:rsidRPr="009D1754" w:rsidRDefault="00695679" w:rsidP="00695679">
      <w:pPr>
        <w:pStyle w:val="Heading2"/>
        <w:rPr>
          <w:highlight w:val="cyan"/>
        </w:rPr>
      </w:pPr>
      <w:bookmarkStart w:id="419" w:name="_Toc491180892"/>
      <w:bookmarkStart w:id="420" w:name="_Toc493510591"/>
      <w:bookmarkStart w:id="421" w:name="_Toc500942695"/>
      <w:bookmarkStart w:id="422" w:name="_Toc505697511"/>
      <w:r w:rsidRPr="009D1754">
        <w:rPr>
          <w:highlight w:val="cyan"/>
        </w:rPr>
        <w:t>6.1</w:t>
      </w:r>
      <w:r w:rsidRPr="009D1754">
        <w:rPr>
          <w:highlight w:val="cyan"/>
        </w:rPr>
        <w:tab/>
        <w:t>General</w:t>
      </w:r>
      <w:bookmarkEnd w:id="419"/>
      <w:bookmarkEnd w:id="420"/>
      <w:bookmarkEnd w:id="421"/>
      <w:bookmarkEnd w:id="422"/>
    </w:p>
    <w:p w14:paraId="7D65C281" w14:textId="77777777" w:rsidR="00695679" w:rsidRPr="009D1754" w:rsidRDefault="00695679" w:rsidP="00695679">
      <w:pPr>
        <w:pStyle w:val="Heading3"/>
        <w:rPr>
          <w:highlight w:val="cyan"/>
        </w:rPr>
      </w:pPr>
      <w:bookmarkStart w:id="423" w:name="_Toc491180893"/>
      <w:bookmarkStart w:id="424" w:name="_Toc493510592"/>
      <w:bookmarkStart w:id="425" w:name="_Toc500942696"/>
      <w:bookmarkStart w:id="426" w:name="_Toc505697512"/>
      <w:r w:rsidRPr="009D1754">
        <w:rPr>
          <w:highlight w:val="cyan"/>
        </w:rPr>
        <w:t>6.1.1</w:t>
      </w:r>
      <w:r w:rsidRPr="009D1754">
        <w:rPr>
          <w:highlight w:val="cyan"/>
        </w:rPr>
        <w:tab/>
        <w:t>Introduction</w:t>
      </w:r>
      <w:bookmarkEnd w:id="423"/>
      <w:bookmarkEnd w:id="424"/>
      <w:bookmarkEnd w:id="425"/>
      <w:bookmarkEnd w:id="426"/>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427" w:name="_Toc491180894"/>
      <w:bookmarkStart w:id="428" w:name="_Toc493510593"/>
      <w:bookmarkStart w:id="429" w:name="_Toc500942697"/>
      <w:bookmarkStart w:id="430" w:name="_Toc505697513"/>
      <w:r w:rsidRPr="009D1754">
        <w:rPr>
          <w:highlight w:val="cyan"/>
        </w:rPr>
        <w:t>6.1.2</w:t>
      </w:r>
      <w:r w:rsidRPr="009D1754">
        <w:rPr>
          <w:highlight w:val="cyan"/>
        </w:rPr>
        <w:tab/>
        <w:t xml:space="preserve">Need codes </w:t>
      </w:r>
      <w:r w:rsidR="00D13DFD" w:rsidRPr="009D1754">
        <w:rPr>
          <w:highlight w:val="cyan"/>
        </w:rPr>
        <w:t xml:space="preserve">and conditions </w:t>
      </w:r>
      <w:r w:rsidRPr="009D1754">
        <w:rPr>
          <w:highlight w:val="cyan"/>
        </w:rPr>
        <w:t>for optional downlink fields</w:t>
      </w:r>
      <w:bookmarkEnd w:id="427"/>
      <w:bookmarkEnd w:id="428"/>
      <w:bookmarkEnd w:id="429"/>
      <w:bookmarkEnd w:id="430"/>
    </w:p>
    <w:p w14:paraId="42C91CAB" w14:textId="77777777" w:rsidR="00E42E02" w:rsidRPr="009D1754" w:rsidRDefault="00695679" w:rsidP="00695679">
      <w:pPr>
        <w:rPr>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highlight w:val="cyan"/>
          <w:lang w:eastAsia="en-GB"/>
        </w:rPr>
      </w:pPr>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p>
    <w:p w14:paraId="2ACC04DD" w14:textId="37CCC273" w:rsidR="00695679" w:rsidRPr="009D1754" w:rsidRDefault="00695679" w:rsidP="00695679">
      <w:pPr>
        <w:rPr>
          <w:highlight w:val="cyan"/>
        </w:rPr>
      </w:pPr>
      <w:r w:rsidRPr="009D1754">
        <w:rPr>
          <w:highlight w:val="cyan"/>
        </w:rPr>
        <w:t>For guidelines on the use of need codes</w:t>
      </w:r>
      <w:r w:rsidR="00AE70F6" w:rsidRPr="009D1754">
        <w:rPr>
          <w:highlight w:val="cyan"/>
        </w:rPr>
        <w:t xml:space="preserve"> and conditions</w:t>
      </w:r>
      <w:r w:rsidRPr="009D1754">
        <w:rPr>
          <w:highlight w:val="cyan"/>
        </w:rPr>
        <w:t>, see Annex A.6</w:t>
      </w:r>
      <w:r w:rsidR="00AE70F6" w:rsidRPr="009D1754">
        <w:rPr>
          <w:highlight w:val="cyan"/>
        </w:rPr>
        <w:t xml:space="preserve"> and A.7</w:t>
      </w:r>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AE70F6" w:rsidRPr="009D1754" w:rsidDel="00732B97" w14:paraId="0182DC11" w14:textId="77777777" w:rsidTr="007D04DA">
        <w:tc>
          <w:tcPr>
            <w:tcW w:w="2235" w:type="dxa"/>
          </w:tcPr>
          <w:p w14:paraId="4AFC10BE" w14:textId="24452B81"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ondC conditionTag</w:t>
            </w:r>
          </w:p>
        </w:tc>
        <w:tc>
          <w:tcPr>
            <w:tcW w:w="7619" w:type="dxa"/>
          </w:tcPr>
          <w:p w14:paraId="0CA2B0B5" w14:textId="77777777" w:rsidR="00AE70F6" w:rsidRPr="009D1754" w:rsidRDefault="00AE70F6" w:rsidP="00AE70F6">
            <w:pPr>
              <w:pStyle w:val="TAL"/>
              <w:rPr>
                <w:highlight w:val="cyan"/>
                <w:lang w:eastAsia="en-GB"/>
              </w:rPr>
            </w:pPr>
            <w:r w:rsidRPr="009D1754">
              <w:rPr>
                <w:iCs/>
                <w:highlight w:val="cyan"/>
                <w:lang w:eastAsia="en-GB"/>
              </w:rPr>
              <w:t>Configuration condition</w:t>
            </w:r>
          </w:p>
          <w:p w14:paraId="431B185F" w14:textId="5861D61C" w:rsidR="00AE70F6" w:rsidRPr="009D1754" w:rsidRDefault="00AE70F6" w:rsidP="00AE70F6">
            <w:pPr>
              <w:pStyle w:val="TAL"/>
              <w:rPr>
                <w:i/>
                <w:iCs/>
                <w:highlight w:val="cyan"/>
                <w:lang w:eastAsia="en-GB"/>
              </w:rPr>
            </w:pPr>
            <w:r w:rsidRPr="009D1754">
              <w:rPr>
                <w:highlight w:val="cyan"/>
                <w:lang w:eastAsia="en-GB"/>
              </w:rPr>
              <w:t>Presence of the field is conditional to other configuration settings.</w:t>
            </w:r>
          </w:p>
        </w:tc>
      </w:tr>
      <w:tr w:rsidR="00AE70F6" w:rsidRPr="009D1754" w:rsidDel="00732B97" w14:paraId="3F1B7779" w14:textId="77777777" w:rsidTr="007D04DA">
        <w:tc>
          <w:tcPr>
            <w:tcW w:w="2235" w:type="dxa"/>
          </w:tcPr>
          <w:p w14:paraId="6628F3CF" w14:textId="3C5FDF84" w:rsidR="00AE70F6" w:rsidRPr="009D1754" w:rsidRDefault="00AE70F6" w:rsidP="00AE70F6">
            <w:pPr>
              <w:pStyle w:val="TAL"/>
              <w:rPr>
                <w:highlight w:val="cyan"/>
                <w:lang w:eastAsia="en-GB"/>
              </w:rPr>
            </w:pPr>
            <w:r w:rsidRPr="009D1754">
              <w:rPr>
                <w:highlight w:val="cyan"/>
                <w:lang w:eastAsia="en-GB"/>
              </w:rPr>
              <w:t>C</w:t>
            </w:r>
            <w:r w:rsidRPr="009D1754">
              <w:rPr>
                <w:noProof/>
                <w:highlight w:val="cyan"/>
                <w:lang w:eastAsia="en-GB"/>
              </w:rPr>
              <w:t>ondM conditionTag</w:t>
            </w:r>
          </w:p>
        </w:tc>
        <w:tc>
          <w:tcPr>
            <w:tcW w:w="7619" w:type="dxa"/>
          </w:tcPr>
          <w:p w14:paraId="450EA1A5" w14:textId="77777777" w:rsidR="00AE70F6" w:rsidRPr="009D1754" w:rsidRDefault="00AE70F6" w:rsidP="00AE70F6">
            <w:pPr>
              <w:pStyle w:val="TAL"/>
              <w:rPr>
                <w:highlight w:val="cyan"/>
                <w:lang w:eastAsia="en-GB"/>
              </w:rPr>
            </w:pPr>
            <w:r w:rsidRPr="009D1754">
              <w:rPr>
                <w:iCs/>
                <w:highlight w:val="cyan"/>
                <w:lang w:eastAsia="en-GB"/>
              </w:rPr>
              <w:t>Message condition</w:t>
            </w:r>
          </w:p>
          <w:p w14:paraId="4C1E3D1E" w14:textId="5D5C16D9" w:rsidR="00AE70F6" w:rsidRPr="009D1754" w:rsidRDefault="00AE70F6" w:rsidP="00AE70F6">
            <w:pPr>
              <w:pStyle w:val="TAL"/>
              <w:rPr>
                <w:i/>
                <w:iCs/>
                <w:highlight w:val="cyan"/>
                <w:lang w:eastAsia="en-GB"/>
              </w:rPr>
            </w:pPr>
            <w:r w:rsidRPr="009D1754">
              <w:rPr>
                <w:highlight w:val="cyan"/>
                <w:lang w:eastAsia="en-GB"/>
              </w:rPr>
              <w:t>Presence of the field is conditional to other fields included in the message.</w:t>
            </w:r>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r w:rsidRPr="009D1754">
              <w:rPr>
                <w:highlight w:val="cyan"/>
                <w:lang w:eastAsia="en-GB"/>
              </w:rPr>
              <w:t>Need 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r w:rsidRPr="009D1754">
              <w:rPr>
                <w:highlight w:val="cyan"/>
                <w:lang w:eastAsia="en-GB"/>
              </w:rPr>
              <w:t>Need 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r w:rsidRPr="009D1754">
              <w:rPr>
                <w:highlight w:val="cyan"/>
                <w:lang w:eastAsia="en-GB"/>
              </w:rPr>
              <w:t>Need 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r w:rsidRPr="009D1754">
              <w:rPr>
                <w:highlight w:val="cyan"/>
                <w:lang w:eastAsia="en-GB"/>
              </w:rPr>
              <w:t>Need 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431" w:name="_Toc491180895"/>
      <w:bookmarkStart w:id="432" w:name="_Toc493510594"/>
      <w:bookmarkStart w:id="433" w:name="_Toc500942698"/>
      <w:bookmarkStart w:id="434" w:name="_Toc505697514"/>
      <w:r w:rsidRPr="009D1754">
        <w:rPr>
          <w:highlight w:val="cyan"/>
        </w:rPr>
        <w:t>6.2</w:t>
      </w:r>
      <w:r w:rsidRPr="009D1754">
        <w:rPr>
          <w:highlight w:val="cyan"/>
        </w:rPr>
        <w:tab/>
        <w:t>RRC messages</w:t>
      </w:r>
      <w:bookmarkEnd w:id="431"/>
      <w:bookmarkEnd w:id="432"/>
      <w:bookmarkEnd w:id="433"/>
      <w:bookmarkEnd w:id="434"/>
    </w:p>
    <w:p w14:paraId="6C18C059" w14:textId="77777777" w:rsidR="00695679" w:rsidRPr="009D1754" w:rsidRDefault="00695679" w:rsidP="00695679">
      <w:pPr>
        <w:pStyle w:val="Heading3"/>
        <w:rPr>
          <w:highlight w:val="cyan"/>
        </w:rPr>
      </w:pPr>
      <w:bookmarkStart w:id="435" w:name="_Toc491180896"/>
      <w:bookmarkStart w:id="436" w:name="_Toc493510595"/>
      <w:bookmarkStart w:id="437" w:name="_Toc500942699"/>
      <w:bookmarkStart w:id="438" w:name="_Toc505697515"/>
      <w:r w:rsidRPr="009D1754">
        <w:rPr>
          <w:highlight w:val="cyan"/>
        </w:rPr>
        <w:t>6.2.1</w:t>
      </w:r>
      <w:r w:rsidRPr="009D1754">
        <w:rPr>
          <w:highlight w:val="cyan"/>
        </w:rPr>
        <w:tab/>
        <w:t>General message structure</w:t>
      </w:r>
      <w:bookmarkEnd w:id="435"/>
      <w:bookmarkEnd w:id="436"/>
      <w:bookmarkEnd w:id="437"/>
      <w:bookmarkEnd w:id="438"/>
    </w:p>
    <w:p w14:paraId="0C980874" w14:textId="77777777" w:rsidR="00695679" w:rsidRPr="009D1754" w:rsidRDefault="00695679" w:rsidP="003C1C65">
      <w:pPr>
        <w:pStyle w:val="Heading4"/>
        <w:rPr>
          <w:i/>
          <w:iCs/>
          <w:noProof/>
          <w:highlight w:val="cyan"/>
          <w:lang w:eastAsia="zh-CN"/>
        </w:rPr>
      </w:pPr>
      <w:bookmarkStart w:id="439" w:name="_Toc477882436"/>
      <w:bookmarkStart w:id="440" w:name="_Toc493510596"/>
      <w:bookmarkStart w:id="441" w:name="_Toc500942700"/>
      <w:bookmarkStart w:id="442"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439"/>
      <w:bookmarkEnd w:id="440"/>
      <w:bookmarkEnd w:id="441"/>
      <w:bookmarkEnd w:id="442"/>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443" w:name="_Toc477882437"/>
      <w:bookmarkStart w:id="444" w:name="_Toc491180897"/>
      <w:bookmarkStart w:id="445" w:name="_Toc493510597"/>
      <w:bookmarkStart w:id="446" w:name="_Toc500942701"/>
      <w:bookmarkStart w:id="447" w:name="_Toc505697517"/>
      <w:r w:rsidRPr="009D1754">
        <w:rPr>
          <w:i/>
          <w:iCs/>
          <w:highlight w:val="cyan"/>
        </w:rPr>
        <w:t>–</w:t>
      </w:r>
      <w:r w:rsidRPr="009D1754">
        <w:rPr>
          <w:i/>
          <w:iCs/>
          <w:highlight w:val="cyan"/>
        </w:rPr>
        <w:tab/>
        <w:t>BCCH-BCH-Message</w:t>
      </w:r>
      <w:bookmarkEnd w:id="443"/>
      <w:bookmarkEnd w:id="444"/>
      <w:bookmarkEnd w:id="445"/>
      <w:bookmarkEnd w:id="446"/>
      <w:bookmarkEnd w:id="447"/>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448" w:name="_Toc477882443"/>
      <w:bookmarkStart w:id="449" w:name="_Toc491180898"/>
      <w:bookmarkStart w:id="450" w:name="_Toc493510598"/>
      <w:bookmarkStart w:id="451" w:name="_Toc500942702"/>
      <w:bookmarkStart w:id="452" w:name="_Toc505697518"/>
      <w:r w:rsidRPr="009D1754">
        <w:rPr>
          <w:i/>
          <w:iCs/>
          <w:highlight w:val="cyan"/>
        </w:rPr>
        <w:t>–</w:t>
      </w:r>
      <w:r w:rsidRPr="009D1754">
        <w:rPr>
          <w:i/>
          <w:iCs/>
          <w:highlight w:val="cyan"/>
        </w:rPr>
        <w:tab/>
      </w:r>
      <w:r w:rsidRPr="009D1754">
        <w:rPr>
          <w:i/>
          <w:iCs/>
          <w:noProof/>
          <w:highlight w:val="cyan"/>
        </w:rPr>
        <w:t>DL-DCCH-Message</w:t>
      </w:r>
      <w:bookmarkEnd w:id="448"/>
      <w:bookmarkEnd w:id="449"/>
      <w:bookmarkEnd w:id="450"/>
      <w:bookmarkEnd w:id="451"/>
      <w:bookmarkEnd w:id="452"/>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453" w:name="_Toc477882445"/>
      <w:bookmarkStart w:id="454" w:name="_Toc491180899"/>
      <w:bookmarkStart w:id="455" w:name="_Toc493510599"/>
      <w:bookmarkStart w:id="456" w:name="_Toc500942703"/>
      <w:bookmarkStart w:id="457" w:name="_Toc505697519"/>
      <w:r w:rsidRPr="009D1754">
        <w:rPr>
          <w:i/>
          <w:iCs/>
          <w:highlight w:val="cyan"/>
        </w:rPr>
        <w:t>–</w:t>
      </w:r>
      <w:r w:rsidRPr="009D1754">
        <w:rPr>
          <w:i/>
          <w:iCs/>
          <w:highlight w:val="cyan"/>
        </w:rPr>
        <w:tab/>
      </w:r>
      <w:r w:rsidRPr="009D1754">
        <w:rPr>
          <w:i/>
          <w:iCs/>
          <w:noProof/>
          <w:highlight w:val="cyan"/>
        </w:rPr>
        <w:t>UL-DCCH-Message</w:t>
      </w:r>
      <w:bookmarkEnd w:id="453"/>
      <w:bookmarkEnd w:id="454"/>
      <w:bookmarkEnd w:id="455"/>
      <w:bookmarkEnd w:id="456"/>
      <w:bookmarkEnd w:id="457"/>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458" w:name="_Toc491180900"/>
      <w:bookmarkStart w:id="459" w:name="_Toc493510600"/>
      <w:bookmarkStart w:id="460" w:name="_Toc500942704"/>
      <w:bookmarkStart w:id="461" w:name="_Toc505697520"/>
      <w:r w:rsidRPr="009D1754">
        <w:rPr>
          <w:highlight w:val="cyan"/>
        </w:rPr>
        <w:t>6.2.2</w:t>
      </w:r>
      <w:r w:rsidRPr="009D1754">
        <w:rPr>
          <w:highlight w:val="cyan"/>
        </w:rPr>
        <w:tab/>
        <w:t>Message definitions</w:t>
      </w:r>
      <w:bookmarkEnd w:id="458"/>
      <w:bookmarkEnd w:id="459"/>
      <w:bookmarkEnd w:id="460"/>
      <w:bookmarkEnd w:id="461"/>
    </w:p>
    <w:p w14:paraId="137407A9" w14:textId="77777777" w:rsidR="00695679" w:rsidRPr="009D1754" w:rsidRDefault="00695679" w:rsidP="00695679">
      <w:pPr>
        <w:pStyle w:val="Heading4"/>
        <w:rPr>
          <w:highlight w:val="cyan"/>
        </w:rPr>
      </w:pPr>
      <w:bookmarkStart w:id="462" w:name="_Toc477882457"/>
      <w:bookmarkStart w:id="463" w:name="_Toc491180901"/>
      <w:bookmarkStart w:id="464" w:name="_Toc493510601"/>
      <w:bookmarkStart w:id="465" w:name="_Toc500942705"/>
      <w:bookmarkStart w:id="466" w:name="_Toc505697521"/>
      <w:r w:rsidRPr="009D1754">
        <w:rPr>
          <w:highlight w:val="cyan"/>
        </w:rPr>
        <w:t>–</w:t>
      </w:r>
      <w:r w:rsidRPr="009D1754">
        <w:rPr>
          <w:highlight w:val="cyan"/>
        </w:rPr>
        <w:tab/>
      </w:r>
      <w:bookmarkEnd w:id="462"/>
      <w:r w:rsidRPr="009D1754">
        <w:rPr>
          <w:i/>
          <w:highlight w:val="cyan"/>
        </w:rPr>
        <w:t>MIB</w:t>
      </w:r>
      <w:bookmarkEnd w:id="463"/>
      <w:bookmarkEnd w:id="464"/>
      <w:bookmarkEnd w:id="465"/>
      <w:bookmarkEnd w:id="466"/>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5A316184" w14:textId="4E7023D1" w:rsidR="00695679" w:rsidRPr="009D1754" w:rsidRDefault="00637260" w:rsidP="00695679">
      <w:pPr>
        <w:pStyle w:val="TH"/>
        <w:rPr>
          <w:bCs/>
          <w:i/>
          <w:iCs/>
          <w:highlight w:val="cyan"/>
        </w:rPr>
      </w:pPr>
      <w:r w:rsidRPr="009D1754">
        <w:rPr>
          <w:bCs/>
          <w:i/>
          <w:iCs/>
          <w:noProof/>
          <w:highlight w:val="cyan"/>
        </w:rPr>
        <w:t>MIB</w:t>
      </w:r>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r w:rsidR="00C27EB0" w:rsidRPr="009D1754">
        <w:rPr>
          <w:color w:val="808080"/>
          <w:highlight w:val="cyan"/>
        </w:rPr>
        <w:t xml:space="preserve">broadcast </w:t>
      </w:r>
      <w:r w:rsidRPr="009D1754">
        <w:rPr>
          <w:color w:val="808080"/>
          <w:highlight w:val="cyan"/>
        </w:rPr>
        <w:t>SI-messages.</w:t>
      </w:r>
    </w:p>
    <w:p w14:paraId="56DA7D38" w14:textId="326B19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r w:rsidR="00A825B1" w:rsidRPr="009D1754">
        <w:rPr>
          <w:color w:val="808080"/>
          <w:highlight w:val="cyan"/>
        </w:rPr>
        <w:t xml:space="preserve">values </w:t>
      </w:r>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highlight w:val="cyan"/>
        </w:rPr>
      </w:pPr>
      <w:r w:rsidRPr="009D1754">
        <w:rPr>
          <w:highlight w:val="cyan"/>
        </w:rPr>
        <w:tab/>
        <w:t xml:space="preserve">-- </w:t>
      </w:r>
      <w:commentRangeStart w:id="467"/>
      <w:r w:rsidRPr="009D1754">
        <w:rPr>
          <w:highlight w:val="cyan"/>
        </w:rPr>
        <w:t>Note: For frequencies &lt;6 GHz a fith, this field may comprise only the 4 least significant bits of the ssb-SubcarrierOffset.</w:t>
      </w:r>
      <w:commentRangeEnd w:id="467"/>
      <w:r w:rsidRPr="009D1754">
        <w:rPr>
          <w:rStyle w:val="CommentReference"/>
          <w:rFonts w:ascii="Times New Roman" w:hAnsi="Times New Roman"/>
          <w:noProof w:val="0"/>
          <w:highlight w:val="cyan"/>
          <w:lang w:eastAsia="en-US"/>
        </w:rPr>
        <w:commentReference w:id="467"/>
      </w:r>
    </w:p>
    <w:p w14:paraId="42576118" w14:textId="5B9AB828" w:rsidR="00E67DCF" w:rsidRPr="009D1754" w:rsidRDefault="00E67DCF" w:rsidP="00CE00FD">
      <w:pPr>
        <w:pStyle w:val="PL"/>
        <w:rPr>
          <w:highlight w:val="cyan"/>
        </w:rPr>
      </w:pPr>
      <w:r w:rsidRPr="009D1754">
        <w:rPr>
          <w:highlight w:val="cyan"/>
        </w:rPr>
        <w:tab/>
        <w:t>ssb-</w:t>
      </w:r>
      <w:r w:rsidR="00F21E83" w:rsidRPr="009D1754">
        <w:rPr>
          <w:highlight w:val="cyan"/>
        </w:rPr>
        <w:t>S</w:t>
      </w:r>
      <w:r w:rsidRPr="009D1754">
        <w:rPr>
          <w:highlight w:val="cyan"/>
        </w:rPr>
        <w:t>ubcarrierOffset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r w:rsidR="005424C4" w:rsidRPr="009D1754">
        <w:rPr>
          <w:color w:val="808080"/>
          <w:highlight w:val="cyan"/>
        </w:rPr>
        <w:t>. Corresponds to L1 parameter 'DL-DMRS-typeA-pos'</w:t>
      </w:r>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r w:rsidR="006516AF" w:rsidRPr="009D1754">
        <w:rPr>
          <w:color w:val="808080"/>
          <w:highlight w:val="cyan"/>
        </w:rPr>
        <w:t>.</w:t>
      </w:r>
    </w:p>
    <w:p w14:paraId="327A3479" w14:textId="515B395E" w:rsidR="006516AF" w:rsidRPr="009D1754" w:rsidRDefault="006516AF" w:rsidP="00CE00FD">
      <w:pPr>
        <w:pStyle w:val="PL"/>
        <w:rPr>
          <w:color w:val="808080"/>
          <w:highlight w:val="cyan"/>
        </w:rPr>
      </w:pPr>
      <w:r w:rsidRPr="009D1754">
        <w:rPr>
          <w:color w:val="808080"/>
          <w:highlight w:val="cyan"/>
        </w:rPr>
        <w:tab/>
        <w:t xml:space="preserve">-- </w:t>
      </w:r>
      <w:commentRangeStart w:id="468"/>
      <w:r w:rsidRPr="009D1754">
        <w:rPr>
          <w:color w:val="808080"/>
          <w:highlight w:val="cyan"/>
        </w:rPr>
        <w:t>The codepoint "FFS_RAN1" indicates that this cell does not provide SIB1 and that there is hence no common CORESET</w:t>
      </w:r>
      <w:commentRangeEnd w:id="468"/>
      <w:r w:rsidR="0015770E" w:rsidRPr="009D1754">
        <w:rPr>
          <w:rStyle w:val="CommentReference"/>
          <w:rFonts w:ascii="Times New Roman" w:hAnsi="Times New Roman"/>
          <w:noProof w:val="0"/>
          <w:highlight w:val="cyan"/>
          <w:lang w:eastAsia="en-US"/>
        </w:rPr>
        <w:commentReference w:id="468"/>
      </w:r>
      <w:r w:rsidRPr="009D1754">
        <w:rPr>
          <w:color w:val="808080"/>
          <w:highlight w:val="cyan"/>
        </w:rPr>
        <w:t>.</w:t>
      </w:r>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6FD40CB" w14:textId="3FDCC526" w:rsidR="00E67DCF" w:rsidRPr="009D1754" w:rsidRDefault="00E67DCF" w:rsidP="00CE00FD">
      <w:pPr>
        <w:pStyle w:val="PL"/>
        <w:rPr>
          <w:highlight w:val="cyan"/>
        </w:rPr>
      </w:pPr>
      <w:r w:rsidRPr="009D1754">
        <w:rPr>
          <w:highlight w:val="cyan"/>
        </w:rPr>
        <w:tab/>
        <w:t>pdcch</w:t>
      </w:r>
      <w:r w:rsidR="00F21E83" w:rsidRPr="009D1754">
        <w:rPr>
          <w:highlight w:val="cyan"/>
        </w:rPr>
        <w:t>-</w:t>
      </w:r>
      <w:r w:rsidRPr="009D1754">
        <w:rPr>
          <w:highlight w:val="cyan"/>
        </w:rPr>
        <w:t>ConfigSIB1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r w:rsidR="005B5912" w:rsidRPr="009D1754">
        <w:rPr>
          <w:color w:val="993366"/>
          <w:highlight w:val="cyan"/>
        </w:rPr>
        <w:t xml:space="preserve"> </w:t>
      </w:r>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138416F4" w:rsidR="00E67DCF" w:rsidRPr="009D1754" w:rsidRDefault="00E67DCF" w:rsidP="00CE00FD">
      <w:pPr>
        <w:pStyle w:val="PL"/>
        <w:rPr>
          <w:color w:val="808080"/>
          <w:highlight w:val="cyan"/>
        </w:rPr>
      </w:pPr>
      <w:r w:rsidRPr="009D1754">
        <w:rPr>
          <w:highlight w:val="cyan"/>
        </w:rPr>
        <w:tab/>
      </w:r>
      <w:r w:rsidRPr="009D1754">
        <w:rPr>
          <w:color w:val="808080"/>
          <w:highlight w:val="cyan"/>
        </w:rPr>
        <w:t>-- Indicates that UE shall not camp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4D714171" w:rsidR="00926569" w:rsidRPr="009D1754" w:rsidRDefault="00E67DCF" w:rsidP="00CE00FD">
      <w:pPr>
        <w:pStyle w:val="PL"/>
        <w:rPr>
          <w:color w:val="808080"/>
          <w:highlight w:val="cyan"/>
        </w:rPr>
      </w:pPr>
      <w:r w:rsidRPr="009D1754">
        <w:rPr>
          <w:highlight w:val="cyan"/>
        </w:rPr>
        <w:tab/>
      </w:r>
    </w:p>
    <w:p w14:paraId="4C55D74C" w14:textId="77777777" w:rsidR="00926569" w:rsidRPr="009D1754" w:rsidRDefault="00926569" w:rsidP="00CE00FD">
      <w:pPr>
        <w:pStyle w:val="PL"/>
        <w:rPr>
          <w:color w:val="808080"/>
          <w:highlight w:val="cyan"/>
        </w:rPr>
      </w:pPr>
      <w:r w:rsidRPr="009D1754">
        <w:rPr>
          <w:color w:val="808080"/>
          <w:highlight w:val="cyan"/>
        </w:rPr>
        <w:tab/>
        <w:t xml:space="preserve">-- Controls cell reselection to intra-frequency cells when the highest ranked cell is barred, or treated as barred by the UE, </w:t>
      </w:r>
    </w:p>
    <w:p w14:paraId="521C8E93" w14:textId="553CFB80" w:rsidR="00E67DCF" w:rsidRPr="009D1754" w:rsidRDefault="00926569" w:rsidP="00CE00FD">
      <w:pPr>
        <w:pStyle w:val="PL"/>
        <w:rPr>
          <w:color w:val="808080"/>
          <w:highlight w:val="cyan"/>
        </w:rPr>
      </w:pPr>
      <w:r w:rsidRPr="009D1754">
        <w:rPr>
          <w:color w:val="808080"/>
          <w:highlight w:val="cyan"/>
        </w:rPr>
        <w:tab/>
        <w:t>-- as specified in TS 38.304.</w:t>
      </w:r>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r w:rsidRPr="009D1754">
        <w:rPr>
          <w:highlight w:val="cyan"/>
        </w:rPr>
        <w:tab/>
        <w:t>-- FFS_CHECK with RAN1 whether 1 spare bit in MIB is the final value</w:t>
      </w:r>
    </w:p>
    <w:p w14:paraId="4754B483" w14:textId="0CE86BBD"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commentRangeStart w:id="469"/>
      <w:r w:rsidR="00D962EE" w:rsidRPr="009D1754">
        <w:rPr>
          <w:highlight w:val="cyan"/>
        </w:rPr>
        <w:t>2</w:t>
      </w:r>
      <w:commentRangeEnd w:id="469"/>
      <w:r w:rsidR="00D962EE" w:rsidRPr="009D1754">
        <w:rPr>
          <w:rStyle w:val="CommentReference"/>
          <w:rFonts w:ascii="Times New Roman" w:hAnsi="Times New Roman"/>
          <w:noProof w:val="0"/>
          <w:highlight w:val="cyan"/>
          <w:lang w:eastAsia="en-US"/>
        </w:rPr>
        <w:commentReference w:id="469"/>
      </w:r>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9D1754" w14:paraId="11BA19D9" w14:textId="77777777" w:rsidTr="00B6765B">
        <w:trPr>
          <w:cantSplit/>
          <w:tblHeader/>
        </w:trPr>
        <w:tc>
          <w:tcPr>
            <w:tcW w:w="14204" w:type="dxa"/>
          </w:tcPr>
          <w:p w14:paraId="2F59590D" w14:textId="4B79E36A" w:rsidR="00AF4E3D" w:rsidRPr="009D1754" w:rsidRDefault="00637260" w:rsidP="00DA3D2E">
            <w:pPr>
              <w:pStyle w:val="TAH"/>
              <w:rPr>
                <w:highlight w:val="cyan"/>
                <w:lang w:eastAsia="en-GB"/>
              </w:rPr>
            </w:pPr>
            <w:r w:rsidRPr="009D1754">
              <w:rPr>
                <w:i/>
                <w:noProof/>
                <w:highlight w:val="cyan"/>
                <w:lang w:eastAsia="en-GB"/>
              </w:rPr>
              <w:t>MIB</w:t>
            </w:r>
            <w:r w:rsidRPr="009D1754">
              <w:rPr>
                <w:iCs/>
                <w:noProof/>
                <w:highlight w:val="cyan"/>
                <w:lang w:eastAsia="en-GB"/>
              </w:rPr>
              <w:t xml:space="preserve"> </w:t>
            </w:r>
            <w:r w:rsidR="00AF4E3D" w:rsidRPr="009D1754">
              <w:rPr>
                <w:iCs/>
                <w:noProof/>
                <w:highlight w:val="cyan"/>
                <w:lang w:eastAsia="en-GB"/>
              </w:rPr>
              <w:t>field descriptions</w:t>
            </w:r>
          </w:p>
        </w:tc>
      </w:tr>
      <w:tr w:rsidR="00AF4E3D" w:rsidRPr="009D1754" w14:paraId="27DB9C33" w14:textId="77777777" w:rsidTr="00B6765B">
        <w:trPr>
          <w:cantSplit/>
        </w:trPr>
        <w:tc>
          <w:tcPr>
            <w:tcW w:w="14204" w:type="dxa"/>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470" w:name="_Toc478015584"/>
      <w:bookmarkStart w:id="471" w:name="_Toc491180902"/>
      <w:bookmarkStart w:id="472" w:name="_Toc493510602"/>
      <w:bookmarkStart w:id="473" w:name="_Toc500942706"/>
      <w:bookmarkStart w:id="474" w:name="_Toc505697522"/>
      <w:r w:rsidRPr="009D1754">
        <w:rPr>
          <w:highlight w:val="cyan"/>
        </w:rPr>
        <w:t>–</w:t>
      </w:r>
      <w:r w:rsidRPr="009D1754">
        <w:rPr>
          <w:highlight w:val="cyan"/>
        </w:rPr>
        <w:tab/>
      </w:r>
      <w:r w:rsidRPr="009D1754">
        <w:rPr>
          <w:i/>
          <w:noProof/>
          <w:highlight w:val="cyan"/>
        </w:rPr>
        <w:t>MeasurementReport</w:t>
      </w:r>
      <w:bookmarkEnd w:id="470"/>
      <w:bookmarkEnd w:id="471"/>
      <w:bookmarkEnd w:id="472"/>
      <w:bookmarkEnd w:id="473"/>
      <w:bookmarkEnd w:id="474"/>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1E16245D" w:rsidR="00695679" w:rsidRPr="009D1754" w:rsidRDefault="00695679" w:rsidP="00695679">
      <w:pPr>
        <w:pStyle w:val="B1"/>
        <w:keepNext/>
        <w:keepLines/>
        <w:rPr>
          <w:highlight w:val="cyan"/>
        </w:rPr>
      </w:pPr>
      <w:r w:rsidRPr="009D1754">
        <w:rPr>
          <w:highlight w:val="cyan"/>
        </w:rPr>
        <w:t xml:space="preserve">Direction: UE to </w:t>
      </w:r>
      <w:r w:rsidR="00D3187F" w:rsidRPr="009D1754">
        <w:rPr>
          <w:rFonts w:hint="eastAsia"/>
          <w:highlight w:val="cyan"/>
          <w:lang w:eastAsia="zh-CN"/>
        </w:rPr>
        <w:t>Network</w:t>
      </w:r>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r w:rsidR="00775638" w:rsidRPr="009D1754">
        <w:rPr>
          <w:rFonts w:hint="eastAsia"/>
          <w:highlight w:val="cyan"/>
          <w:lang w:eastAsia="ja-JP"/>
        </w:rPr>
        <w:t>,</w:t>
      </w:r>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color w:val="808080"/>
          <w:highlight w:val="cyan"/>
          <w:lang w:eastAsia="ja-JP"/>
        </w:rPr>
      </w:pPr>
    </w:p>
    <w:p w14:paraId="3F04E5D8"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6906A56B" w14:textId="24E7E6F7"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475" w:name="_Toc478015590"/>
      <w:bookmarkStart w:id="476" w:name="_Toc491180903"/>
      <w:bookmarkStart w:id="477" w:name="_Toc493510603"/>
      <w:bookmarkStart w:id="478" w:name="_Toc500942707"/>
      <w:bookmarkStart w:id="479" w:name="_Toc505697523"/>
      <w:r w:rsidRPr="009D1754">
        <w:rPr>
          <w:highlight w:val="cyan"/>
        </w:rPr>
        <w:t>–</w:t>
      </w:r>
      <w:r w:rsidRPr="009D1754">
        <w:rPr>
          <w:highlight w:val="cyan"/>
        </w:rPr>
        <w:tab/>
      </w:r>
      <w:bookmarkEnd w:id="475"/>
      <w:r w:rsidRPr="009D1754">
        <w:rPr>
          <w:i/>
          <w:noProof/>
          <w:highlight w:val="cyan"/>
        </w:rPr>
        <w:t>RRCReconfiguration</w:t>
      </w:r>
      <w:bookmarkEnd w:id="476"/>
      <w:bookmarkEnd w:id="477"/>
      <w:bookmarkEnd w:id="478"/>
      <w:bookmarkEnd w:id="479"/>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F761BC9"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r w:rsidRPr="009D1754" w:rsidDel="007969C0">
        <w:rPr>
          <w:highlight w:val="cyan"/>
        </w:rPr>
        <w:t>-</w:t>
      </w:r>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6114C78F"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 xml:space="preserve">In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0093E9F2"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secondary cell group (</w:t>
      </w:r>
      <w:r w:rsidR="001A34DD" w:rsidRPr="009D1754">
        <w:rPr>
          <w:color w:val="808080"/>
          <w:highlight w:val="cyan"/>
        </w:rPr>
        <w:t>EN-DC</w:t>
      </w:r>
      <w:r w:rsidRPr="009D1754">
        <w:rPr>
          <w:color w:val="808080"/>
          <w:highlight w:val="cyan"/>
        </w:rPr>
        <w:t>):</w:t>
      </w:r>
    </w:p>
    <w:p w14:paraId="1590763E" w14:textId="1090421D" w:rsidR="004B6917" w:rsidRPr="009D1754" w:rsidRDefault="004B6917" w:rsidP="00CE00FD">
      <w:pPr>
        <w:pStyle w:val="PL"/>
        <w:rPr>
          <w:color w:val="808080"/>
          <w:highlight w:val="cyan"/>
        </w:rPr>
      </w:pPr>
      <w:r w:rsidRPr="009D1754">
        <w:rPr>
          <w:highlight w:val="cyan"/>
        </w:rPr>
        <w:tab/>
        <w:t>secondaryCellGroup</w:t>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bookmarkStart w:id="480" w:name="_Hlk502665179"/>
      <w:r w:rsidR="00915AAE" w:rsidRPr="009D1754">
        <w:rPr>
          <w:highlight w:val="cyan"/>
        </w:rPr>
        <w:t>CellGroupConfig</w:t>
      </w:r>
      <w:bookmarkEnd w:id="480"/>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005B5CAE"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481" w:name="_Toc478015591"/>
      <w:bookmarkStart w:id="482" w:name="_Toc491180904"/>
      <w:bookmarkStart w:id="483" w:name="_Toc493510604"/>
      <w:bookmarkStart w:id="484" w:name="_Toc500942708"/>
      <w:bookmarkStart w:id="485" w:name="_Toc505697524"/>
      <w:bookmarkStart w:id="486" w:name="_Hlk504051454"/>
      <w:r w:rsidRPr="009D1754">
        <w:rPr>
          <w:i/>
          <w:iCs/>
          <w:highlight w:val="cyan"/>
        </w:rPr>
        <w:t>–</w:t>
      </w:r>
      <w:r w:rsidRPr="009D1754">
        <w:rPr>
          <w:i/>
          <w:iCs/>
          <w:highlight w:val="cyan"/>
        </w:rPr>
        <w:tab/>
      </w:r>
      <w:r w:rsidRPr="009D1754">
        <w:rPr>
          <w:i/>
          <w:iCs/>
          <w:noProof/>
          <w:highlight w:val="cyan"/>
        </w:rPr>
        <w:t>RRCReconfigurationComplete</w:t>
      </w:r>
      <w:bookmarkEnd w:id="481"/>
      <w:bookmarkEnd w:id="482"/>
      <w:bookmarkEnd w:id="483"/>
      <w:bookmarkEnd w:id="484"/>
      <w:bookmarkEnd w:id="485"/>
    </w:p>
    <w:bookmarkEnd w:id="486"/>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3C190E67" w:rsidR="00695679" w:rsidRPr="009D1754" w:rsidRDefault="00695679" w:rsidP="00695679">
      <w:pPr>
        <w:pStyle w:val="B1"/>
        <w:keepNext/>
        <w:keepLines/>
        <w:rPr>
          <w:highlight w:val="cyan"/>
        </w:rPr>
      </w:pPr>
      <w:r w:rsidRPr="009D1754">
        <w:rPr>
          <w:highlight w:val="cyan"/>
        </w:rPr>
        <w:t xml:space="preserve">Direction: UE to </w:t>
      </w:r>
      <w:r w:rsidR="00667A1B" w:rsidRPr="009D1754">
        <w:rPr>
          <w:rFonts w:hint="eastAsia"/>
          <w:highlight w:val="cyan"/>
          <w:lang w:eastAsia="zh-CN"/>
        </w:rPr>
        <w:t>Network</w:t>
      </w:r>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color w:val="808080"/>
          <w:highlight w:val="cyan"/>
          <w:lang w:eastAsia="ja-JP"/>
        </w:rPr>
      </w:pPr>
    </w:p>
    <w:p w14:paraId="2A3EF795" w14:textId="77777777" w:rsidR="005B5CAE" w:rsidRPr="009D1754" w:rsidRDefault="005B5CAE" w:rsidP="005B5CA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BD15F39" w14:textId="66C2969D" w:rsidR="005B5CAE" w:rsidRPr="009D1754" w:rsidRDefault="005B5CAE" w:rsidP="00CE00FD">
      <w:pPr>
        <w:pStyle w:val="PL"/>
        <w:rPr>
          <w:color w:val="808080"/>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487" w:name="_Toc487673498"/>
      <w:bookmarkStart w:id="488" w:name="_Toc500942709"/>
      <w:bookmarkStart w:id="489" w:name="_Toc505697525"/>
      <w:r w:rsidRPr="009D1754">
        <w:rPr>
          <w:highlight w:val="cyan"/>
        </w:rPr>
        <w:t>–</w:t>
      </w:r>
      <w:r w:rsidRPr="009D1754">
        <w:rPr>
          <w:highlight w:val="cyan"/>
        </w:rPr>
        <w:tab/>
      </w:r>
      <w:bookmarkEnd w:id="487"/>
      <w:r w:rsidRPr="009D1754">
        <w:rPr>
          <w:i/>
          <w:noProof/>
          <w:highlight w:val="cyan"/>
        </w:rPr>
        <w:t>SIB1</w:t>
      </w:r>
      <w:bookmarkEnd w:id="488"/>
      <w:bookmarkEnd w:id="48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highlight w:val="cyan"/>
        </w:rPr>
      </w:pPr>
      <w:commentRangeStart w:id="490"/>
      <w:r w:rsidRPr="009D1754">
        <w:rPr>
          <w:highlight w:val="cyan"/>
        </w:rPr>
        <w:tab/>
        <w:t>-- Frequency offset for the SSB of -5kHz (M=-1) or +5kHz (M=1). When the field is absent, the UE applies no offset (M=0).</w:t>
      </w:r>
    </w:p>
    <w:p w14:paraId="4408F4DE" w14:textId="192A6EE7" w:rsidR="00B864A3" w:rsidRPr="009D1754" w:rsidRDefault="00B864A3" w:rsidP="00B864A3">
      <w:pPr>
        <w:pStyle w:val="PL"/>
        <w:rPr>
          <w:highlight w:val="cyan"/>
        </w:rPr>
      </w:pPr>
      <w:r w:rsidRPr="009D1754">
        <w:rPr>
          <w:highlight w:val="cyan"/>
        </w:rPr>
        <w:tab/>
        <w:t>-- The offset is only applicable for the frequency range 0-2.65GHz. Corresponds to parameter 'M' (see 38.101, section FFS_Section)</w:t>
      </w:r>
    </w:p>
    <w:p w14:paraId="0D867E8E" w14:textId="145189A0" w:rsidR="00E67DCF" w:rsidRPr="009D1754" w:rsidRDefault="00B864A3" w:rsidP="00B864A3">
      <w:pPr>
        <w:pStyle w:val="PL"/>
        <w:rPr>
          <w:highlight w:val="cyan"/>
        </w:rPr>
      </w:pP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commentRangeEnd w:id="490"/>
      <w:r w:rsidR="008734ED" w:rsidRPr="009D1754">
        <w:rPr>
          <w:rStyle w:val="CommentReference"/>
          <w:rFonts w:ascii="Times New Roman" w:hAnsi="Times New Roman"/>
          <w:noProof w:val="0"/>
          <w:highlight w:val="cyan"/>
          <w:lang w:eastAsia="en-US"/>
        </w:rPr>
        <w:commentReference w:id="490"/>
      </w:r>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5A8991B8" w:rsidR="00E67DCF" w:rsidRPr="009D1754" w:rsidRDefault="00E67DCF" w:rsidP="00CE00FD">
      <w:pPr>
        <w:pStyle w:val="PL"/>
        <w:rPr>
          <w:highlight w:val="cyan"/>
        </w:rPr>
      </w:pPr>
      <w:r w:rsidRPr="009D1754">
        <w:rPr>
          <w:highlight w:val="cyan"/>
        </w:rPr>
        <w:tab/>
        <w:t>ssb-</w:t>
      </w:r>
      <w:r w:rsidR="00F21E83" w:rsidRPr="009D1754">
        <w:rPr>
          <w:highlight w:val="cyan"/>
        </w:rPr>
        <w:t>P</w:t>
      </w:r>
      <w:r w:rsidRPr="009D1754">
        <w:rPr>
          <w:highlight w:val="cyan"/>
        </w:rPr>
        <w:t>eriodicityServingCell</w:t>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{ms5, ms10, ms20, ms40, ms80, ms160, spare1, spare2},</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6AA83195" w:rsidR="00E67DCF" w:rsidRPr="009D1754" w:rsidRDefault="00E67DCF" w:rsidP="00CE00FD">
      <w:pPr>
        <w:pStyle w:val="PL"/>
        <w:rPr>
          <w:color w:val="808080"/>
          <w:highlight w:val="cyan"/>
        </w:rPr>
      </w:pPr>
      <w:r w:rsidRPr="009D1754">
        <w:rPr>
          <w:highlight w:val="cyan"/>
        </w:rPr>
        <w:tab/>
        <w:t>tdd-UL-DL-</w:t>
      </w:r>
      <w:r w:rsidR="00F21E83" w:rsidRPr="009D1754">
        <w:rPr>
          <w:highlight w:val="cyan"/>
        </w:rPr>
        <w:t>C</w:t>
      </w:r>
      <w:r w:rsidRPr="009D1754">
        <w:rPr>
          <w:highlight w:val="cyan"/>
        </w:rPr>
        <w:t>onfiguration</w:t>
      </w:r>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color w:val="808080"/>
          <w:highlight w:val="cyan"/>
          <w:lang w:eastAsia="ja-JP"/>
        </w:rPr>
      </w:pPr>
      <w:r w:rsidRPr="009D1754">
        <w:rPr>
          <w:rFonts w:hint="eastAsia"/>
          <w:color w:val="808080"/>
          <w:highlight w:val="cyan"/>
          <w:lang w:eastAsia="ja-JP"/>
        </w:rPr>
        <w:tab/>
      </w:r>
      <w:commentRangeStart w:id="491"/>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491"/>
      <w:r w:rsidRPr="009D1754">
        <w:rPr>
          <w:rStyle w:val="CommentReference"/>
          <w:rFonts w:ascii="Times New Roman" w:hAnsi="Times New Roman"/>
          <w:noProof w:val="0"/>
          <w:highlight w:val="cyan"/>
          <w:lang w:eastAsia="en-US"/>
        </w:rPr>
        <w:commentReference w:id="491"/>
      </w:r>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8239BE" w:rsidRPr="009D1754">
        <w:rPr>
          <w:color w:val="993366"/>
          <w:highlight w:val="cyan"/>
        </w:rPr>
        <w:t>,</w:t>
      </w:r>
    </w:p>
    <w:p w14:paraId="16C64369" w14:textId="77777777" w:rsidR="00A50ABE" w:rsidRPr="009D1754" w:rsidRDefault="00A50ABE" w:rsidP="00A50ABE">
      <w:pPr>
        <w:pStyle w:val="PL"/>
        <w:rPr>
          <w:highlight w:val="cyan"/>
        </w:rPr>
      </w:pPr>
    </w:p>
    <w:p w14:paraId="7422B058" w14:textId="77777777" w:rsidR="00A50ABE" w:rsidRPr="009D1754" w:rsidRDefault="00A50ABE" w:rsidP="00A50ABE">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71D40E69" w14:textId="77777777" w:rsidR="00A50ABE" w:rsidRPr="009D1754" w:rsidRDefault="00A50ABE" w:rsidP="00A50ABE">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492" w:name="_Toc491180905"/>
      <w:bookmarkStart w:id="493" w:name="_Toc493510605"/>
      <w:bookmarkStart w:id="494" w:name="_Toc500942710"/>
      <w:bookmarkStart w:id="495" w:name="_Toc505697526"/>
      <w:r w:rsidRPr="009D1754">
        <w:rPr>
          <w:highlight w:val="cyan"/>
        </w:rPr>
        <w:t>6.3</w:t>
      </w:r>
      <w:r w:rsidRPr="009D1754">
        <w:rPr>
          <w:highlight w:val="cyan"/>
        </w:rPr>
        <w:tab/>
        <w:t>RRC information elements</w:t>
      </w:r>
      <w:bookmarkEnd w:id="492"/>
      <w:bookmarkEnd w:id="493"/>
      <w:bookmarkEnd w:id="494"/>
      <w:bookmarkEnd w:id="495"/>
    </w:p>
    <w:p w14:paraId="532B8150" w14:textId="37CA79C4" w:rsidR="00C71DB2" w:rsidRPr="009D1754" w:rsidRDefault="00C71DB2" w:rsidP="00C71DB2">
      <w:pPr>
        <w:pStyle w:val="Heading3"/>
        <w:rPr>
          <w:highlight w:val="cyan"/>
        </w:rPr>
      </w:pPr>
      <w:bookmarkStart w:id="496" w:name="_Toc505697527"/>
      <w:bookmarkStart w:id="497" w:name="_Toc500942711"/>
      <w:r w:rsidRPr="009D1754">
        <w:rPr>
          <w:highlight w:val="cyan"/>
        </w:rPr>
        <w:t>6.3.0</w:t>
      </w:r>
      <w:r w:rsidRPr="009D1754">
        <w:rPr>
          <w:highlight w:val="cyan"/>
        </w:rPr>
        <w:tab/>
        <w:t>Parameterized types</w:t>
      </w:r>
      <w:bookmarkEnd w:id="496"/>
    </w:p>
    <w:p w14:paraId="289AF121" w14:textId="42C62D50" w:rsidR="0000091D" w:rsidRPr="009D1754" w:rsidRDefault="00B05D12" w:rsidP="00D14A57">
      <w:pPr>
        <w:pStyle w:val="Heading3"/>
        <w:rPr>
          <w:highlight w:val="cyan"/>
        </w:rPr>
      </w:pPr>
      <w:bookmarkStart w:id="498" w:name="_Toc505697528"/>
      <w:r w:rsidRPr="009D1754">
        <w:rPr>
          <w:highlight w:val="cyan"/>
        </w:rPr>
        <w:t>–</w:t>
      </w:r>
      <w:r w:rsidRPr="009D1754">
        <w:rPr>
          <w:highlight w:val="cyan"/>
        </w:rPr>
        <w:tab/>
      </w:r>
      <w:r w:rsidR="0000091D" w:rsidRPr="009D1754">
        <w:rPr>
          <w:highlight w:val="cyan"/>
        </w:rPr>
        <w:t>SetupRelease Information Element</w:t>
      </w:r>
      <w:bookmarkEnd w:id="497"/>
      <w:bookmarkEnd w:id="498"/>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499" w:name="_Toc491180906"/>
      <w:bookmarkStart w:id="500" w:name="_Toc493510606"/>
      <w:bookmarkStart w:id="501" w:name="_Toc500942712"/>
      <w:bookmarkStart w:id="502" w:name="_Toc505697529"/>
      <w:r w:rsidRPr="009D1754">
        <w:rPr>
          <w:highlight w:val="cyan"/>
        </w:rPr>
        <w:t>6.3.1</w:t>
      </w:r>
      <w:r w:rsidRPr="009D1754">
        <w:rPr>
          <w:highlight w:val="cyan"/>
        </w:rPr>
        <w:tab/>
        <w:t>System information blocks</w:t>
      </w:r>
      <w:bookmarkEnd w:id="499"/>
      <w:bookmarkEnd w:id="500"/>
      <w:bookmarkEnd w:id="501"/>
      <w:bookmarkEnd w:id="502"/>
    </w:p>
    <w:p w14:paraId="6BB28F6A" w14:textId="77777777" w:rsidR="00695679" w:rsidRPr="00000A61" w:rsidRDefault="00695679" w:rsidP="00695679">
      <w:pPr>
        <w:pStyle w:val="Heading3"/>
      </w:pPr>
      <w:bookmarkStart w:id="503" w:name="_Toc491180907"/>
      <w:bookmarkStart w:id="504" w:name="_Toc493510607"/>
      <w:bookmarkStart w:id="505" w:name="_Toc500942713"/>
      <w:bookmarkStart w:id="506" w:name="_Toc505697530"/>
      <w:r w:rsidRPr="009D1754">
        <w:rPr>
          <w:highlight w:val="cyan"/>
        </w:rPr>
        <w:t>6.3.2</w:t>
      </w:r>
      <w:r w:rsidRPr="009D1754">
        <w:rPr>
          <w:highlight w:val="cyan"/>
        </w:rPr>
        <w:tab/>
        <w:t>Radio resource control information elements</w:t>
      </w:r>
      <w:bookmarkEnd w:id="503"/>
      <w:bookmarkEnd w:id="504"/>
      <w:bookmarkEnd w:id="505"/>
      <w:bookmarkEnd w:id="506"/>
    </w:p>
    <w:p w14:paraId="1BDC7D40" w14:textId="77777777" w:rsidR="00301FE0" w:rsidRDefault="00301FE0" w:rsidP="00301FE0">
      <w:pPr>
        <w:pStyle w:val="Heading4"/>
      </w:pPr>
      <w:bookmarkStart w:id="507" w:name="_Toc505697531"/>
      <w:bookmarkStart w:id="508" w:name="_Toc487673548"/>
      <w:bookmarkStart w:id="509" w:name="_Toc500942714"/>
      <w:bookmarkStart w:id="510" w:name="_Toc500942715"/>
      <w:bookmarkStart w:id="511" w:name="_Toc491180908"/>
      <w:bookmarkStart w:id="512" w:name="_Toc493510608"/>
      <w:r>
        <w:t>–</w:t>
      </w:r>
      <w:r>
        <w:tab/>
      </w:r>
      <w:r>
        <w:rPr>
          <w:i/>
        </w:rPr>
        <w:t>AdditionalSpectrumEmission</w:t>
      </w:r>
      <w:bookmarkEnd w:id="507"/>
    </w:p>
    <w:p w14:paraId="74BDBC31" w14:textId="77777777" w:rsidR="00301FE0" w:rsidRDefault="00301FE0" w:rsidP="00301FE0">
      <w:r>
        <w:t xml:space="preserve">The IE </w:t>
      </w:r>
      <w:r>
        <w:rPr>
          <w:i/>
        </w:rPr>
        <w:t>AdditionalSpectrumEmission</w:t>
      </w:r>
      <w:r>
        <w:t xml:space="preserve"> is used to indicate emission requirements to be fulfilled by the UE (see 38.101, section FFS_Section)</w:t>
      </w:r>
    </w:p>
    <w:p w14:paraId="2DE989A1" w14:textId="77777777" w:rsidR="00301FE0" w:rsidRDefault="00301FE0" w:rsidP="00301FE0">
      <w:pPr>
        <w:pStyle w:val="TH"/>
      </w:pPr>
      <w:r>
        <w:rPr>
          <w:i/>
        </w:rPr>
        <w:t>AdditionalSpectrumEmission</w:t>
      </w:r>
      <w:r>
        <w:t xml:space="preserve"> information element</w:t>
      </w:r>
    </w:p>
    <w:p w14:paraId="7351B9A1" w14:textId="77777777" w:rsidR="00301FE0" w:rsidRDefault="00301FE0" w:rsidP="00301FE0">
      <w:pPr>
        <w:pStyle w:val="PL"/>
      </w:pPr>
      <w:r>
        <w:t>-- ASN1START</w:t>
      </w:r>
    </w:p>
    <w:p w14:paraId="214B5505" w14:textId="77777777" w:rsidR="00301FE0" w:rsidRDefault="00301FE0" w:rsidP="00301FE0">
      <w:pPr>
        <w:pStyle w:val="PL"/>
      </w:pPr>
      <w:r>
        <w:t>-- TAG-ADDITIONALSPECTRUMEMISSION-START</w:t>
      </w:r>
    </w:p>
    <w:p w14:paraId="62095A49" w14:textId="77777777" w:rsidR="00301FE0" w:rsidRDefault="00301FE0" w:rsidP="00301FE0">
      <w:pPr>
        <w:pStyle w:val="PL"/>
      </w:pPr>
    </w:p>
    <w:p w14:paraId="1BD98893" w14:textId="77777777" w:rsidR="00301FE0" w:rsidRDefault="00301FE0" w:rsidP="00301FE0">
      <w:pPr>
        <w:pStyle w:val="PL"/>
      </w:pPr>
      <w:r w:rsidRPr="004D6A32">
        <w:t>AdditionalSpectrumEmission</w:t>
      </w:r>
      <w:r>
        <w:t xml:space="preserve"> ::=</w:t>
      </w:r>
      <w:r>
        <w:tab/>
      </w:r>
      <w:r>
        <w:tab/>
      </w:r>
      <w:r>
        <w:tab/>
      </w:r>
      <w:r>
        <w:tab/>
        <w:t>INTEGER (0..7)</w:t>
      </w:r>
    </w:p>
    <w:p w14:paraId="03593205" w14:textId="77777777" w:rsidR="00301FE0" w:rsidRDefault="00301FE0" w:rsidP="00301FE0">
      <w:pPr>
        <w:pStyle w:val="PL"/>
      </w:pPr>
    </w:p>
    <w:p w14:paraId="0FE0894A" w14:textId="77777777" w:rsidR="00301FE0" w:rsidRDefault="00301FE0" w:rsidP="00301FE0">
      <w:pPr>
        <w:pStyle w:val="PL"/>
      </w:pPr>
      <w:r>
        <w:t>-- TAG-ADDITIONALSPECTRUMEMISSION-STOP</w:t>
      </w:r>
    </w:p>
    <w:p w14:paraId="33FF9A73" w14:textId="77777777" w:rsidR="00301FE0" w:rsidRPr="004D6A32" w:rsidRDefault="00301FE0" w:rsidP="00301FE0">
      <w:pPr>
        <w:pStyle w:val="PL"/>
      </w:pPr>
      <w:r>
        <w:t>-- ASN1STOP</w:t>
      </w:r>
    </w:p>
    <w:p w14:paraId="6FD4FAF3" w14:textId="7D7570CA" w:rsidR="00301FE0" w:rsidRDefault="00301FE0" w:rsidP="00301FE0">
      <w:pPr>
        <w:pStyle w:val="Heading4"/>
      </w:pPr>
      <w:bookmarkStart w:id="513" w:name="_Toc505697532"/>
      <w:r w:rsidRPr="00000A61">
        <w:t>–</w:t>
      </w:r>
      <w:r>
        <w:tab/>
      </w:r>
      <w:r w:rsidRPr="00BA365E">
        <w:rPr>
          <w:i/>
        </w:rPr>
        <w:t>Alpha</w:t>
      </w:r>
      <w:bookmarkEnd w:id="513"/>
    </w:p>
    <w:p w14:paraId="58AC3FED" w14:textId="0DB30E48" w:rsidR="00301FE0" w:rsidRDefault="00301FE0" w:rsidP="00301FE0">
      <w:r>
        <w:t>The IE Alpha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pPr>
      <w:bookmarkStart w:id="514" w:name="_Toc505697533"/>
      <w:bookmarkEnd w:id="508"/>
      <w:r w:rsidRPr="00000A61">
        <w:t>–</w:t>
      </w:r>
      <w:r>
        <w:tab/>
      </w:r>
      <w:r w:rsidRPr="00BA365E">
        <w:rPr>
          <w:i/>
        </w:rPr>
        <w:t>A</w:t>
      </w:r>
      <w:r>
        <w:rPr>
          <w:i/>
        </w:rPr>
        <w:t>RFCN-ValueNR</w:t>
      </w:r>
      <w:bookmarkEnd w:id="514"/>
    </w:p>
    <w:p w14:paraId="68EBCB4E" w14:textId="77777777" w:rsidR="00301FE0" w:rsidRDefault="00301FE0" w:rsidP="00301FE0">
      <w:r>
        <w:t xml:space="preserve">The IE </w:t>
      </w:r>
      <w:r w:rsidRPr="00A85D0E">
        <w:rPr>
          <w:i/>
        </w:rPr>
        <w:t>ARFCN-ValueNR</w:t>
      </w:r>
      <w:r>
        <w:t xml:space="preserve"> </w:t>
      </w:r>
      <w:r w:rsidRPr="00A85D0E">
        <w:t xml:space="preserve">is used to indicate the ARFCN applicable for a downlink, uplink or bi-directional (TDD) </w:t>
      </w:r>
      <w:r>
        <w:t>NR global frequency raster, as defined in TS 38.101-2 [15]</w:t>
      </w:r>
      <w:r w:rsidRPr="00A85D0E">
        <w:t>.</w:t>
      </w:r>
    </w:p>
    <w:p w14:paraId="38E36533" w14:textId="77777777" w:rsidR="00301FE0" w:rsidRPr="00D02B97" w:rsidRDefault="00301FE0" w:rsidP="00301FE0">
      <w:pPr>
        <w:pStyle w:val="PL"/>
        <w:rPr>
          <w:color w:val="808080"/>
        </w:rPr>
      </w:pPr>
      <w:r w:rsidRPr="00D02B97">
        <w:rPr>
          <w:color w:val="808080"/>
        </w:rPr>
        <w:t>-- ASN1START</w:t>
      </w:r>
    </w:p>
    <w:p w14:paraId="06AE24A8" w14:textId="77777777" w:rsidR="00301FE0" w:rsidRPr="00D02B97" w:rsidRDefault="00301FE0" w:rsidP="00301FE0">
      <w:pPr>
        <w:pStyle w:val="PL"/>
        <w:rPr>
          <w:color w:val="808080"/>
        </w:rPr>
      </w:pPr>
      <w:r>
        <w:rPr>
          <w:color w:val="808080"/>
        </w:rPr>
        <w:t>-- TAG-ARFCN-VALUE-NR</w:t>
      </w:r>
      <w:r w:rsidRPr="00D02B97">
        <w:rPr>
          <w:color w:val="808080"/>
        </w:rPr>
        <w:t>-START</w:t>
      </w:r>
    </w:p>
    <w:p w14:paraId="415CFD50" w14:textId="77777777" w:rsidR="00301FE0" w:rsidRDefault="00301FE0" w:rsidP="00301FE0">
      <w:pPr>
        <w:pStyle w:val="PL"/>
      </w:pPr>
    </w:p>
    <w:p w14:paraId="5043D087" w14:textId="6FB41C75" w:rsidR="00301FE0" w:rsidRPr="009F5D92" w:rsidRDefault="00301FE0" w:rsidP="00301FE0">
      <w:pPr>
        <w:pStyle w:val="PL"/>
      </w:pPr>
      <w:r w:rsidRPr="009F5D92">
        <w:t>ARFCN-ValueNR ::=</w:t>
      </w:r>
      <w:r w:rsidRPr="009F5D92">
        <w:tab/>
      </w:r>
      <w:r w:rsidRPr="009F5D92">
        <w:tab/>
      </w:r>
      <w:r w:rsidRPr="009F5D92">
        <w:tab/>
      </w:r>
      <w:r w:rsidRPr="009F5D92">
        <w:tab/>
      </w:r>
      <w:commentRangeStart w:id="515"/>
      <w:commentRangeStart w:id="516"/>
      <w:commentRangeStart w:id="517"/>
      <w:commentRangeStart w:id="518"/>
      <w:r w:rsidRPr="009F5D92">
        <w:t>INTEGER (0..</w:t>
      </w:r>
      <w:r w:rsidRPr="00C56BC4">
        <w:t>3279165</w:t>
      </w:r>
      <w:r w:rsidRPr="009F5D92">
        <w:t>)</w:t>
      </w:r>
      <w:commentRangeEnd w:id="515"/>
      <w:r>
        <w:rPr>
          <w:rStyle w:val="CommentReference"/>
          <w:rFonts w:ascii="Times New Roman" w:hAnsi="Times New Roman"/>
          <w:noProof w:val="0"/>
          <w:lang w:eastAsia="en-US"/>
        </w:rPr>
        <w:commentReference w:id="515"/>
      </w:r>
      <w:commentRangeEnd w:id="516"/>
      <w:r>
        <w:rPr>
          <w:rStyle w:val="CommentReference"/>
          <w:rFonts w:ascii="Times New Roman" w:hAnsi="Times New Roman"/>
          <w:noProof w:val="0"/>
          <w:lang w:eastAsia="en-US"/>
        </w:rPr>
        <w:commentReference w:id="516"/>
      </w:r>
      <w:commentRangeEnd w:id="517"/>
      <w:r>
        <w:rPr>
          <w:rStyle w:val="CommentReference"/>
          <w:rFonts w:ascii="Times New Roman" w:hAnsi="Times New Roman"/>
          <w:noProof w:val="0"/>
          <w:lang w:eastAsia="en-US"/>
        </w:rPr>
        <w:commentReference w:id="517"/>
      </w:r>
      <w:commentRangeEnd w:id="518"/>
      <w:r>
        <w:rPr>
          <w:rStyle w:val="CommentReference"/>
          <w:rFonts w:ascii="Times New Roman" w:hAnsi="Times New Roman"/>
          <w:noProof w:val="0"/>
          <w:lang w:eastAsia="en-US"/>
        </w:rPr>
        <w:commentReference w:id="518"/>
      </w:r>
    </w:p>
    <w:p w14:paraId="54A3AF99" w14:textId="77777777" w:rsidR="00301FE0" w:rsidRPr="009F5D92" w:rsidRDefault="00301FE0" w:rsidP="00301FE0">
      <w:pPr>
        <w:pStyle w:val="PL"/>
      </w:pPr>
    </w:p>
    <w:p w14:paraId="26945148" w14:textId="77777777" w:rsidR="00301FE0" w:rsidRPr="009F5D92" w:rsidRDefault="00301FE0" w:rsidP="00301FE0">
      <w:pPr>
        <w:pStyle w:val="PL"/>
        <w:rPr>
          <w:color w:val="808080"/>
        </w:rPr>
      </w:pPr>
      <w:r w:rsidRPr="009F5D92">
        <w:rPr>
          <w:color w:val="808080"/>
        </w:rPr>
        <w:t>-- TAG-ARFCN-VALUE-NR-STOP</w:t>
      </w:r>
    </w:p>
    <w:p w14:paraId="22FF02B0" w14:textId="77777777" w:rsidR="00301FE0" w:rsidRPr="00D02B97" w:rsidRDefault="00301FE0" w:rsidP="00301FE0">
      <w:pPr>
        <w:pStyle w:val="PL"/>
        <w:rPr>
          <w:color w:val="808080"/>
        </w:rPr>
      </w:pPr>
      <w:r w:rsidRPr="00D02B97">
        <w:rPr>
          <w:color w:val="808080"/>
        </w:rPr>
        <w:t>-- ASN1STOP</w:t>
      </w:r>
    </w:p>
    <w:p w14:paraId="09FF1DBC" w14:textId="29A25FFD" w:rsidR="007B4E01" w:rsidRPr="00000A61" w:rsidRDefault="007B4E01" w:rsidP="007B4E01">
      <w:pPr>
        <w:pStyle w:val="Heading4"/>
      </w:pPr>
      <w:bookmarkStart w:id="519" w:name="_Toc505697534"/>
      <w:bookmarkStart w:id="520" w:name="_Toc505697535"/>
      <w:bookmarkStart w:id="521" w:name="_Toc500942716"/>
      <w:bookmarkEnd w:id="509"/>
      <w:bookmarkEnd w:id="510"/>
      <w:r w:rsidRPr="00000A61">
        <w:t>–</w:t>
      </w:r>
      <w:r w:rsidRPr="00000A61">
        <w:tab/>
      </w:r>
      <w:bookmarkEnd w:id="519"/>
      <w:r>
        <w:rPr>
          <w:i/>
        </w:rPr>
        <w:t>BWP</w:t>
      </w:r>
    </w:p>
    <w:p w14:paraId="1B24609C" w14:textId="5D3E27C2" w:rsidR="007B4E01" w:rsidRDefault="007B4E01" w:rsidP="007B4E01">
      <w:r w:rsidRPr="00000A61">
        <w:t xml:space="preserve">The </w:t>
      </w:r>
      <w:r>
        <w:rPr>
          <w:i/>
        </w:rPr>
        <w:t>BWP</w:t>
      </w:r>
      <w:r w:rsidRPr="00000A61">
        <w:rPr>
          <w:i/>
        </w:rPr>
        <w:t xml:space="preserve"> </w:t>
      </w:r>
      <w:r w:rsidRPr="00000A61">
        <w:t xml:space="preserve">IE is used to configure a bandwidth part as defined in 38.211, section 4.2.2. </w:t>
      </w:r>
    </w:p>
    <w:p w14:paraId="5D9AF3B2" w14:textId="77777777" w:rsidR="007B4E01" w:rsidRPr="00D54BC8" w:rsidRDefault="007B4E01" w:rsidP="007B4E01">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p>
    <w:p w14:paraId="1C83E841" w14:textId="77777777" w:rsidR="007B4E01" w:rsidRPr="00000A61" w:rsidRDefault="007B4E01" w:rsidP="007B4E01">
      <w:r w:rsidRPr="00D54BC8">
        <w:t>The bandwidth configuration is split into uplink and downlink parameters and into common and dedicated parameters. Common parameters (in Uplink</w:t>
      </w:r>
      <w:r>
        <w:t>BWP-</w:t>
      </w:r>
      <w:r w:rsidRPr="00D54BC8">
        <w:t>Common and DownlinkB</w:t>
      </w:r>
      <w:r>
        <w:t>WP</w:t>
      </w:r>
      <w:r w:rsidRPr="00D54BC8">
        <w:t xml:space="preserve">Common) are ”cell specific” and the network ensures the necessary alignment with corresponding parameters of other UEs. The common parameters of the initial bandwidth part of the </w:t>
      </w:r>
      <w:commentRangeStart w:id="522"/>
      <w:commentRangeStart w:id="523"/>
      <w:r w:rsidRPr="00D54BC8">
        <w:t>PCell</w:t>
      </w:r>
      <w:commentRangeEnd w:id="522"/>
      <w:r>
        <w:rPr>
          <w:rStyle w:val="CommentReference"/>
        </w:rPr>
        <w:commentReference w:id="522"/>
      </w:r>
      <w:commentRangeEnd w:id="523"/>
      <w:r>
        <w:rPr>
          <w:rStyle w:val="CommentReference"/>
        </w:rPr>
        <w:commentReference w:id="523"/>
      </w:r>
      <w:r w:rsidRPr="00D54BC8">
        <w:t xml:space="preserve"> are also provided via system information. For all other serving cells, the network provides the common parameters via dedicated signalling.</w:t>
      </w:r>
    </w:p>
    <w:p w14:paraId="0B71D15F" w14:textId="275E7B08" w:rsidR="007B4E01" w:rsidRPr="00000A61" w:rsidRDefault="007B4E01" w:rsidP="007B4E01">
      <w:pPr>
        <w:pStyle w:val="TH"/>
      </w:pPr>
      <w:r>
        <w:rPr>
          <w:i/>
        </w:rPr>
        <w:t>BWP</w:t>
      </w:r>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04FBA219" w14:textId="77777777" w:rsidR="007B4E01" w:rsidRPr="00000A61" w:rsidRDefault="007B4E01" w:rsidP="007B4E01">
      <w:pPr>
        <w:pStyle w:val="PL"/>
      </w:pPr>
    </w:p>
    <w:p w14:paraId="44863EB2" w14:textId="4E7AFFD9" w:rsidR="007B4E01" w:rsidRPr="00D02B97" w:rsidRDefault="007B4E01" w:rsidP="007B4E01">
      <w:pPr>
        <w:pStyle w:val="PL"/>
        <w:rPr>
          <w:color w:val="808080"/>
        </w:rPr>
      </w:pPr>
      <w:bookmarkStart w:id="524" w:name="_Hlk493885487"/>
      <w:r w:rsidRPr="00D02B97">
        <w:rPr>
          <w:color w:val="808080"/>
        </w:rPr>
        <w:t xml:space="preserve">-- </w:t>
      </w:r>
      <w:r>
        <w:rPr>
          <w:color w:val="808080"/>
        </w:rPr>
        <w:t>Generic p</w:t>
      </w:r>
      <w:r w:rsidRPr="00D02B97">
        <w:rPr>
          <w:color w:val="808080"/>
        </w:rPr>
        <w:t>arameters used in Uplink</w:t>
      </w:r>
      <w:r>
        <w:rPr>
          <w:color w:val="808080"/>
        </w:rPr>
        <w:t>-</w:t>
      </w:r>
      <w:r w:rsidRPr="00D02B97">
        <w:rPr>
          <w:color w:val="808080"/>
        </w:rPr>
        <w:t xml:space="preserve"> and Downlink</w:t>
      </w:r>
      <w:r>
        <w:rPr>
          <w:color w:val="808080"/>
        </w:rPr>
        <w:t xml:space="preserve"> b</w:t>
      </w:r>
      <w:r w:rsidRPr="00D02B97">
        <w:rPr>
          <w:color w:val="808080"/>
        </w:rPr>
        <w:t>andwidth</w:t>
      </w:r>
      <w:r>
        <w:rPr>
          <w:color w:val="808080"/>
        </w:rPr>
        <w:t xml:space="preserve"> p</w:t>
      </w:r>
      <w:r w:rsidRPr="00D02B97">
        <w:rPr>
          <w:color w:val="808080"/>
        </w:rPr>
        <w:t>art</w:t>
      </w:r>
      <w:r>
        <w:rPr>
          <w:color w:val="808080"/>
        </w:rPr>
        <w:t>s</w:t>
      </w:r>
    </w:p>
    <w:bookmarkEnd w:id="524"/>
    <w:p w14:paraId="6D20138B" w14:textId="647394C4" w:rsidR="007B4E01" w:rsidRPr="00000A61" w:rsidRDefault="007B4E01" w:rsidP="007B4E01">
      <w:pPr>
        <w:pStyle w:val="PL"/>
      </w:pPr>
      <w:r w:rsidRPr="00000A61">
        <w:t>B</w:t>
      </w:r>
      <w:r>
        <w:t>W</w:t>
      </w:r>
      <w:r w:rsidRPr="00000A61">
        <w:t xml:space="preserve">P ::= </w:t>
      </w:r>
      <w:r w:rsidRPr="00000A61">
        <w:tab/>
      </w:r>
      <w:r>
        <w:tab/>
      </w:r>
      <w:r>
        <w:tab/>
      </w:r>
      <w:r>
        <w:tab/>
      </w:r>
      <w:r>
        <w:tab/>
      </w:r>
      <w:r w:rsidRPr="00D02B97">
        <w:rPr>
          <w:color w:val="993366"/>
        </w:rPr>
        <w:t>SEQUENCE</w:t>
      </w:r>
      <w:r w:rsidRPr="00000A61">
        <w:t xml:space="preserve"> {</w:t>
      </w:r>
    </w:p>
    <w:p w14:paraId="743596B1" w14:textId="4CB51821"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r>
        <w:rPr>
          <w:color w:val="808080"/>
        </w:rPr>
        <w:t xml:space="preserve">The location is given as </w:t>
      </w:r>
    </w:p>
    <w:p w14:paraId="46E2F1F5" w14:textId="5A6B851A" w:rsidR="007B4E01" w:rsidRDefault="007B4E01" w:rsidP="007B4E01">
      <w:pPr>
        <w:pStyle w:val="PL"/>
        <w:rPr>
          <w:color w:val="808080"/>
        </w:rPr>
      </w:pPr>
      <w:r>
        <w:tab/>
      </w:r>
      <w:r w:rsidRPr="00D02B97">
        <w:rPr>
          <w:color w:val="808080"/>
        </w:rPr>
        <w:t xml:space="preserve">-- distance </w:t>
      </w:r>
      <w:r>
        <w:rPr>
          <w:color w:val="808080"/>
        </w:rPr>
        <w:t>(</w:t>
      </w:r>
      <w:r w:rsidRPr="00D02B97">
        <w:rPr>
          <w:color w:val="808080"/>
        </w:rPr>
        <w:t>in number of PRBs</w:t>
      </w:r>
      <w:r>
        <w:rPr>
          <w:color w:val="808080"/>
        </w:rPr>
        <w:t>)</w:t>
      </w:r>
      <w:r w:rsidRPr="00D02B97">
        <w:rPr>
          <w:color w:val="808080"/>
        </w:rPr>
        <w:t xml:space="preserve"> in relation to the lowest usable subcarrier defined by the </w:t>
      </w:r>
      <w:r>
        <w:rPr>
          <w:color w:val="808080"/>
        </w:rPr>
        <w:t>SCS-</w:t>
      </w:r>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69DE0B7D"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r>
        <w:rPr>
          <w:color w:val="808080"/>
        </w:rPr>
        <w:t>bwp-</w:t>
      </w:r>
      <w:r w:rsidRPr="00D02B97">
        <w:rPr>
          <w:color w:val="808080"/>
        </w:rPr>
        <w:t>Id)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6911C230" w:rsidR="007B4E01" w:rsidRPr="00000A61" w:rsidRDefault="007B4E01" w:rsidP="007B4E01">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6953880C"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r>
        <w:rPr>
          <w:color w:val="808080"/>
        </w:rPr>
        <w:t>2-1</w:t>
      </w:r>
      <w:r w:rsidRPr="00D02B97">
        <w:rPr>
          <w:color w:val="808080"/>
        </w:rPr>
        <w:t xml:space="preserve">. </w:t>
      </w:r>
    </w:p>
    <w:p w14:paraId="021D62E7" w14:textId="499B0725" w:rsidR="007B4E01" w:rsidRPr="00000A61" w:rsidRDefault="007B4E01" w:rsidP="007B4E01">
      <w:pPr>
        <w:pStyle w:val="PL"/>
      </w:pPr>
      <w:r w:rsidRPr="00000A61">
        <w:tab/>
      </w:r>
      <w:commentRangeStart w:id="525"/>
      <w:commentRangeStart w:id="526"/>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r>
        <w:t>, n5</w:t>
      </w:r>
      <w:r w:rsidRPr="00000A61">
        <w:t>},</w:t>
      </w:r>
      <w:commentRangeEnd w:id="525"/>
      <w:r>
        <w:rPr>
          <w:rStyle w:val="CommentReference"/>
          <w:rFonts w:ascii="Times New Roman" w:hAnsi="Times New Roman"/>
          <w:noProof w:val="0"/>
          <w:lang w:eastAsia="en-US"/>
        </w:rPr>
        <w:commentReference w:id="525"/>
      </w:r>
      <w:commentRangeEnd w:id="526"/>
      <w:r w:rsidR="00EC57B9">
        <w:rPr>
          <w:rStyle w:val="CommentReference"/>
          <w:rFonts w:ascii="Times New Roman" w:hAnsi="Times New Roman"/>
          <w:noProof w:val="0"/>
          <w:lang w:eastAsia="en-US"/>
        </w:rPr>
        <w:commentReference w:id="526"/>
      </w:r>
    </w:p>
    <w:p w14:paraId="3C67EFF7" w14:textId="77777777" w:rsidR="007B4E01" w:rsidRPr="00D02B97" w:rsidRDefault="007B4E01" w:rsidP="007B4E01">
      <w:pPr>
        <w:pStyle w:val="PL"/>
        <w:rPr>
          <w:color w:val="808080"/>
        </w:rPr>
      </w:pPr>
      <w:bookmarkStart w:id="527"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r>
        <w:rPr>
          <w:color w:val="993366"/>
        </w:rPr>
        <w:tab/>
        <w:t>-- Need R</w:t>
      </w:r>
    </w:p>
    <w:bookmarkEnd w:id="527"/>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5B6DEBC9" w:rsidR="007B4E01" w:rsidRDefault="007B4E01" w:rsidP="007B4E01">
      <w:pPr>
        <w:pStyle w:val="PL"/>
      </w:pPr>
      <w:r>
        <w:t xml:space="preserve">UplinkBWP ::= </w:t>
      </w:r>
      <w:r>
        <w:tab/>
      </w:r>
      <w:r>
        <w:tab/>
      </w:r>
      <w:r>
        <w:tab/>
      </w:r>
      <w:r w:rsidRPr="00D02B97">
        <w:rPr>
          <w:color w:val="993366"/>
        </w:rPr>
        <w:t>SEQUENCE</w:t>
      </w:r>
      <w:r>
        <w:t xml:space="preserve"> {</w:t>
      </w:r>
    </w:p>
    <w:p w14:paraId="7B99EFA5" w14:textId="77777777" w:rsidR="007B4E01"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5B8B7AEF" w14:textId="77777777" w:rsidR="007B4E01" w:rsidRPr="00D02B97" w:rsidRDefault="007B4E01" w:rsidP="007B4E01">
      <w:pPr>
        <w:pStyle w:val="PL"/>
        <w:rPr>
          <w:color w:val="808080"/>
        </w:rPr>
      </w:pPr>
      <w:r>
        <w:rPr>
          <w:color w:val="808080"/>
        </w:rPr>
        <w:tab/>
        <w:t>-- C</w:t>
      </w:r>
      <w:r w:rsidRPr="00D02B97">
        <w:rPr>
          <w:color w:val="808080"/>
        </w:rPr>
        <w:t>orresponds to L1 parameter 'UL-BWP-index'. (see 38.211, 38.213, section 12)</w:t>
      </w:r>
    </w:p>
    <w:p w14:paraId="10F8158B" w14:textId="77777777" w:rsidR="007B4E0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185F2C7F" w14:textId="77777777" w:rsidR="007B4E01" w:rsidRDefault="007B4E01" w:rsidP="007B4E01">
      <w:pPr>
        <w:pStyle w:val="PL"/>
        <w:rPr>
          <w:color w:val="808080"/>
        </w:rPr>
      </w:pPr>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163AC40E" w14:textId="77777777" w:rsidR="007B4E01" w:rsidRDefault="007B4E01" w:rsidP="007B4E01">
      <w:pPr>
        <w:pStyle w:val="PL"/>
      </w:pPr>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r>
        <w:rPr>
          <w:color w:val="808080"/>
        </w:rPr>
        <w:tab/>
        <w:t>-- Need M</w:t>
      </w:r>
    </w:p>
    <w:p w14:paraId="677FFE3D" w14:textId="77777777" w:rsidR="007B4E01" w:rsidRPr="00FF190C" w:rsidRDefault="007B4E01" w:rsidP="007B4E01">
      <w:pPr>
        <w:pStyle w:val="PL"/>
      </w:pPr>
      <w:r>
        <w:tab/>
      </w:r>
      <w:r w:rsidRPr="00FF190C">
        <w:t>...</w:t>
      </w:r>
    </w:p>
    <w:p w14:paraId="344949FF" w14:textId="77777777" w:rsidR="007B4E01" w:rsidRPr="00FF190C" w:rsidRDefault="007B4E01" w:rsidP="007B4E01">
      <w:pPr>
        <w:pStyle w:val="PL"/>
      </w:pPr>
      <w:r w:rsidRPr="00FF190C">
        <w:t>}</w:t>
      </w:r>
    </w:p>
    <w:p w14:paraId="7AA87B53" w14:textId="77777777" w:rsidR="007B4E01" w:rsidRPr="00FF190C" w:rsidRDefault="007B4E01" w:rsidP="007B4E01">
      <w:pPr>
        <w:pStyle w:val="PL"/>
      </w:pPr>
    </w:p>
    <w:p w14:paraId="2C900821" w14:textId="77777777" w:rsidR="007B4E01" w:rsidRPr="00FF190C" w:rsidRDefault="007B4E01" w:rsidP="007B4E01">
      <w:pPr>
        <w:pStyle w:val="PL"/>
      </w:pPr>
      <w:commentRangeStart w:id="528"/>
      <w:commentRangeStart w:id="529"/>
      <w:r w:rsidRPr="00FF190C">
        <w:t>UplinkB</w:t>
      </w:r>
      <w:r>
        <w:t>WP-</w:t>
      </w:r>
      <w:r w:rsidRPr="00FF190C">
        <w:t xml:space="preserve">Common </w:t>
      </w:r>
      <w:commentRangeEnd w:id="528"/>
      <w:r>
        <w:rPr>
          <w:rStyle w:val="CommentReference"/>
          <w:rFonts w:ascii="Times New Roman" w:hAnsi="Times New Roman"/>
          <w:noProof w:val="0"/>
          <w:lang w:eastAsia="en-US"/>
        </w:rPr>
        <w:commentReference w:id="528"/>
      </w:r>
      <w:commentRangeEnd w:id="529"/>
      <w:r>
        <w:rPr>
          <w:rStyle w:val="CommentReference"/>
          <w:rFonts w:ascii="Times New Roman" w:hAnsi="Times New Roman"/>
          <w:noProof w:val="0"/>
          <w:lang w:eastAsia="en-US"/>
        </w:rPr>
        <w:commentReference w:id="529"/>
      </w:r>
      <w:r w:rsidRPr="00FF190C">
        <w:t>::=</w:t>
      </w:r>
      <w:r w:rsidRPr="00FF190C">
        <w:tab/>
      </w:r>
      <w:r w:rsidRPr="00FF190C">
        <w:tab/>
      </w:r>
      <w:r>
        <w:tab/>
      </w:r>
      <w:r>
        <w:tab/>
      </w:r>
      <w:r w:rsidRPr="00FF190C">
        <w:t>SEQUENCE {</w:t>
      </w:r>
    </w:p>
    <w:p w14:paraId="2C949FE6" w14:textId="22FB5397" w:rsidR="007B4E01" w:rsidRDefault="007B4E01" w:rsidP="007B4E01">
      <w:pPr>
        <w:pStyle w:val="PL"/>
      </w:pPr>
      <w:r>
        <w:tab/>
        <w:t>genericParameters</w:t>
      </w:r>
      <w:r>
        <w:tab/>
      </w:r>
      <w:r>
        <w:tab/>
      </w:r>
      <w:r>
        <w:tab/>
      </w:r>
      <w:r>
        <w:tab/>
      </w:r>
      <w:r>
        <w:tab/>
        <w:t>BWP,</w:t>
      </w:r>
    </w:p>
    <w:p w14:paraId="4557AC40" w14:textId="1489781C" w:rsidR="007B4E01" w:rsidRPr="00F6707A" w:rsidRDefault="007B4E01" w:rsidP="007B4E01">
      <w:pPr>
        <w:pStyle w:val="PL"/>
        <w:rPr>
          <w:color w:val="808080"/>
          <w:highlight w:val="yellow"/>
        </w:rPr>
      </w:pPr>
      <w:r>
        <w:rPr>
          <w:rStyle w:val="CommentReference"/>
          <w:rFonts w:ascii="Times New Roman" w:hAnsi="Times New Roman"/>
          <w:noProof w:val="0"/>
          <w:lang w:eastAsia="en-US"/>
        </w:rPr>
        <w:commentReference w:id="530"/>
      </w: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4F77F688" w14:textId="77777777" w:rsidR="007B4E01" w:rsidRDefault="007B4E01"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8398CBB" w14:textId="77777777" w:rsidR="007B4E01" w:rsidRDefault="007B4E01"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62D8CD27" w14:textId="0A4CBC7D" w:rsidR="007B4E01" w:rsidRDefault="007B4E01" w:rsidP="007B4E01">
      <w:pPr>
        <w:pStyle w:val="PL"/>
      </w:pPr>
      <w:r>
        <w:tab/>
      </w:r>
    </w:p>
    <w:p w14:paraId="32434E99" w14:textId="77777777" w:rsidR="007B4E01" w:rsidRDefault="007B4E01" w:rsidP="007B4E01">
      <w:pPr>
        <w:pStyle w:val="PL"/>
      </w:pPr>
      <w:r>
        <w:tab/>
        <w:t>pucch-ConfigCommon</w:t>
      </w:r>
      <w:r>
        <w:tab/>
      </w:r>
      <w:r>
        <w:tab/>
      </w:r>
      <w:r>
        <w:tab/>
      </w:r>
      <w:r>
        <w:tab/>
      </w:r>
      <w:r>
        <w:tab/>
        <w:t>SetupRelease { PUCCH-ConfigCommon }</w:t>
      </w:r>
      <w:r>
        <w:tab/>
      </w:r>
      <w:r>
        <w:tab/>
      </w:r>
      <w:r>
        <w:tab/>
      </w:r>
      <w:r>
        <w:tab/>
      </w:r>
      <w:r>
        <w:tab/>
      </w:r>
      <w:r>
        <w:tab/>
      </w:r>
      <w:r>
        <w:tab/>
      </w:r>
      <w:r>
        <w:tab/>
      </w:r>
      <w:r>
        <w:tab/>
      </w:r>
      <w:r>
        <w:tab/>
        <w:t>OPTIONAL,</w:t>
      </w:r>
      <w:r w:rsidRPr="00F6707A">
        <w:t xml:space="preserve"> </w:t>
      </w:r>
      <w:r w:rsidRPr="00F6707A">
        <w:tab/>
        <w:t>-- Need M</w:t>
      </w:r>
    </w:p>
    <w:p w14:paraId="20764583" w14:textId="77777777" w:rsidR="007B4E01" w:rsidRDefault="007B4E01" w:rsidP="007B4E01">
      <w:pPr>
        <w:pStyle w:val="PL"/>
      </w:pPr>
      <w:r>
        <w:tab/>
        <w:t>...</w:t>
      </w:r>
    </w:p>
    <w:p w14:paraId="745572F3" w14:textId="77777777" w:rsidR="007B4E01" w:rsidRDefault="007B4E01" w:rsidP="007B4E01">
      <w:pPr>
        <w:pStyle w:val="PL"/>
      </w:pPr>
      <w:r w:rsidRPr="00000A61">
        <w:t>}</w:t>
      </w:r>
    </w:p>
    <w:p w14:paraId="0D27D59B" w14:textId="77777777" w:rsidR="007B4E01" w:rsidRDefault="007B4E01" w:rsidP="007B4E01">
      <w:pPr>
        <w:pStyle w:val="PL"/>
      </w:pPr>
    </w:p>
    <w:p w14:paraId="4C3A6291" w14:textId="77777777" w:rsidR="007B4E01" w:rsidRDefault="007B4E01" w:rsidP="007B4E01">
      <w:pPr>
        <w:pStyle w:val="PL"/>
      </w:pPr>
      <w:r w:rsidRPr="00D54BC8">
        <w:t>Uplink</w:t>
      </w:r>
      <w:r>
        <w:t>BWP-</w:t>
      </w:r>
      <w:r w:rsidRPr="00D54BC8">
        <w:t xml:space="preserve">Dedicated ::= </w:t>
      </w:r>
      <w:r w:rsidRPr="00D54BC8">
        <w:tab/>
      </w:r>
      <w:r w:rsidRPr="00D54BC8">
        <w:rPr>
          <w:color w:val="993366"/>
        </w:rPr>
        <w:t>SEQUENCE</w:t>
      </w:r>
      <w:r w:rsidRPr="00D54BC8">
        <w:t xml:space="preserve"> {</w:t>
      </w:r>
    </w:p>
    <w:p w14:paraId="76E4248C" w14:textId="77777777" w:rsidR="007B4E01" w:rsidRDefault="007B4E01" w:rsidP="007B4E01">
      <w:pPr>
        <w:pStyle w:val="PL"/>
      </w:pPr>
      <w:r>
        <w:tab/>
        <w:t xml:space="preserve">-- PUCCH configuration for one BWP of the regular UL or SUL of a serving cell. If the UE is configured with SUL, the network </w:t>
      </w:r>
    </w:p>
    <w:p w14:paraId="295B00D4" w14:textId="77777777" w:rsidR="007B4E01" w:rsidRDefault="007B4E01" w:rsidP="007B4E01">
      <w:pPr>
        <w:pStyle w:val="PL"/>
      </w:pPr>
      <w:r>
        <w:tab/>
        <w:t xml:space="preserve">-- configures PUCCH only on </w:t>
      </w:r>
      <w:commentRangeStart w:id="531"/>
      <w:r>
        <w:t xml:space="preserve">the BWPs of </w:t>
      </w:r>
      <w:commentRangeEnd w:id="531"/>
      <w:r>
        <w:rPr>
          <w:rStyle w:val="CommentReference"/>
          <w:rFonts w:ascii="Times New Roman" w:hAnsi="Times New Roman"/>
          <w:noProof w:val="0"/>
          <w:lang w:eastAsia="en-US"/>
        </w:rPr>
        <w:commentReference w:id="531"/>
      </w:r>
      <w:r>
        <w:t>one of the uplinks (UL or SUL).</w:t>
      </w:r>
    </w:p>
    <w:p w14:paraId="233B8322" w14:textId="77777777" w:rsidR="007B4E01" w:rsidRDefault="007B4E01" w:rsidP="007B4E01">
      <w:pPr>
        <w:pStyle w:val="PL"/>
      </w:pPr>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p>
    <w:p w14:paraId="3D227915" w14:textId="77777777" w:rsidR="007B4E01" w:rsidRDefault="007B4E01" w:rsidP="007B4E01">
      <w:pPr>
        <w:pStyle w:val="PL"/>
      </w:pPr>
      <w:r>
        <w:tab/>
        <w:t>-- PUSCH configuration for one BWP of the regular UL or SUL of a serving cell. If the UE is configured with SUL and</w:t>
      </w:r>
    </w:p>
    <w:p w14:paraId="6E8BEA46" w14:textId="77777777" w:rsidR="007B4E01" w:rsidRDefault="007B4E01" w:rsidP="007B4E01">
      <w:pPr>
        <w:pStyle w:val="PL"/>
      </w:pPr>
      <w:r>
        <w:tab/>
        <w:t>-- if it has a PUSCH-Config for both UL and SUL, a carrier indicator field in DCI indicates for which of the two to use an UL grant.</w:t>
      </w:r>
    </w:p>
    <w:p w14:paraId="08A782DC" w14:textId="77777777" w:rsidR="007B4E01" w:rsidRDefault="007B4E01" w:rsidP="007B4E01">
      <w:pPr>
        <w:pStyle w:val="PL"/>
      </w:pPr>
      <w:r>
        <w:tab/>
        <w:t>-- See also L1 parameter 'dynamicPUSCHSUL' (see 38.213, section FFS_Section)</w:t>
      </w:r>
    </w:p>
    <w:p w14:paraId="1D53D61D" w14:textId="77777777" w:rsidR="007B4E01" w:rsidRDefault="007B4E01" w:rsidP="007B4E01">
      <w:pPr>
        <w:pStyle w:val="PL"/>
      </w:pPr>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p>
    <w:p w14:paraId="3449E61C" w14:textId="3B846B00" w:rsidR="007B4E01" w:rsidRDefault="007B4E01" w:rsidP="007B4E01">
      <w:pPr>
        <w:pStyle w:val="PL"/>
      </w:pPr>
      <w:r>
        <w:tab/>
      </w:r>
      <w:commentRangeStart w:id="532"/>
      <w:r>
        <w:t xml:space="preserve">-- A Configured-Grant of typ1 or type2. It may be configured for Ul or SUL but </w:t>
      </w:r>
      <w:r w:rsidR="009561BE">
        <w:t xml:space="preserve">in case of type1 [FFS also type2] </w:t>
      </w:r>
      <w:r>
        <w:t>not for both at a time.</w:t>
      </w:r>
      <w:commentRangeEnd w:id="532"/>
      <w:r>
        <w:rPr>
          <w:rStyle w:val="CommentReference"/>
          <w:rFonts w:ascii="Times New Roman" w:hAnsi="Times New Roman"/>
          <w:noProof w:val="0"/>
          <w:lang w:eastAsia="en-US"/>
        </w:rPr>
        <w:commentReference w:id="532"/>
      </w:r>
    </w:p>
    <w:p w14:paraId="120D9645" w14:textId="77777777" w:rsidR="007B4E01" w:rsidRPr="00836131" w:rsidRDefault="007B4E01" w:rsidP="007B4E01">
      <w:pPr>
        <w:pStyle w:val="PL"/>
        <w:rPr>
          <w:color w:val="808080"/>
        </w:rPr>
      </w:pPr>
      <w:r w:rsidRPr="00836131">
        <w:tab/>
        <w:t>configured</w:t>
      </w:r>
      <w:r>
        <w:t>GrantConfig</w:t>
      </w:r>
      <w:r w:rsidRPr="00836131">
        <w:tab/>
      </w:r>
      <w:r w:rsidRPr="00836131">
        <w:tab/>
      </w:r>
      <w:r w:rsidRPr="00836131">
        <w:tab/>
      </w:r>
      <w:r w:rsidRPr="00836131">
        <w:tab/>
        <w:t>SetupRelease { ConfiguredGrantConfig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p>
    <w:p w14:paraId="2E4A7D3B" w14:textId="77777777" w:rsidR="007B4E01" w:rsidRDefault="007B4E01" w:rsidP="007B4E01">
      <w:pPr>
        <w:pStyle w:val="PL"/>
      </w:pPr>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r>
        <w:rPr>
          <w:color w:val="993366"/>
        </w:rPr>
        <w:t>,</w:t>
      </w:r>
      <w:r w:rsidRPr="005D3A6E">
        <w:t xml:space="preserve"> </w:t>
      </w:r>
      <w:r>
        <w:tab/>
        <w:t>-- Need M</w:t>
      </w:r>
    </w:p>
    <w:p w14:paraId="7AB301B1" w14:textId="77777777" w:rsidR="007B4E01" w:rsidRDefault="007B4E01" w:rsidP="007B4E01">
      <w:pPr>
        <w:pStyle w:val="PL"/>
      </w:pPr>
      <w:r>
        <w:tab/>
        <w:t xml:space="preserve">-- Determines how the UE performs Beam Failure Recovery upon detection of a Beam Failure (see </w:t>
      </w:r>
      <w:r w:rsidRPr="00C71668">
        <w:t>beamFailureDetectionConfig</w:t>
      </w:r>
      <w:r>
        <w:t>)</w:t>
      </w:r>
    </w:p>
    <w:p w14:paraId="4054EB85" w14:textId="77777777" w:rsidR="007B4E01" w:rsidRDefault="007B4E01" w:rsidP="007B4E01">
      <w:pPr>
        <w:pStyle w:val="PL"/>
      </w:pPr>
      <w:r>
        <w:tab/>
      </w:r>
      <w:commentRangeStart w:id="533"/>
      <w:r>
        <w:t>b</w:t>
      </w:r>
      <w:r w:rsidRPr="00C71668">
        <w:t>eamFailureRecoveryConfig</w:t>
      </w:r>
      <w:commentRangeEnd w:id="533"/>
      <w:r>
        <w:rPr>
          <w:rStyle w:val="CommentReference"/>
          <w:rFonts w:ascii="Times New Roman" w:hAnsi="Times New Roman"/>
          <w:noProof w:val="0"/>
          <w:lang w:eastAsia="en-US"/>
        </w:rPr>
        <w:commentReference w:id="533"/>
      </w:r>
      <w:r>
        <w:tab/>
      </w:r>
      <w:r>
        <w:tab/>
      </w:r>
      <w:r>
        <w:tab/>
        <w:t xml:space="preserve">SetupRelease { </w:t>
      </w:r>
      <w:r w:rsidRPr="00C71668">
        <w:t>BeamFailureRecoveryConfig</w:t>
      </w:r>
      <w:r>
        <w:t xml:space="preserve"> }</w:t>
      </w:r>
      <w:r>
        <w:tab/>
      </w:r>
      <w:r>
        <w:tab/>
      </w:r>
      <w:r>
        <w:tab/>
      </w:r>
      <w:r>
        <w:tab/>
      </w:r>
      <w:r>
        <w:tab/>
      </w:r>
      <w:r>
        <w:tab/>
      </w:r>
      <w:r>
        <w:tab/>
      </w:r>
      <w:r>
        <w:tab/>
        <w:t>OPTIONAL,</w:t>
      </w:r>
      <w:r>
        <w:tab/>
        <w:t>-- Need M</w:t>
      </w:r>
    </w:p>
    <w:p w14:paraId="14DC2FDA" w14:textId="77777777" w:rsidR="007B4E01" w:rsidRDefault="007B4E01" w:rsidP="007B4E01">
      <w:pPr>
        <w:pStyle w:val="PL"/>
      </w:pPr>
      <w:r>
        <w:tab/>
        <w:t>...</w:t>
      </w:r>
    </w:p>
    <w:p w14:paraId="5E246C33" w14:textId="77777777" w:rsidR="007B4E01" w:rsidRDefault="007B4E01" w:rsidP="007B4E01">
      <w:pPr>
        <w:pStyle w:val="PL"/>
      </w:pPr>
      <w:r>
        <w:t>}</w:t>
      </w:r>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3529B93E" w:rsidR="007B4E01" w:rsidRDefault="007B4E01" w:rsidP="007B4E01">
      <w:pPr>
        <w:pStyle w:val="PL"/>
      </w:pPr>
      <w:r>
        <w:t xml:space="preserve">DownlinkBWP ::= </w:t>
      </w:r>
      <w:r>
        <w:tab/>
      </w:r>
      <w:r>
        <w:tab/>
      </w:r>
      <w:r>
        <w:tab/>
      </w:r>
      <w:r>
        <w:tab/>
      </w:r>
      <w:r>
        <w:tab/>
      </w:r>
      <w:r w:rsidRPr="00D02B97">
        <w:rPr>
          <w:color w:val="993366"/>
        </w:rPr>
        <w:t>SEQUENCE</w:t>
      </w:r>
      <w:r>
        <w:t xml:space="preserve"> {</w:t>
      </w:r>
    </w:p>
    <w:p w14:paraId="6D73E62E" w14:textId="77777777" w:rsidR="007B4E01" w:rsidRPr="00D02B97" w:rsidRDefault="007B4E01" w:rsidP="007B4E01">
      <w:pPr>
        <w:pStyle w:val="PL"/>
        <w:rPr>
          <w:color w:val="808080"/>
        </w:rPr>
      </w:pPr>
      <w:r w:rsidRPr="00000A61">
        <w:tab/>
      </w:r>
      <w:r w:rsidRPr="00D02B97">
        <w:rPr>
          <w:color w:val="808080"/>
        </w:rPr>
        <w:t xml:space="preserve">-- An identifier for this bandwidth part. </w:t>
      </w:r>
      <w:r w:rsidRPr="00F6707A">
        <w:rPr>
          <w:color w:val="808080"/>
        </w:rPr>
        <w:t>BWP ID=0 is used for the initial BWP and may hence not be used here.</w:t>
      </w:r>
    </w:p>
    <w:p w14:paraId="12526D39" w14:textId="77777777" w:rsidR="007B4E01" w:rsidRPr="00D02B97" w:rsidRDefault="007B4E01" w:rsidP="007B4E01">
      <w:pPr>
        <w:pStyle w:val="PL"/>
        <w:rPr>
          <w:color w:val="808080"/>
        </w:rPr>
      </w:pPr>
      <w:r w:rsidRPr="00000A61">
        <w:tab/>
      </w:r>
      <w:r w:rsidRPr="00D02B97">
        <w:rPr>
          <w:color w:val="808080"/>
        </w:rPr>
        <w:t>-- Corresponds to L1 parameter '</w:t>
      </w:r>
      <w:r>
        <w:rPr>
          <w:color w:val="808080"/>
        </w:rPr>
        <w:t>D</w:t>
      </w:r>
      <w:r w:rsidRPr="00D02B97">
        <w:rPr>
          <w:color w:val="808080"/>
        </w:rPr>
        <w:t>L-BWP-index'. (see 38.211, 38.213, section 12)</w:t>
      </w:r>
    </w:p>
    <w:p w14:paraId="7F34D694" w14:textId="77777777" w:rsidR="007B4E01" w:rsidRPr="00000A61" w:rsidRDefault="007B4E01" w:rsidP="007B4E01">
      <w:pPr>
        <w:pStyle w:val="PL"/>
      </w:pPr>
      <w:r w:rsidRPr="00000A61">
        <w:tab/>
      </w:r>
      <w:r>
        <w:t>bwp-</w:t>
      </w:r>
      <w:r w:rsidRPr="00000A61">
        <w:t>Id</w:t>
      </w:r>
      <w:r w:rsidRPr="00000A61">
        <w:tab/>
      </w:r>
      <w:r w:rsidRPr="00000A61">
        <w:tab/>
      </w:r>
      <w:r w:rsidRPr="00000A61">
        <w:tab/>
      </w:r>
      <w:r w:rsidRPr="00000A61">
        <w:tab/>
      </w:r>
      <w:r w:rsidRPr="00000A61">
        <w:tab/>
      </w:r>
      <w:r>
        <w:tab/>
      </w:r>
      <w:r>
        <w:tab/>
      </w:r>
      <w:r>
        <w:tab/>
        <w:t>BWP-</w:t>
      </w:r>
      <w:r w:rsidRPr="00000A61">
        <w:t>Id,</w:t>
      </w:r>
    </w:p>
    <w:p w14:paraId="2918F8C8" w14:textId="1CB44FB3" w:rsidR="007B4E01" w:rsidRPr="00C3699E" w:rsidRDefault="007B4E01" w:rsidP="007B4E01">
      <w:pPr>
        <w:pStyle w:val="PL"/>
      </w:pPr>
      <w:r>
        <w:tab/>
      </w:r>
      <w:r w:rsidRPr="00C3699E">
        <w:t>bwp</w:t>
      </w:r>
      <w:r>
        <w:t>-Common</w:t>
      </w:r>
      <w:r>
        <w:tab/>
      </w:r>
      <w:r>
        <w:tab/>
      </w:r>
      <w:r>
        <w:tab/>
      </w:r>
      <w:r>
        <w:tab/>
      </w:r>
      <w:r>
        <w:tab/>
      </w:r>
      <w:r>
        <w:tab/>
      </w:r>
      <w:r>
        <w:tab/>
      </w:r>
      <w:r w:rsidRPr="00C3699E">
        <w:t>DownlinkB</w:t>
      </w:r>
      <w:r>
        <w:t>WP-</w:t>
      </w:r>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p>
    <w:p w14:paraId="3E0CE4CD" w14:textId="4C624724" w:rsidR="007B4E01" w:rsidRPr="00C3699E" w:rsidRDefault="007B4E01" w:rsidP="007B4E01">
      <w:pPr>
        <w:pStyle w:val="PL"/>
      </w:pPr>
      <w:r w:rsidRPr="00C3699E">
        <w:tab/>
        <w:t>bwp</w:t>
      </w:r>
      <w:r>
        <w:t>-</w:t>
      </w:r>
      <w:r w:rsidRPr="00C3699E">
        <w:t>Dedicated</w:t>
      </w:r>
      <w:r w:rsidRPr="00C3699E">
        <w:tab/>
      </w:r>
      <w:r w:rsidRPr="00C3699E">
        <w:tab/>
      </w:r>
      <w:r w:rsidRPr="00C3699E">
        <w:tab/>
      </w:r>
      <w:r w:rsidRPr="00C3699E">
        <w:tab/>
      </w:r>
      <w:r>
        <w:tab/>
      </w:r>
      <w:r w:rsidRPr="00C3699E">
        <w:tab/>
        <w:t>DownlinkB</w:t>
      </w:r>
      <w:r>
        <w:t>WP-</w:t>
      </w:r>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Pr>
          <w:color w:val="993366"/>
        </w:rPr>
        <w:t>,</w:t>
      </w:r>
      <w:r w:rsidRPr="00C3699E">
        <w:tab/>
        <w:t>-- Need M</w:t>
      </w:r>
    </w:p>
    <w:p w14:paraId="0FB265A4" w14:textId="77777777" w:rsidR="007B4E01" w:rsidRDefault="007B4E01" w:rsidP="007B4E01">
      <w:pPr>
        <w:pStyle w:val="PL"/>
      </w:pPr>
      <w:r>
        <w:tab/>
        <w:t>...</w:t>
      </w:r>
    </w:p>
    <w:p w14:paraId="49F1FDE6" w14:textId="77777777" w:rsidR="007B4E01" w:rsidRDefault="007B4E01" w:rsidP="007B4E01">
      <w:pPr>
        <w:pStyle w:val="PL"/>
      </w:pPr>
      <w:r>
        <w:t>}</w:t>
      </w:r>
    </w:p>
    <w:p w14:paraId="63A638AB" w14:textId="77777777" w:rsidR="007B4E01" w:rsidRDefault="007B4E01" w:rsidP="007B4E01">
      <w:pPr>
        <w:pStyle w:val="PL"/>
      </w:pPr>
    </w:p>
    <w:p w14:paraId="7AD8E956" w14:textId="77777777" w:rsidR="007B4E01" w:rsidRDefault="007B4E01" w:rsidP="007B4E01">
      <w:pPr>
        <w:pStyle w:val="PL"/>
      </w:pPr>
    </w:p>
    <w:p w14:paraId="6E7C73B0" w14:textId="77777777" w:rsidR="007B4E01" w:rsidRDefault="007B4E01" w:rsidP="007B4E01">
      <w:pPr>
        <w:pStyle w:val="PL"/>
      </w:pPr>
      <w:commentRangeStart w:id="534"/>
      <w:commentRangeStart w:id="535"/>
      <w:r w:rsidRPr="00D54BC8">
        <w:t>DownlinkB</w:t>
      </w:r>
      <w:r>
        <w:t>W</w:t>
      </w:r>
      <w:r w:rsidRPr="00D54BC8">
        <w:t>P</w:t>
      </w:r>
      <w:r>
        <w:t>-</w:t>
      </w:r>
      <w:r w:rsidRPr="00D54BC8">
        <w:t>Common</w:t>
      </w:r>
      <w:commentRangeEnd w:id="534"/>
      <w:r>
        <w:rPr>
          <w:rStyle w:val="CommentReference"/>
          <w:rFonts w:ascii="Times New Roman" w:hAnsi="Times New Roman"/>
          <w:noProof w:val="0"/>
          <w:lang w:eastAsia="en-US"/>
        </w:rPr>
        <w:commentReference w:id="534"/>
      </w:r>
      <w:commentRangeEnd w:id="535"/>
      <w:r>
        <w:rPr>
          <w:rStyle w:val="CommentReference"/>
          <w:rFonts w:ascii="Times New Roman" w:hAnsi="Times New Roman"/>
          <w:noProof w:val="0"/>
          <w:lang w:eastAsia="en-US"/>
        </w:rPr>
        <w:commentReference w:id="535"/>
      </w:r>
      <w:r w:rsidRPr="00D54BC8">
        <w:t xml:space="preserve"> ::=</w:t>
      </w:r>
      <w:r w:rsidRPr="00D54BC8">
        <w:tab/>
      </w:r>
      <w:r w:rsidRPr="00D54BC8">
        <w:tab/>
      </w:r>
      <w:r>
        <w:tab/>
      </w:r>
      <w:r>
        <w:tab/>
      </w:r>
      <w:r w:rsidRPr="00D54BC8">
        <w:rPr>
          <w:color w:val="993366"/>
        </w:rPr>
        <w:t>SEQUENCE</w:t>
      </w:r>
      <w:r w:rsidRPr="00D54BC8">
        <w:t xml:space="preserve"> {</w:t>
      </w:r>
    </w:p>
    <w:p w14:paraId="376F130F" w14:textId="25B63843" w:rsidR="007B4E01" w:rsidRDefault="007B4E01" w:rsidP="007B4E01">
      <w:pPr>
        <w:pStyle w:val="PL"/>
      </w:pPr>
      <w:r>
        <w:tab/>
        <w:t>genericParameters</w:t>
      </w:r>
      <w:r>
        <w:tab/>
      </w:r>
      <w:r>
        <w:tab/>
      </w:r>
      <w:r>
        <w:tab/>
      </w:r>
      <w:r>
        <w:tab/>
      </w:r>
      <w:r>
        <w:tab/>
        <w:t>BWP,</w:t>
      </w:r>
    </w:p>
    <w:p w14:paraId="3B3B047C" w14:textId="5A992819" w:rsidR="007B4E01" w:rsidRDefault="007B4E01" w:rsidP="007B4E01">
      <w:pPr>
        <w:pStyle w:val="PL"/>
        <w:rPr>
          <w:color w:val="993366"/>
        </w:rPr>
      </w:pPr>
      <w:r>
        <w:tab/>
        <w:t>pdcch-ConfigCommon</w:t>
      </w:r>
      <w:r>
        <w:tab/>
      </w:r>
      <w:r>
        <w:tab/>
      </w:r>
      <w:r>
        <w:tab/>
      </w:r>
      <w:r>
        <w:tab/>
      </w:r>
      <w:r>
        <w:tab/>
        <w:t xml:space="preserve">SetupRelease { </w:t>
      </w:r>
      <w:r w:rsidRPr="008C52E6">
        <w:t>PDCCH-ConfigCommon</w:t>
      </w:r>
      <w:r>
        <w:t xml:space="preserve"> }</w:t>
      </w:r>
      <w:r>
        <w:tab/>
      </w:r>
      <w:r>
        <w:tab/>
      </w:r>
      <w:r>
        <w:tab/>
      </w:r>
      <w:r>
        <w:tab/>
      </w:r>
      <w:r>
        <w:tab/>
      </w:r>
      <w:r>
        <w:tab/>
      </w:r>
      <w:r>
        <w:tab/>
      </w:r>
      <w:r>
        <w:tab/>
      </w:r>
      <w:r>
        <w:tab/>
      </w:r>
      <w:r>
        <w:tab/>
      </w:r>
      <w:r w:rsidRPr="00D02B97">
        <w:rPr>
          <w:color w:val="993366"/>
        </w:rPr>
        <w:t>OPTIONAL</w:t>
      </w:r>
      <w:r>
        <w:rPr>
          <w:color w:val="993366"/>
        </w:rPr>
        <w:t>,</w:t>
      </w:r>
      <w:r w:rsidRPr="00F6707A">
        <w:rPr>
          <w:color w:val="993366"/>
        </w:rPr>
        <w:tab/>
        <w:t>-- Need M</w:t>
      </w:r>
    </w:p>
    <w:p w14:paraId="6227E150" w14:textId="77777777" w:rsidR="007B4E01" w:rsidRDefault="007B4E01" w:rsidP="007B4E01">
      <w:pPr>
        <w:pStyle w:val="PL"/>
      </w:pPr>
      <w:r>
        <w:rPr>
          <w:color w:val="993366"/>
        </w:rPr>
        <w:tab/>
        <w:t>...</w:t>
      </w:r>
    </w:p>
    <w:p w14:paraId="2EFB92DB" w14:textId="77777777" w:rsidR="007B4E01" w:rsidRPr="00000A61" w:rsidRDefault="007B4E01" w:rsidP="007B4E01">
      <w:pPr>
        <w:pStyle w:val="PL"/>
      </w:pPr>
      <w:r>
        <w:t>}</w:t>
      </w:r>
    </w:p>
    <w:p w14:paraId="043D9868" w14:textId="77777777" w:rsidR="007B4E01" w:rsidRDefault="007B4E01" w:rsidP="007B4E01">
      <w:pPr>
        <w:pStyle w:val="PL"/>
      </w:pPr>
    </w:p>
    <w:p w14:paraId="4A0C6DC6" w14:textId="77777777" w:rsidR="007B4E01" w:rsidRDefault="007B4E01" w:rsidP="007B4E01">
      <w:pPr>
        <w:pStyle w:val="PL"/>
      </w:pPr>
      <w:r w:rsidRPr="00D54BC8">
        <w:t>DownlinkB</w:t>
      </w:r>
      <w:r>
        <w:t>WP-</w:t>
      </w:r>
      <w:r w:rsidRPr="00D54BC8">
        <w:t xml:space="preserve">Dedicated ::= </w:t>
      </w:r>
      <w:r w:rsidRPr="00D54BC8">
        <w:tab/>
      </w:r>
      <w:r>
        <w:tab/>
      </w:r>
      <w:r>
        <w:tab/>
      </w:r>
      <w:r w:rsidRPr="00D54BC8">
        <w:rPr>
          <w:color w:val="993366"/>
        </w:rPr>
        <w:t>SEQUENCE</w:t>
      </w:r>
      <w:r w:rsidRPr="00D54BC8">
        <w:t xml:space="preserve"> {</w:t>
      </w:r>
    </w:p>
    <w:p w14:paraId="59DC3446" w14:textId="77777777" w:rsidR="007B4E01" w:rsidRDefault="007B4E01" w:rsidP="007B4E01">
      <w:pPr>
        <w:pStyle w:val="PL"/>
      </w:pPr>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p>
    <w:p w14:paraId="6FCE381E" w14:textId="77777777" w:rsidR="007B4E01" w:rsidRDefault="007B4E01" w:rsidP="007B4E01">
      <w:pPr>
        <w:pStyle w:val="PL"/>
      </w:pPr>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r>
        <w:tab/>
        <w:t>-- Need M</w:t>
      </w:r>
      <w:r w:rsidRPr="004D1DA4">
        <w:t xml:space="preserve"> </w:t>
      </w:r>
    </w:p>
    <w:p w14:paraId="554BDD2B" w14:textId="77777777" w:rsidR="007B4E01" w:rsidRPr="00F6707A" w:rsidRDefault="007B4E01" w:rsidP="007B4E01">
      <w:pPr>
        <w:pStyle w:val="PL"/>
        <w:rPr>
          <w:color w:val="808080"/>
        </w:rPr>
      </w:pPr>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p>
    <w:p w14:paraId="5A70A7A4" w14:textId="77777777" w:rsidR="007B4E01" w:rsidRDefault="007B4E01" w:rsidP="007B4E01">
      <w:pPr>
        <w:pStyle w:val="PL"/>
      </w:pPr>
      <w:r>
        <w:tab/>
      </w:r>
      <w:r w:rsidRPr="00742EBC">
        <w:t>beamFailureDetectionConfig</w:t>
      </w:r>
      <w:r w:rsidRPr="00742EBC">
        <w:tab/>
      </w:r>
      <w:r w:rsidRPr="00742EBC">
        <w:tab/>
      </w:r>
      <w:r w:rsidRPr="00742EBC">
        <w:tab/>
      </w:r>
      <w:r>
        <w:t xml:space="preserve">SetupRelease { </w:t>
      </w:r>
      <w:r w:rsidRPr="00742EBC">
        <w:t>BeamFailureDetectionConfig</w:t>
      </w:r>
      <w:r>
        <w:t xml:space="preserve"> }</w:t>
      </w:r>
      <w:r>
        <w:tab/>
      </w:r>
      <w:r w:rsidRPr="00742EBC">
        <w:tab/>
      </w:r>
      <w:r w:rsidRPr="00742EBC">
        <w:tab/>
      </w:r>
      <w:r w:rsidRPr="00742EBC">
        <w:tab/>
      </w:r>
      <w:r w:rsidRPr="00742EBC">
        <w:tab/>
      </w:r>
      <w:r w:rsidRPr="00742EBC">
        <w:tab/>
      </w:r>
      <w:r w:rsidRPr="00742EBC">
        <w:tab/>
      </w:r>
      <w:r w:rsidRPr="00742EBC">
        <w:tab/>
        <w:t>OPTIONAL</w:t>
      </w:r>
      <w:r>
        <w:t>,</w:t>
      </w:r>
      <w:r>
        <w:tab/>
        <w:t>-- Need M</w:t>
      </w:r>
    </w:p>
    <w:p w14:paraId="2EDC236F" w14:textId="77777777" w:rsidR="007B4E01" w:rsidRDefault="007B4E01" w:rsidP="007B4E01">
      <w:pPr>
        <w:pStyle w:val="PL"/>
      </w:pPr>
      <w:r>
        <w:tab/>
        <w:t>...</w:t>
      </w:r>
    </w:p>
    <w:p w14:paraId="4E481F88" w14:textId="77777777" w:rsidR="007B4E01" w:rsidRDefault="007B4E01" w:rsidP="007B4E01">
      <w:pPr>
        <w:pStyle w:val="PL"/>
      </w:pPr>
      <w:r>
        <w:t>}</w:t>
      </w:r>
    </w:p>
    <w:p w14:paraId="3FEE85D0" w14:textId="77777777" w:rsidR="007B4E01" w:rsidRDefault="007B4E01" w:rsidP="007B4E01">
      <w:pPr>
        <w:pStyle w:val="PL"/>
      </w:pPr>
    </w:p>
    <w:p w14:paraId="3C905B7F" w14:textId="17DC1F59" w:rsidR="007B4E01" w:rsidRPr="00000A61" w:rsidRDefault="007B4E01" w:rsidP="007B4E01">
      <w:pPr>
        <w:pStyle w:val="PL"/>
      </w:pPr>
      <w:r w:rsidRPr="00000A61">
        <w:t>B</w:t>
      </w:r>
      <w:r>
        <w:t>W</w:t>
      </w:r>
      <w:r w:rsidRPr="00000A61">
        <w:t>P</w:t>
      </w:r>
      <w:r>
        <w:t>-</w:t>
      </w:r>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536"/>
      <w:commentRangeStart w:id="537"/>
      <w:r w:rsidRPr="00000A61">
        <w:t>maxNrofB</w:t>
      </w:r>
      <w:r>
        <w:t>W</w:t>
      </w:r>
      <w:r w:rsidRPr="00000A61">
        <w:t>Ps</w:t>
      </w:r>
      <w:commentRangeEnd w:id="536"/>
      <w:r>
        <w:rPr>
          <w:rStyle w:val="CommentReference"/>
          <w:rFonts w:ascii="Times New Roman" w:hAnsi="Times New Roman"/>
          <w:noProof w:val="0"/>
          <w:lang w:eastAsia="en-US"/>
        </w:rPr>
        <w:commentReference w:id="536"/>
      </w:r>
      <w:commentRangeEnd w:id="537"/>
      <w:r>
        <w:rPr>
          <w:rStyle w:val="CommentReference"/>
          <w:rFonts w:ascii="Times New Roman" w:hAnsi="Times New Roman"/>
          <w:noProof w:val="0"/>
          <w:lang w:eastAsia="en-US"/>
        </w:rPr>
        <w:commentReference w:id="537"/>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pPr>
      <w:r>
        <w:t>–</w:t>
      </w:r>
      <w:r>
        <w:tab/>
      </w:r>
      <w:r w:rsidRPr="001D0791">
        <w:rPr>
          <w:i/>
        </w:rPr>
        <w:t>BeamFailureDetectionConfig</w:t>
      </w:r>
    </w:p>
    <w:p w14:paraId="17221DC9" w14:textId="77777777" w:rsidR="0036276D" w:rsidRDefault="0036276D" w:rsidP="0036276D">
      <w:r>
        <w:t xml:space="preserve">The </w:t>
      </w:r>
      <w:r w:rsidRPr="001D0791">
        <w:rPr>
          <w:i/>
        </w:rPr>
        <w:t>BeamFailureDetectionConfig</w:t>
      </w:r>
      <w:r>
        <w:t xml:space="preserve"> is used to configure the UE for monitoring detection of beam failure. See also 38.321, section 5.1.1.</w:t>
      </w:r>
    </w:p>
    <w:p w14:paraId="12DD6D1B" w14:textId="77777777" w:rsidR="0036276D" w:rsidRDefault="0036276D" w:rsidP="0036276D">
      <w:pPr>
        <w:pStyle w:val="TH"/>
      </w:pPr>
      <w:r w:rsidRPr="001D0791">
        <w:rPr>
          <w:i/>
        </w:rPr>
        <w:t>BeamFailureDetectionConfig</w:t>
      </w:r>
      <w:r>
        <w:t xml:space="preserve"> information element</w:t>
      </w:r>
    </w:p>
    <w:p w14:paraId="53AF6A6B" w14:textId="77777777" w:rsidR="0036276D" w:rsidRDefault="0036276D" w:rsidP="0036276D">
      <w:pPr>
        <w:pStyle w:val="PL"/>
      </w:pPr>
      <w:r>
        <w:t>-- ASN1START</w:t>
      </w:r>
    </w:p>
    <w:p w14:paraId="0B925AE6" w14:textId="77777777" w:rsidR="0036276D" w:rsidRDefault="0036276D" w:rsidP="0036276D">
      <w:pPr>
        <w:pStyle w:val="PL"/>
      </w:pPr>
      <w:r>
        <w:t>-- TAG-BEAM-FAILURE-DETECTION-CONFIG-START</w:t>
      </w:r>
    </w:p>
    <w:p w14:paraId="08B5DCBC" w14:textId="77777777" w:rsidR="0036276D" w:rsidRDefault="0036276D" w:rsidP="0036276D">
      <w:pPr>
        <w:pStyle w:val="PL"/>
      </w:pPr>
    </w:p>
    <w:p w14:paraId="43E1CE18" w14:textId="77777777" w:rsidR="0036276D" w:rsidRDefault="0036276D" w:rsidP="0036276D">
      <w:pPr>
        <w:pStyle w:val="PL"/>
      </w:pPr>
      <w:commentRangeStart w:id="538"/>
      <w:r>
        <w:t>BeamFailureDetectionConfig ::=</w:t>
      </w:r>
      <w:commentRangeEnd w:id="538"/>
      <w:r w:rsidR="002D5D59">
        <w:rPr>
          <w:rStyle w:val="CommentReference"/>
          <w:rFonts w:ascii="Times New Roman" w:hAnsi="Times New Roman"/>
          <w:noProof w:val="0"/>
          <w:lang w:eastAsia="en-US"/>
        </w:rPr>
        <w:commentReference w:id="538"/>
      </w:r>
      <w:r>
        <w:tab/>
      </w:r>
      <w:r>
        <w:tab/>
      </w:r>
      <w:r>
        <w:tab/>
        <w:t>SEQUENCE {</w:t>
      </w:r>
    </w:p>
    <w:p w14:paraId="48AC5898" w14:textId="77777777" w:rsidR="0036276D" w:rsidRDefault="0036276D" w:rsidP="0036276D">
      <w:pPr>
        <w:pStyle w:val="PL"/>
      </w:pPr>
      <w:r>
        <w:tab/>
        <w:t xml:space="preserve">-- If configured, the UE performs Beam Failure Detection based on the NZP-CSI-RS-Resources referred to by the IDs in this list. </w:t>
      </w:r>
    </w:p>
    <w:p w14:paraId="16CF8BF3" w14:textId="77777777" w:rsidR="0036276D" w:rsidRDefault="0036276D" w:rsidP="0036276D">
      <w:pPr>
        <w:pStyle w:val="PL"/>
      </w:pPr>
      <w:r>
        <w:tab/>
        <w:t>-- FFS: Clarify the name of the field in which the actual resources are defined (once the CSI-MeasConfig structure is settled).</w:t>
      </w:r>
    </w:p>
    <w:p w14:paraId="33389CC1" w14:textId="77777777" w:rsidR="0036276D" w:rsidRDefault="0036276D" w:rsidP="0036276D">
      <w:pPr>
        <w:pStyle w:val="PL"/>
      </w:pPr>
      <w:r>
        <w:tab/>
        <w:t>-- (see 38.213, section 6)</w:t>
      </w:r>
    </w:p>
    <w:p w14:paraId="493DEF44" w14:textId="7450564E" w:rsidR="0036276D" w:rsidRDefault="0036276D" w:rsidP="0036276D">
      <w:pPr>
        <w:pStyle w:val="PL"/>
      </w:pPr>
      <w:r>
        <w:tab/>
        <w:t>failureDetectionResources</w:t>
      </w:r>
      <w:r>
        <w:tab/>
      </w:r>
      <w:r>
        <w:tab/>
      </w:r>
      <w:r>
        <w:tab/>
      </w:r>
      <w:r>
        <w:tab/>
        <w:t xml:space="preserve">SEQUENCE (SIZE(1..maxNrofFailureDetectionResources)) </w:t>
      </w:r>
      <w:commentRangeStart w:id="539"/>
      <w:r>
        <w:t>OF NZP-CSI-RS-ResourceId</w:t>
      </w:r>
      <w:r>
        <w:tab/>
      </w:r>
      <w:commentRangeEnd w:id="539"/>
      <w:r>
        <w:rPr>
          <w:rStyle w:val="CommentReference"/>
          <w:rFonts w:ascii="Times New Roman" w:hAnsi="Times New Roman"/>
          <w:noProof w:val="0"/>
          <w:lang w:eastAsia="en-US"/>
        </w:rPr>
        <w:commentReference w:id="539"/>
      </w:r>
      <w:r>
        <w:t xml:space="preserve">OPTIONAL, </w:t>
      </w:r>
      <w:r>
        <w:tab/>
        <w:t>--</w:t>
      </w:r>
      <w:r>
        <w:tab/>
        <w:t>Need R</w:t>
      </w:r>
    </w:p>
    <w:p w14:paraId="6810CFAE" w14:textId="77777777" w:rsidR="0036276D" w:rsidRDefault="0036276D" w:rsidP="0036276D">
      <w:pPr>
        <w:pStyle w:val="PL"/>
      </w:pPr>
      <w:r>
        <w:tab/>
      </w:r>
      <w:commentRangeStart w:id="540"/>
      <w:commentRangeStart w:id="541"/>
      <w:commentRangeStart w:id="542"/>
      <w:r>
        <w:t>beamFailureInstanceMaxCount</w:t>
      </w:r>
      <w:commentRangeEnd w:id="540"/>
      <w:r>
        <w:rPr>
          <w:rStyle w:val="CommentReference"/>
          <w:rFonts w:ascii="Times New Roman" w:hAnsi="Times New Roman"/>
          <w:noProof w:val="0"/>
          <w:lang w:eastAsia="en-US"/>
        </w:rPr>
        <w:commentReference w:id="540"/>
      </w:r>
      <w:commentRangeEnd w:id="541"/>
      <w:r>
        <w:rPr>
          <w:rStyle w:val="CommentReference"/>
          <w:rFonts w:ascii="Times New Roman" w:hAnsi="Times New Roman"/>
          <w:noProof w:val="0"/>
          <w:lang w:eastAsia="en-US"/>
        </w:rPr>
        <w:commentReference w:id="541"/>
      </w:r>
      <w:r>
        <w:tab/>
      </w:r>
      <w:r>
        <w:tab/>
      </w:r>
      <w:commentRangeEnd w:id="542"/>
      <w:r w:rsidR="002D5D59">
        <w:rPr>
          <w:rStyle w:val="CommentReference"/>
          <w:rFonts w:ascii="Times New Roman" w:hAnsi="Times New Roman"/>
          <w:noProof w:val="0"/>
          <w:lang w:eastAsia="en-US"/>
        </w:rPr>
        <w:commentReference w:id="542"/>
      </w:r>
      <w:r>
        <w:tab/>
      </w:r>
      <w:r>
        <w:tab/>
      </w:r>
      <w:commentRangeStart w:id="543"/>
      <w:commentRangeStart w:id="544"/>
      <w:r>
        <w:t>FFS_Value</w:t>
      </w:r>
      <w:commentRangeEnd w:id="543"/>
      <w:r>
        <w:rPr>
          <w:rStyle w:val="CommentReference"/>
          <w:rFonts w:ascii="Times New Roman" w:hAnsi="Times New Roman"/>
          <w:noProof w:val="0"/>
          <w:lang w:eastAsia="en-US"/>
        </w:rPr>
        <w:commentReference w:id="543"/>
      </w:r>
      <w:commentRangeEnd w:id="544"/>
      <w:r w:rsidR="007E263A">
        <w:rPr>
          <w:rStyle w:val="CommentReference"/>
          <w:rFonts w:ascii="Times New Roman" w:hAnsi="Times New Roman"/>
          <w:noProof w:val="0"/>
          <w:lang w:eastAsia="en-US"/>
        </w:rPr>
        <w:commentReference w:id="544"/>
      </w:r>
      <w:r>
        <w:tab/>
      </w:r>
      <w:r>
        <w:tab/>
      </w:r>
      <w:r>
        <w:tab/>
      </w:r>
      <w:r>
        <w:tab/>
      </w:r>
      <w:r>
        <w:tab/>
      </w:r>
      <w:r>
        <w:tab/>
      </w:r>
      <w:r>
        <w:tab/>
      </w:r>
      <w:r>
        <w:tab/>
      </w:r>
      <w:r>
        <w:tab/>
      </w:r>
      <w:r>
        <w:tab/>
      </w:r>
      <w:r>
        <w:tab/>
      </w:r>
      <w:r>
        <w:tab/>
      </w:r>
      <w:r>
        <w:tab/>
      </w:r>
      <w:r>
        <w:tab/>
      </w:r>
      <w:r>
        <w:tab/>
        <w:t>OPTIONAL</w:t>
      </w:r>
      <w:r>
        <w:tab/>
        <w:t>--</w:t>
      </w:r>
      <w:r>
        <w:tab/>
        <w:t>Need M</w:t>
      </w:r>
    </w:p>
    <w:p w14:paraId="67FC2717" w14:textId="77777777" w:rsidR="0036276D" w:rsidRDefault="0036276D" w:rsidP="0036276D">
      <w:pPr>
        <w:pStyle w:val="PL"/>
      </w:pPr>
      <w:r>
        <w:t>}</w:t>
      </w:r>
    </w:p>
    <w:p w14:paraId="4F74983D" w14:textId="77777777" w:rsidR="0036276D" w:rsidRDefault="0036276D" w:rsidP="0036276D">
      <w:pPr>
        <w:pStyle w:val="PL"/>
      </w:pPr>
    </w:p>
    <w:p w14:paraId="470131CE" w14:textId="77777777" w:rsidR="0036276D" w:rsidRDefault="0036276D" w:rsidP="0036276D">
      <w:pPr>
        <w:pStyle w:val="PL"/>
      </w:pPr>
      <w:r>
        <w:t>-- TAG-BEAM-FAILURE-DETECTION-CONFIG-STOP</w:t>
      </w:r>
    </w:p>
    <w:p w14:paraId="13E076EB" w14:textId="77777777" w:rsidR="0036276D" w:rsidRDefault="0036276D" w:rsidP="0036276D">
      <w:pPr>
        <w:pStyle w:val="PL"/>
      </w:pPr>
      <w:r>
        <w:t>-- ASN1STOP</w:t>
      </w:r>
    </w:p>
    <w:p w14:paraId="253EC900" w14:textId="77777777" w:rsidR="0036276D" w:rsidRPr="00B73BA0" w:rsidRDefault="0036276D" w:rsidP="0036276D">
      <w:pPr>
        <w:pStyle w:val="Heading4"/>
        <w:rPr>
          <w:i/>
        </w:rPr>
      </w:pPr>
      <w:r w:rsidRPr="00B73BA0">
        <w:rPr>
          <w:i/>
        </w:rPr>
        <w:t>–</w:t>
      </w:r>
      <w:r w:rsidRPr="00B73BA0">
        <w:rPr>
          <w:i/>
        </w:rPr>
        <w:tab/>
        <w:t>BeamFailureRecoveryConfig</w:t>
      </w:r>
    </w:p>
    <w:p w14:paraId="74B1BE3E" w14:textId="77777777" w:rsidR="0036276D" w:rsidRDefault="0036276D" w:rsidP="0036276D">
      <w:r>
        <w:t>The BeamFailureRecoveryConfig is used to configure the UE with RACH resources and candidate beams for beam failure recovery in case of beam failure detection. See also 38.321, section 5.1.1.</w:t>
      </w:r>
    </w:p>
    <w:p w14:paraId="61DC4808" w14:textId="77777777" w:rsidR="0036276D" w:rsidRDefault="0036276D" w:rsidP="0036276D">
      <w:pPr>
        <w:pStyle w:val="EditorsNote"/>
      </w:pPr>
      <w:r w:rsidRPr="008C3955">
        <w:t>Editor</w:t>
      </w:r>
      <w:r>
        <w:t>'</w:t>
      </w:r>
      <w:r w:rsidRPr="008C3955">
        <w:t xml:space="preserve">s </w:t>
      </w:r>
      <w:r>
        <w:t>N</w:t>
      </w:r>
      <w:r w:rsidRPr="008C3955">
        <w:t xml:space="preserve">ote: </w:t>
      </w:r>
      <w:r>
        <w:t>It is FFS whether this is configured per BWP, per cell, and FFS whether BFR needs to be performed on SCell</w:t>
      </w:r>
    </w:p>
    <w:p w14:paraId="5AC45051" w14:textId="77777777" w:rsidR="0036276D" w:rsidRDefault="0036276D" w:rsidP="0036276D">
      <w:pPr>
        <w:pStyle w:val="TH"/>
      </w:pPr>
      <w:r w:rsidRPr="008C3955">
        <w:rPr>
          <w:i/>
        </w:rPr>
        <w:t>BeamFailureRecoveryConfig</w:t>
      </w:r>
      <w:r>
        <w:t xml:space="preserve"> information element</w:t>
      </w:r>
    </w:p>
    <w:p w14:paraId="384A2578" w14:textId="77777777" w:rsidR="0036276D" w:rsidRDefault="0036276D" w:rsidP="0036276D">
      <w:pPr>
        <w:pStyle w:val="PL"/>
      </w:pPr>
      <w:r>
        <w:t>-- ASN1START</w:t>
      </w:r>
    </w:p>
    <w:p w14:paraId="0F8C319B" w14:textId="490BE6D2" w:rsidR="0036276D" w:rsidRDefault="0036276D" w:rsidP="0036276D">
      <w:pPr>
        <w:pStyle w:val="PL"/>
      </w:pPr>
      <w:r>
        <w:t>-- TAG-BEAM-FAILURE-RECOVERY-CONFIG-START</w:t>
      </w:r>
    </w:p>
    <w:p w14:paraId="1057C5F4" w14:textId="77777777" w:rsidR="0036276D" w:rsidRDefault="0036276D" w:rsidP="0036276D">
      <w:pPr>
        <w:pStyle w:val="PL"/>
      </w:pPr>
    </w:p>
    <w:p w14:paraId="1251CF6D" w14:textId="77777777" w:rsidR="0036276D" w:rsidRDefault="0036276D" w:rsidP="0036276D">
      <w:pPr>
        <w:pStyle w:val="PL"/>
      </w:pPr>
      <w:commentRangeStart w:id="545"/>
      <w:commentRangeStart w:id="546"/>
      <w:r>
        <w:t xml:space="preserve">BeamFailureRecoveryConfig ::= </w:t>
      </w:r>
      <w:r>
        <w:tab/>
      </w:r>
      <w:r>
        <w:tab/>
        <w:t>SEQUENCE {</w:t>
      </w:r>
      <w:commentRangeEnd w:id="545"/>
      <w:r>
        <w:rPr>
          <w:rStyle w:val="CommentReference"/>
          <w:rFonts w:ascii="Times New Roman" w:hAnsi="Times New Roman"/>
          <w:noProof w:val="0"/>
          <w:lang w:eastAsia="en-US"/>
        </w:rPr>
        <w:commentReference w:id="545"/>
      </w:r>
      <w:commentRangeEnd w:id="546"/>
      <w:r w:rsidR="00102905">
        <w:rPr>
          <w:rStyle w:val="CommentReference"/>
          <w:rFonts w:ascii="Times New Roman" w:hAnsi="Times New Roman"/>
          <w:noProof w:val="0"/>
          <w:lang w:eastAsia="en-US"/>
        </w:rPr>
        <w:commentReference w:id="546"/>
      </w:r>
    </w:p>
    <w:p w14:paraId="678F3B66" w14:textId="77777777" w:rsidR="0036276D" w:rsidRDefault="0036276D" w:rsidP="0036276D">
      <w:pPr>
        <w:pStyle w:val="PL"/>
      </w:pPr>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p>
    <w:p w14:paraId="7CE697BC" w14:textId="4BF01E7D" w:rsidR="0036276D" w:rsidRDefault="0036276D" w:rsidP="0036276D">
      <w:pPr>
        <w:pStyle w:val="PL"/>
      </w:pPr>
      <w:r>
        <w:tab/>
      </w:r>
      <w:commentRangeStart w:id="547"/>
      <w:r>
        <w:t>rach-ConfigCommon-BFR</w:t>
      </w:r>
      <w:r>
        <w:tab/>
      </w:r>
      <w:r>
        <w:tab/>
      </w:r>
      <w:r>
        <w:tab/>
      </w:r>
      <w:r>
        <w:tab/>
        <w:t>RACH-ConfigCommonGeneric</w:t>
      </w:r>
      <w:r>
        <w:tab/>
      </w:r>
      <w:r>
        <w:tab/>
      </w:r>
      <w:r>
        <w:tab/>
      </w:r>
      <w:r>
        <w:tab/>
      </w:r>
      <w:r>
        <w:tab/>
      </w:r>
      <w:r>
        <w:tab/>
      </w:r>
      <w:r>
        <w:tab/>
      </w:r>
      <w:r>
        <w:tab/>
      </w:r>
      <w:r>
        <w:tab/>
      </w:r>
      <w:r>
        <w:tab/>
      </w:r>
      <w:r>
        <w:tab/>
      </w:r>
      <w:r>
        <w:tab/>
      </w:r>
      <w:r>
        <w:tab/>
        <w:t>OPTIONAL,</w:t>
      </w:r>
      <w:r>
        <w:tab/>
        <w:t>--</w:t>
      </w:r>
      <w:r>
        <w:tab/>
        <w:t>Need M</w:t>
      </w:r>
      <w:commentRangeEnd w:id="547"/>
      <w:r>
        <w:rPr>
          <w:rStyle w:val="CommentReference"/>
          <w:rFonts w:ascii="Times New Roman" w:hAnsi="Times New Roman"/>
          <w:noProof w:val="0"/>
          <w:lang w:eastAsia="en-US"/>
        </w:rPr>
        <w:commentReference w:id="547"/>
      </w:r>
    </w:p>
    <w:p w14:paraId="355805C7" w14:textId="55CE6F69" w:rsidR="0036276D" w:rsidRDefault="0036276D" w:rsidP="0036276D">
      <w:pPr>
        <w:pStyle w:val="PL"/>
      </w:pPr>
      <w:r>
        <w:tab/>
      </w:r>
      <w:commentRangeStart w:id="548"/>
      <w:r>
        <w:t>beamFailureRecoveryTimer</w:t>
      </w:r>
      <w:r>
        <w:tab/>
      </w:r>
      <w:r>
        <w:tab/>
      </w:r>
      <w:r>
        <w:tab/>
        <w:t>FFS_Value</w:t>
      </w:r>
      <w:commentRangeEnd w:id="548"/>
      <w:r w:rsidR="002D5D59">
        <w:rPr>
          <w:rStyle w:val="CommentReference"/>
          <w:rFonts w:ascii="Times New Roman" w:hAnsi="Times New Roman"/>
          <w:noProof w:val="0"/>
          <w:lang w:eastAsia="en-US"/>
        </w:rPr>
        <w:commentReference w:id="548"/>
      </w:r>
      <w:r>
        <w:tab/>
      </w:r>
      <w:r>
        <w:tab/>
      </w:r>
      <w:r>
        <w:tab/>
      </w:r>
      <w:r>
        <w:tab/>
      </w:r>
      <w:r>
        <w:tab/>
      </w:r>
      <w:r>
        <w:tab/>
      </w:r>
      <w:r>
        <w:tab/>
      </w:r>
      <w:r>
        <w:tab/>
      </w:r>
      <w:r>
        <w:tab/>
      </w:r>
      <w:r>
        <w:tab/>
      </w:r>
      <w:r>
        <w:tab/>
      </w:r>
      <w:r>
        <w:tab/>
      </w:r>
      <w:r>
        <w:tab/>
      </w:r>
      <w:r>
        <w:tab/>
      </w:r>
      <w:r>
        <w:tab/>
      </w:r>
      <w:r>
        <w:tab/>
      </w:r>
      <w:r>
        <w:tab/>
        <w:t>OPTIONAL,</w:t>
      </w:r>
      <w:r>
        <w:tab/>
        <w:t>--</w:t>
      </w:r>
      <w:r>
        <w:tab/>
        <w:t>Need M</w:t>
      </w:r>
    </w:p>
    <w:p w14:paraId="0CE26E26" w14:textId="77777777" w:rsidR="0036276D" w:rsidRDefault="0036276D" w:rsidP="0036276D">
      <w:pPr>
        <w:pStyle w:val="PL"/>
      </w:pPr>
      <w:r>
        <w:tab/>
      </w:r>
      <w:commentRangeStart w:id="549"/>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549"/>
      <w:r>
        <w:rPr>
          <w:rStyle w:val="CommentReference"/>
          <w:rFonts w:ascii="Times New Roman" w:hAnsi="Times New Roman"/>
          <w:noProof w:val="0"/>
          <w:lang w:eastAsia="en-US"/>
        </w:rPr>
        <w:commentReference w:id="549"/>
      </w:r>
    </w:p>
    <w:p w14:paraId="65A86CE3" w14:textId="77777777" w:rsidR="0036276D" w:rsidRDefault="0036276D"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09662C71" w14:textId="77777777" w:rsidR="0036276D" w:rsidRDefault="0036276D" w:rsidP="0036276D">
      <w:pPr>
        <w:pStyle w:val="PL"/>
      </w:pPr>
      <w:r>
        <w:tab/>
      </w:r>
      <w:commentRangeStart w:id="550"/>
      <w:commentRangeStart w:id="551"/>
      <w:r>
        <w:t>recoveryControlResourceSetId</w:t>
      </w:r>
      <w:r>
        <w:tab/>
      </w:r>
      <w:r>
        <w:tab/>
        <w:t>ControlResourceSetId</w:t>
      </w:r>
      <w:commentRangeEnd w:id="550"/>
      <w:r w:rsidR="002D5D59">
        <w:rPr>
          <w:rStyle w:val="CommentReference"/>
          <w:rFonts w:ascii="Times New Roman" w:hAnsi="Times New Roman"/>
          <w:noProof w:val="0"/>
          <w:lang w:eastAsia="en-US"/>
        </w:rPr>
        <w:commentReference w:id="550"/>
      </w:r>
      <w:r>
        <w:tab/>
      </w:r>
      <w:r>
        <w:tab/>
      </w:r>
      <w:r>
        <w:tab/>
      </w:r>
      <w:r>
        <w:tab/>
      </w:r>
      <w:r>
        <w:tab/>
      </w:r>
      <w:r>
        <w:tab/>
      </w:r>
      <w:r>
        <w:tab/>
      </w:r>
      <w:r>
        <w:tab/>
      </w:r>
      <w:r>
        <w:tab/>
      </w:r>
      <w:r>
        <w:tab/>
      </w:r>
      <w:r>
        <w:tab/>
      </w:r>
      <w:r>
        <w:tab/>
      </w:r>
      <w:r>
        <w:tab/>
      </w:r>
      <w:r>
        <w:tab/>
        <w:t>OPTIONAL</w:t>
      </w:r>
      <w:r>
        <w:tab/>
      </w:r>
      <w:r>
        <w:tab/>
        <w:t>--</w:t>
      </w:r>
      <w:r>
        <w:tab/>
        <w:t>Need M</w:t>
      </w:r>
      <w:commentRangeEnd w:id="551"/>
      <w:r>
        <w:rPr>
          <w:rStyle w:val="CommentReference"/>
          <w:rFonts w:ascii="Times New Roman" w:hAnsi="Times New Roman"/>
          <w:noProof w:val="0"/>
          <w:lang w:eastAsia="en-US"/>
        </w:rPr>
        <w:commentReference w:id="551"/>
      </w:r>
    </w:p>
    <w:p w14:paraId="2FC394B6" w14:textId="77777777" w:rsidR="0036276D" w:rsidRDefault="0036276D" w:rsidP="0036276D">
      <w:pPr>
        <w:pStyle w:val="PL"/>
      </w:pPr>
      <w:r>
        <w:t>}</w:t>
      </w:r>
    </w:p>
    <w:p w14:paraId="7D2CE3A7" w14:textId="77777777" w:rsidR="0036276D" w:rsidRDefault="0036276D" w:rsidP="0036276D">
      <w:pPr>
        <w:pStyle w:val="PL"/>
      </w:pPr>
    </w:p>
    <w:p w14:paraId="3E268032" w14:textId="77777777" w:rsidR="0036276D" w:rsidRDefault="0036276D" w:rsidP="0036276D">
      <w:pPr>
        <w:pStyle w:val="PL"/>
      </w:pPr>
      <w:r>
        <w:t xml:space="preserve"> -- NOTE: If the candidateBeamRSList includes both CSI-RS resource indexes and SSB indexes, AND only SSB indexes are associated with </w:t>
      </w:r>
    </w:p>
    <w:p w14:paraId="6610C1D3" w14:textId="77777777" w:rsidR="0036276D" w:rsidRDefault="0036276D" w:rsidP="0036276D">
      <w:pPr>
        <w:pStyle w:val="PL"/>
      </w:pPr>
      <w:r>
        <w:t xml:space="preserve"> -- PRACH resources then UE identifies PRACH resources for CSI-RS resource(s) in the candidateBeamRSList via spatial QCL indication </w:t>
      </w:r>
    </w:p>
    <w:p w14:paraId="2BE89651" w14:textId="77777777" w:rsidR="0036276D" w:rsidRDefault="0036276D" w:rsidP="0036276D">
      <w:pPr>
        <w:pStyle w:val="PL"/>
      </w:pPr>
      <w:r>
        <w:t xml:space="preserve"> -- between SSBs and CSI-RS resources, if UE-identified new beam(s) is associated with CSI-RS resource(s).</w:t>
      </w:r>
    </w:p>
    <w:p w14:paraId="14DB7307" w14:textId="77777777" w:rsidR="0036276D" w:rsidRDefault="0036276D" w:rsidP="0036276D">
      <w:pPr>
        <w:pStyle w:val="PL"/>
      </w:pPr>
      <w:r>
        <w:t xml:space="preserve">PRACH-ResourceDedicatedBFR ::= </w:t>
      </w:r>
      <w:r>
        <w:tab/>
      </w:r>
      <w:r>
        <w:tab/>
        <w:t xml:space="preserve">SEQUENCE { </w:t>
      </w:r>
    </w:p>
    <w:p w14:paraId="41D87F9A" w14:textId="77777777" w:rsidR="0036276D" w:rsidRDefault="0036276D" w:rsidP="0036276D">
      <w:pPr>
        <w:pStyle w:val="PL"/>
      </w:pPr>
      <w:r>
        <w:tab/>
        <w:t>candidateBeam-RS</w:t>
      </w:r>
      <w:r>
        <w:tab/>
      </w:r>
      <w:r>
        <w:tab/>
      </w:r>
      <w:r>
        <w:tab/>
      </w:r>
      <w:r>
        <w:tab/>
      </w:r>
      <w:r>
        <w:tab/>
        <w:t>CHOICE {</w:t>
      </w:r>
    </w:p>
    <w:p w14:paraId="29A4094B" w14:textId="77777777" w:rsidR="0036276D" w:rsidRDefault="0036276D" w:rsidP="0036276D">
      <w:pPr>
        <w:pStyle w:val="PL"/>
      </w:pPr>
      <w:r>
        <w:tab/>
      </w:r>
      <w:r>
        <w:tab/>
        <w:t>ssb-Index</w:t>
      </w:r>
      <w:r>
        <w:tab/>
      </w:r>
      <w:r>
        <w:tab/>
      </w:r>
      <w:r>
        <w:tab/>
      </w:r>
      <w:r>
        <w:tab/>
      </w:r>
      <w:r>
        <w:tab/>
      </w:r>
      <w:r>
        <w:tab/>
      </w:r>
      <w:r>
        <w:tab/>
      </w:r>
      <w:r>
        <w:tab/>
        <w:t>SSB-Index,</w:t>
      </w:r>
    </w:p>
    <w:p w14:paraId="15054DA0" w14:textId="77777777" w:rsidR="0036276D" w:rsidRDefault="0036276D" w:rsidP="0036276D">
      <w:pPr>
        <w:pStyle w:val="PL"/>
      </w:pPr>
      <w:r>
        <w:tab/>
      </w:r>
      <w:r>
        <w:tab/>
        <w:t>csi-RS-Index</w:t>
      </w:r>
      <w:r>
        <w:tab/>
      </w:r>
      <w:r>
        <w:tab/>
      </w:r>
      <w:r>
        <w:tab/>
      </w:r>
      <w:r>
        <w:tab/>
      </w:r>
      <w:r>
        <w:tab/>
      </w:r>
      <w:r>
        <w:tab/>
      </w:r>
      <w:r>
        <w:tab/>
        <w:t>NZP-CSI-RS-ResourceId</w:t>
      </w:r>
    </w:p>
    <w:p w14:paraId="077FC2A1" w14:textId="77777777" w:rsidR="0036276D" w:rsidRDefault="0036276D" w:rsidP="0036276D">
      <w:pPr>
        <w:pStyle w:val="PL"/>
      </w:pPr>
      <w:r>
        <w:tab/>
        <w:t>},</w:t>
      </w:r>
    </w:p>
    <w:p w14:paraId="4B5A4340" w14:textId="77777777" w:rsidR="0036276D" w:rsidRDefault="0036276D" w:rsidP="0036276D">
      <w:pPr>
        <w:pStyle w:val="PL"/>
      </w:pPr>
      <w:r>
        <w:tab/>
        <w:t>ra-PreambleIndex</w:t>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552"/>
      <w:r>
        <w:t>OPTIONAL</w:t>
      </w:r>
      <w:commentRangeEnd w:id="552"/>
      <w:r>
        <w:rPr>
          <w:rStyle w:val="CommentReference"/>
          <w:rFonts w:ascii="Times New Roman" w:hAnsi="Times New Roman"/>
          <w:noProof w:val="0"/>
          <w:lang w:eastAsia="en-US"/>
        </w:rPr>
        <w:commentReference w:id="552"/>
      </w:r>
      <w:r>
        <w:t>,</w:t>
      </w:r>
    </w:p>
    <w:p w14:paraId="60D2C0E5" w14:textId="77777777" w:rsidR="0036276D" w:rsidRDefault="0036276D" w:rsidP="0036276D">
      <w:pPr>
        <w:pStyle w:val="PL"/>
      </w:pPr>
      <w:commentRangeStart w:id="553"/>
      <w:r>
        <w:tab/>
        <w:t>prach-FreqOffset</w:t>
      </w:r>
      <w:r>
        <w:tab/>
      </w:r>
      <w:r>
        <w:tab/>
      </w:r>
      <w:r>
        <w:tab/>
      </w:r>
      <w:r>
        <w:tab/>
      </w:r>
      <w:r>
        <w:tab/>
        <w:t>FFS_Value</w:t>
      </w:r>
      <w:r>
        <w:tab/>
      </w:r>
      <w:r>
        <w:tab/>
      </w:r>
      <w:r>
        <w:tab/>
      </w:r>
      <w:r>
        <w:tab/>
      </w:r>
      <w:r>
        <w:tab/>
      </w:r>
      <w:r>
        <w:tab/>
      </w:r>
      <w:r>
        <w:tab/>
      </w:r>
      <w:r>
        <w:tab/>
      </w:r>
      <w:r>
        <w:tab/>
      </w:r>
      <w:r>
        <w:tab/>
      </w:r>
      <w:r>
        <w:tab/>
      </w:r>
      <w:r>
        <w:tab/>
      </w:r>
      <w:r>
        <w:tab/>
      </w:r>
      <w:r>
        <w:tab/>
      </w:r>
      <w:r>
        <w:tab/>
      </w:r>
      <w:r>
        <w:tab/>
      </w:r>
      <w:r>
        <w:tab/>
        <w:t>OPTIONAL,</w:t>
      </w:r>
    </w:p>
    <w:p w14:paraId="103EF872" w14:textId="77777777" w:rsidR="0036276D" w:rsidRDefault="0036276D" w:rsidP="0036276D">
      <w:pPr>
        <w:pStyle w:val="PL"/>
      </w:pPr>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553"/>
      <w:r>
        <w:rPr>
          <w:rStyle w:val="CommentReference"/>
          <w:rFonts w:ascii="Times New Roman" w:hAnsi="Times New Roman"/>
          <w:noProof w:val="0"/>
          <w:lang w:eastAsia="en-US"/>
        </w:rPr>
        <w:commentReference w:id="553"/>
      </w:r>
    </w:p>
    <w:p w14:paraId="5ACDEC6D" w14:textId="77777777" w:rsidR="0036276D" w:rsidRDefault="0036276D" w:rsidP="0036276D">
      <w:pPr>
        <w:pStyle w:val="PL"/>
      </w:pPr>
      <w:r>
        <w:t>}</w:t>
      </w:r>
    </w:p>
    <w:p w14:paraId="28F40896" w14:textId="77777777" w:rsidR="0036276D" w:rsidRDefault="0036276D" w:rsidP="0036276D">
      <w:pPr>
        <w:pStyle w:val="PL"/>
      </w:pPr>
    </w:p>
    <w:p w14:paraId="34FA270D" w14:textId="77777777" w:rsidR="0036276D" w:rsidRDefault="0036276D" w:rsidP="0036276D">
      <w:pPr>
        <w:pStyle w:val="PL"/>
      </w:pPr>
      <w:r>
        <w:t>-- TAG-BEAM-FAILURE-RECOVERY-CONFIG-STOP</w:t>
      </w:r>
    </w:p>
    <w:p w14:paraId="7BB8FF47" w14:textId="77777777" w:rsidR="0036276D" w:rsidRDefault="0036276D" w:rsidP="0036276D">
      <w:pPr>
        <w:pStyle w:val="PL"/>
      </w:pPr>
      <w:r>
        <w:t>-- ASN1STOP</w:t>
      </w:r>
    </w:p>
    <w:p w14:paraId="6CB9EF82" w14:textId="5462B4BF" w:rsidR="00BB6BE9" w:rsidRPr="00B97986" w:rsidRDefault="00BB6BE9" w:rsidP="00BB6BE9">
      <w:pPr>
        <w:pStyle w:val="Heading4"/>
        <w:rPr>
          <w:highlight w:val="cyan"/>
        </w:rPr>
      </w:pPr>
      <w:bookmarkStart w:id="554" w:name="_Toc505697537"/>
      <w:bookmarkStart w:id="555" w:name="_Hlk504051480"/>
      <w:bookmarkEnd w:id="520"/>
      <w:r w:rsidRPr="00B97986">
        <w:rPr>
          <w:highlight w:val="cyan"/>
        </w:rPr>
        <w:t>–</w:t>
      </w:r>
      <w:r w:rsidRPr="00B97986">
        <w:rPr>
          <w:highlight w:val="cyan"/>
        </w:rPr>
        <w:tab/>
      </w:r>
      <w:r w:rsidRPr="00B97986">
        <w:rPr>
          <w:i/>
          <w:highlight w:val="cyan"/>
        </w:rPr>
        <w:t>CellGroupConfig</w:t>
      </w:r>
      <w:bookmarkEnd w:id="521"/>
      <w:bookmarkEnd w:id="554"/>
    </w:p>
    <w:bookmarkEnd w:id="555"/>
    <w:p w14:paraId="342652A0" w14:textId="6B94EC5A"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IE is used to configure a master cell group (MCG) or secondary cell group (SCG). A cell group comprises of one MAC entity, a set of logical channels with associated RLC entit</w:t>
      </w:r>
      <w:r w:rsidR="002C3A6F" w:rsidRPr="00B97986">
        <w:rPr>
          <w:highlight w:val="cyan"/>
        </w:rPr>
        <w:t>i</w:t>
      </w:r>
      <w:r w:rsidRPr="00B97986">
        <w:rPr>
          <w:highlight w:val="cyan"/>
        </w:rPr>
        <w:t>es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commentRangeStart w:id="556"/>
      <w:r w:rsidRPr="00B97986">
        <w:rPr>
          <w:highlight w:val="cyan"/>
        </w:rPr>
        <w:t>CellGroupConfig</w:t>
      </w:r>
      <w:commentRangeEnd w:id="556"/>
      <w:r w:rsidR="00A553EF">
        <w:rPr>
          <w:rStyle w:val="CommentReference"/>
          <w:rFonts w:ascii="Times New Roman" w:hAnsi="Times New Roman"/>
          <w:noProof w:val="0"/>
          <w:lang w:eastAsia="en-US"/>
        </w:rPr>
        <w:commentReference w:id="556"/>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557" w:name="_Hlk505373452"/>
      <w:r w:rsidRPr="00B97986">
        <w:rPr>
          <w:highlight w:val="cyan"/>
        </w:rPr>
        <w:t>cellGroupId</w:t>
      </w:r>
      <w:bookmarkEnd w:id="557"/>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558" w:name="_Hlk505373313"/>
      <w:r w:rsidRPr="00B97986">
        <w:rPr>
          <w:highlight w:val="cyan"/>
        </w:rPr>
        <w:tab/>
      </w:r>
      <w:r w:rsidRPr="00B97986">
        <w:rPr>
          <w:color w:val="808080"/>
          <w:highlight w:val="cyan"/>
        </w:rPr>
        <w:t>-- Logical Channel configuration and association with radio bearers:</w:t>
      </w:r>
    </w:p>
    <w:p w14:paraId="2CA1BF4B" w14:textId="602623E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r w:rsidR="0013040E" w:rsidRPr="00B97986">
        <w:rPr>
          <w:highlight w:val="cyan"/>
        </w:rPr>
        <w:t>R</w:t>
      </w:r>
      <w:r w:rsidRPr="00B97986">
        <w:rPr>
          <w:highlight w:val="cyan"/>
        </w:rPr>
        <w:t>LC</w:t>
      </w:r>
      <w:r w:rsidR="0013040E" w:rsidRPr="00B97986">
        <w:rPr>
          <w:highlight w:val="cyan"/>
        </w:rPr>
        <w:t>-Bearer</w:t>
      </w:r>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highlight w:val="cyan"/>
        </w:rPr>
        <w:t xml:space="preserve">   </w:t>
      </w:r>
      <w:r w:rsidR="00EC0EFF" w:rsidRPr="00B97986">
        <w:rPr>
          <w:color w:val="808080"/>
          <w:highlight w:val="cyan"/>
        </w:rPr>
        <w:t xml:space="preserve">-- Need </w:t>
      </w:r>
      <w:r w:rsidR="001141C4" w:rsidRPr="00B97986">
        <w:rPr>
          <w:color w:val="808080"/>
          <w:highlight w:val="cyan"/>
        </w:rPr>
        <w:t>N</w:t>
      </w:r>
    </w:p>
    <w:bookmarkEnd w:id="558"/>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r w:rsidR="00EC0EFF" w:rsidRPr="00B97986">
        <w:rPr>
          <w:color w:val="808080"/>
          <w:highlight w:val="cyan"/>
        </w:rPr>
        <w:t xml:space="preserve">   -- Need </w:t>
      </w:r>
      <w:r w:rsidR="001141C4" w:rsidRPr="00B97986">
        <w:rPr>
          <w:color w:val="808080"/>
          <w:highlight w:val="cyan"/>
        </w:rPr>
        <w:t>N</w:t>
      </w:r>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F402F4F" w14:textId="024B0FF8" w:rsidR="008B6CBA" w:rsidRPr="00B97986" w:rsidRDefault="008B6CBA" w:rsidP="00CE00FD">
      <w:pPr>
        <w:pStyle w:val="PL"/>
        <w:rPr>
          <w:color w:val="808080"/>
          <w:highlight w:val="cyan"/>
        </w:rPr>
      </w:pPr>
      <w:r w:rsidRPr="00B97986">
        <w:rPr>
          <w:highlight w:val="cyan"/>
        </w:rPr>
        <w:tab/>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14B0561E"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r w:rsidR="005C13E2" w:rsidRPr="00B97986">
        <w:rPr>
          <w:rFonts w:hint="eastAsia"/>
          <w:color w:val="808080"/>
          <w:highlight w:val="cyan"/>
          <w:lang w:eastAsia="zh-CN"/>
        </w:rPr>
        <w:t>Sp</w:t>
      </w:r>
      <w:r w:rsidR="005C13E2" w:rsidRPr="00B97986">
        <w:rPr>
          <w:color w:val="808080"/>
          <w:highlight w:val="cyan"/>
        </w:rPr>
        <w:t xml:space="preserve">Cell </w:t>
      </w:r>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AE11FC" w:rsidRPr="00B97986">
        <w:rPr>
          <w:highlight w:val="cyan"/>
        </w:rPr>
        <w:tab/>
      </w:r>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46885C1" w:rsidR="001E442F" w:rsidRPr="00B97986" w:rsidRDefault="001E442F" w:rsidP="00CE00FD">
      <w:pPr>
        <w:pStyle w:val="PL"/>
        <w:rPr>
          <w:color w:val="808080"/>
          <w:highlight w:val="cyan"/>
        </w:rPr>
      </w:pPr>
      <w:bookmarkStart w:id="559"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bookmarkEnd w:id="559"/>
    <w:p w14:paraId="671BF725" w14:textId="09271999" w:rsidR="0047549A" w:rsidRPr="00B97986" w:rsidRDefault="0047549A" w:rsidP="00CE00FD">
      <w:pPr>
        <w:pStyle w:val="PL"/>
        <w:rPr>
          <w:highlight w:val="cyan"/>
        </w:rPr>
      </w:pPr>
      <w:r w:rsidRPr="00B97986">
        <w:rPr>
          <w:highlight w:val="cyan"/>
        </w:rPr>
        <w:tab/>
        <w:t>-- List of seconary serving cells to be released (not applicable for SpCells)</w:t>
      </w:r>
    </w:p>
    <w:p w14:paraId="0FACC860" w14:textId="2D3D5837"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r w:rsidRPr="00B97986">
        <w:rPr>
          <w:highlight w:val="cyan"/>
        </w:rPr>
        <w:tab/>
      </w:r>
      <w:r w:rsidRPr="00B97986">
        <w:rPr>
          <w:highlight w:val="cyan"/>
        </w:rPr>
        <w:tab/>
      </w:r>
      <w:r w:rsidRPr="00B97986">
        <w:rPr>
          <w:highlight w:val="cyan"/>
        </w:rPr>
        <w:tab/>
      </w:r>
      <w:r w:rsidRPr="00B97986">
        <w:rPr>
          <w:highlight w:val="cyan"/>
        </w:rPr>
        <w:tab/>
      </w:r>
      <w:r w:rsidR="00AE11FC" w:rsidRPr="00B97986">
        <w:rPr>
          <w:highlight w:val="cyan"/>
        </w:rPr>
        <w:tab/>
      </w:r>
      <w:r w:rsidRPr="00B97986">
        <w:rPr>
          <w:color w:val="993366"/>
          <w:highlight w:val="cyan"/>
        </w:rPr>
        <w:t>OPTIONAL</w:t>
      </w:r>
      <w:r w:rsidR="00371925" w:rsidRPr="00B97986">
        <w:rPr>
          <w:color w:val="993366"/>
          <w:highlight w:val="cyan"/>
        </w:rPr>
        <w:t>,</w:t>
      </w:r>
      <w:r w:rsidRPr="00B97986">
        <w:rPr>
          <w:highlight w:val="cyan"/>
        </w:rPr>
        <w:tab/>
      </w:r>
      <w:r w:rsidRPr="00B97986">
        <w:rPr>
          <w:color w:val="808080"/>
          <w:highlight w:val="cyan"/>
        </w:rPr>
        <w:t xml:space="preserve">-- Need </w:t>
      </w:r>
      <w:r w:rsidR="00FF3292" w:rsidRPr="00B97986">
        <w:rPr>
          <w:color w:val="808080"/>
          <w:highlight w:val="cyan"/>
        </w:rPr>
        <w:t>N</w:t>
      </w:r>
    </w:p>
    <w:p w14:paraId="023C0393" w14:textId="009A6064" w:rsidR="00EC0EFF" w:rsidRPr="00B97986" w:rsidRDefault="00EC0EFF" w:rsidP="00CE00FD">
      <w:pPr>
        <w:pStyle w:val="PL"/>
        <w:rPr>
          <w:color w:val="808080"/>
          <w:highlight w:val="cyan"/>
        </w:rPr>
      </w:pPr>
      <w:r w:rsidRPr="00B97986">
        <w:rPr>
          <w:color w:val="808080"/>
          <w:highlight w:val="cyan"/>
        </w:rPr>
        <w:tab/>
        <w:t>...</w:t>
      </w:r>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highlight w:val="cyan"/>
        </w:rPr>
      </w:pPr>
    </w:p>
    <w:p w14:paraId="651C38B5" w14:textId="77777777" w:rsidR="001374E8" w:rsidRPr="00B97986" w:rsidRDefault="001374E8" w:rsidP="001374E8">
      <w:pPr>
        <w:pStyle w:val="PL"/>
        <w:rPr>
          <w:color w:val="808080"/>
          <w:highlight w:val="cyan"/>
        </w:rPr>
      </w:pPr>
      <w:r w:rsidRPr="00B97986">
        <w:rPr>
          <w:color w:val="808080"/>
          <w:highlight w:val="cyan"/>
        </w:rPr>
        <w:t>-- The ID of a cell group. 0 identifies the master cell group. Other values identify secondary cell groups.</w:t>
      </w:r>
    </w:p>
    <w:p w14:paraId="06B86261" w14:textId="77777777" w:rsidR="001374E8" w:rsidRPr="00B97986" w:rsidRDefault="001374E8" w:rsidP="001374E8">
      <w:pPr>
        <w:pStyle w:val="PL"/>
        <w:rPr>
          <w:color w:val="808080"/>
          <w:highlight w:val="cyan"/>
        </w:rPr>
      </w:pPr>
      <w:r w:rsidRPr="00B97986">
        <w:rPr>
          <w:color w:val="808080"/>
          <w:highlight w:val="cyan"/>
        </w:rPr>
        <w:t>-- In this version of the specification only values 0 and 1 are supported.</w:t>
      </w:r>
    </w:p>
    <w:p w14:paraId="7870B9DF" w14:textId="5D949E7B" w:rsidR="00E96F0B" w:rsidRPr="00B97986" w:rsidRDefault="001374E8" w:rsidP="001374E8">
      <w:pPr>
        <w:pStyle w:val="PL"/>
        <w:rPr>
          <w:color w:val="808080"/>
          <w:highlight w:val="cyan"/>
        </w:rPr>
      </w:pPr>
      <w:r w:rsidRPr="00B97986">
        <w:rPr>
          <w:color w:val="808080"/>
          <w:highlight w:val="cyan"/>
        </w:rPr>
        <w:t xml:space="preserve">-- FFS: Should the constant anyway account for larger values? Extending it in the future will otherwise become very difficult. </w:t>
      </w:r>
    </w:p>
    <w:p w14:paraId="4ED76FAD" w14:textId="256E0FF9" w:rsidR="001E442F" w:rsidRPr="00B97986" w:rsidRDefault="001E442F" w:rsidP="00CE00FD">
      <w:pPr>
        <w:pStyle w:val="PL"/>
        <w:rPr>
          <w:highlight w:val="cyan"/>
        </w:rPr>
      </w:pPr>
      <w:bookmarkStart w:id="560" w:name="_Hlk504051597"/>
      <w:r w:rsidRPr="00B97986">
        <w:rPr>
          <w:highlight w:val="cyan"/>
        </w:rPr>
        <w:t xml:space="preserve">CellGroupId </w:t>
      </w:r>
      <w:bookmarkEnd w:id="560"/>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r w:rsidR="006D7F77" w:rsidRPr="00B97986">
        <w:rPr>
          <w:highlight w:val="cyan"/>
        </w:rPr>
        <w:t>0</w:t>
      </w:r>
      <w:r w:rsidRPr="00B97986">
        <w:rPr>
          <w:highlight w:val="cyan"/>
        </w:rPr>
        <w:t>.. maxS</w:t>
      </w:r>
      <w:r w:rsidR="00CD2956" w:rsidRPr="00B97986">
        <w:rPr>
          <w:highlight w:val="cyan"/>
        </w:rPr>
        <w:t>econdary</w:t>
      </w:r>
      <w:r w:rsidRPr="00B97986">
        <w:rPr>
          <w:highlight w:val="cyan"/>
        </w:rPr>
        <w:t>CellGroups)</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12583AB7" w14:textId="3F27D68A" w:rsidR="001E442F" w:rsidRPr="00B97986" w:rsidRDefault="0013040E" w:rsidP="00CE00FD">
      <w:pPr>
        <w:pStyle w:val="PL"/>
        <w:rPr>
          <w:highlight w:val="cyan"/>
        </w:rPr>
      </w:pPr>
      <w:bookmarkStart w:id="561" w:name="_Hlk505675945"/>
      <w:bookmarkStart w:id="562" w:name="_Hlk505677247"/>
      <w:r w:rsidRPr="00B97986">
        <w:rPr>
          <w:highlight w:val="cyan"/>
        </w:rPr>
        <w:t>R</w:t>
      </w:r>
      <w:r w:rsidR="001E442F" w:rsidRPr="00B97986">
        <w:rPr>
          <w:highlight w:val="cyan"/>
        </w:rPr>
        <w:t>LC</w:t>
      </w:r>
      <w:r w:rsidRPr="00B97986">
        <w:rPr>
          <w:highlight w:val="cyan"/>
        </w:rPr>
        <w:t>-Bearer</w:t>
      </w:r>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r w:rsidRPr="00B97986">
        <w:rPr>
          <w:highlight w:val="cyan"/>
        </w:rPr>
        <w:tab/>
        <w:t>-- ID used commonly for the MAC logical channel and for the RLC bearer.</w:t>
      </w:r>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765E3B1B" w:rsidR="005643DF" w:rsidRPr="00B97986" w:rsidRDefault="001E442F" w:rsidP="00CE00FD">
      <w:pPr>
        <w:pStyle w:val="PL"/>
        <w:rPr>
          <w:color w:val="808080"/>
          <w:highlight w:val="cyan"/>
        </w:rPr>
      </w:pPr>
      <w:r w:rsidRPr="00B97986">
        <w:rPr>
          <w:highlight w:val="cyan"/>
        </w:rPr>
        <w:tab/>
      </w:r>
      <w:r w:rsidRPr="00B97986">
        <w:rPr>
          <w:color w:val="808080"/>
          <w:highlight w:val="cyan"/>
        </w:rPr>
        <w:t>-- Associate</w:t>
      </w:r>
      <w:r w:rsidR="007B134A" w:rsidRPr="00B97986">
        <w:rPr>
          <w:color w:val="808080"/>
          <w:highlight w:val="cyan"/>
        </w:rPr>
        <w:t>s</w:t>
      </w:r>
      <w:r w:rsidRPr="00B97986">
        <w:rPr>
          <w:color w:val="808080"/>
          <w:highlight w:val="cyan"/>
        </w:rPr>
        <w:t xml:space="preserve"> the </w:t>
      </w:r>
      <w:commentRangeStart w:id="563"/>
      <w:r w:rsidR="005643DF" w:rsidRPr="00B97986">
        <w:rPr>
          <w:color w:val="808080"/>
          <w:highlight w:val="cyan"/>
        </w:rPr>
        <w:t xml:space="preserve">RLC Bearer </w:t>
      </w:r>
      <w:r w:rsidRPr="00B97986">
        <w:rPr>
          <w:color w:val="808080"/>
          <w:highlight w:val="cyan"/>
        </w:rPr>
        <w:t>with an SRB or a DRB</w:t>
      </w:r>
      <w:r w:rsidR="005643DF" w:rsidRPr="00B97986">
        <w:rPr>
          <w:color w:val="808080"/>
          <w:highlight w:val="cyan"/>
        </w:rPr>
        <w:t xml:space="preserve">. The UE </w:t>
      </w:r>
      <w:r w:rsidR="00C32524" w:rsidRPr="00B97986">
        <w:rPr>
          <w:color w:val="808080"/>
          <w:highlight w:val="cyan"/>
        </w:rPr>
        <w:t>shall deliver</w:t>
      </w:r>
      <w:r w:rsidR="005643DF" w:rsidRPr="00B97986">
        <w:rPr>
          <w:color w:val="808080"/>
          <w:highlight w:val="cyan"/>
        </w:rPr>
        <w:t xml:space="preserve"> DL RLC SDUs received via the RLC entity of this</w:t>
      </w:r>
    </w:p>
    <w:p w14:paraId="7F692AA7" w14:textId="07AB0D60" w:rsidR="005643DF" w:rsidRPr="00B97986" w:rsidRDefault="005643DF" w:rsidP="00CE00FD">
      <w:pPr>
        <w:pStyle w:val="PL"/>
        <w:rPr>
          <w:color w:val="808080"/>
          <w:highlight w:val="cyan"/>
        </w:rPr>
      </w:pPr>
      <w:r w:rsidRPr="00B97986">
        <w:rPr>
          <w:color w:val="808080"/>
          <w:highlight w:val="cyan"/>
        </w:rPr>
        <w:tab/>
        <w:t xml:space="preserve">-- RLC bearer to the PDCP entity of the servedRadioBearer. Furthermore, the UE </w:t>
      </w:r>
      <w:r w:rsidR="00C32524" w:rsidRPr="00B97986">
        <w:rPr>
          <w:color w:val="808080"/>
          <w:highlight w:val="cyan"/>
        </w:rPr>
        <w:t>shall advertise and deliver</w:t>
      </w:r>
      <w:r w:rsidRPr="00B97986">
        <w:rPr>
          <w:color w:val="808080"/>
          <w:highlight w:val="cyan"/>
        </w:rPr>
        <w:t xml:space="preserve"> uplink PDCP PDUs of the </w:t>
      </w:r>
    </w:p>
    <w:p w14:paraId="53B8D189" w14:textId="77777777" w:rsidR="00BF1C27" w:rsidRPr="00B97986" w:rsidRDefault="005643DF" w:rsidP="00CE00FD">
      <w:pPr>
        <w:pStyle w:val="PL"/>
        <w:rPr>
          <w:color w:val="808080"/>
          <w:highlight w:val="cyan"/>
        </w:rPr>
      </w:pPr>
      <w:r w:rsidRPr="00B97986">
        <w:rPr>
          <w:color w:val="808080"/>
          <w:highlight w:val="cyan"/>
        </w:rPr>
        <w:tab/>
        <w:t xml:space="preserve">-- </w:t>
      </w:r>
      <w:r w:rsidR="00BF1C27" w:rsidRPr="00B97986">
        <w:rPr>
          <w:color w:val="808080"/>
          <w:highlight w:val="cyan"/>
        </w:rPr>
        <w:t xml:space="preserve">uplink PDCP entity of the </w:t>
      </w:r>
      <w:r w:rsidRPr="00B97986">
        <w:rPr>
          <w:color w:val="808080"/>
          <w:highlight w:val="cyan"/>
        </w:rPr>
        <w:t xml:space="preserve">servedRadioBearer to the uplink RLC entity of this RLC bearer unless the </w:t>
      </w:r>
      <w:r w:rsidR="00832700" w:rsidRPr="00B97986">
        <w:rPr>
          <w:color w:val="808080"/>
          <w:highlight w:val="cyan"/>
        </w:rPr>
        <w:t xml:space="preserve">uplink scheduling </w:t>
      </w:r>
    </w:p>
    <w:p w14:paraId="26C4615F" w14:textId="180E65E2" w:rsidR="001E442F" w:rsidRPr="00B97986" w:rsidRDefault="00BF1C27" w:rsidP="00C32524">
      <w:pPr>
        <w:pStyle w:val="PL"/>
        <w:rPr>
          <w:color w:val="808080"/>
          <w:highlight w:val="cyan"/>
        </w:rPr>
      </w:pPr>
      <w:r w:rsidRPr="00B97986">
        <w:rPr>
          <w:color w:val="808080"/>
          <w:highlight w:val="cyan"/>
        </w:rPr>
        <w:tab/>
        <w:t xml:space="preserve">-- </w:t>
      </w:r>
      <w:r w:rsidR="00832700" w:rsidRPr="00B97986">
        <w:rPr>
          <w:color w:val="808080"/>
          <w:highlight w:val="cyan"/>
        </w:rPr>
        <w:t>restrictions (</w:t>
      </w:r>
      <w:r w:rsidR="00C32524" w:rsidRPr="00B97986">
        <w:rPr>
          <w:color w:val="808080"/>
          <w:highlight w:val="cyan"/>
        </w:rPr>
        <w:t xml:space="preserve">'moreThanOneRLC' in PDCP-Config and the restrictions in </w:t>
      </w:r>
      <w:r w:rsidR="0034380B" w:rsidRPr="00B97986">
        <w:rPr>
          <w:color w:val="808080"/>
          <w:highlight w:val="cyan"/>
        </w:rPr>
        <w:t>LogicalChannelConfig</w:t>
      </w:r>
      <w:r w:rsidR="00832700" w:rsidRPr="00B97986">
        <w:rPr>
          <w:color w:val="808080"/>
          <w:highlight w:val="cyan"/>
        </w:rPr>
        <w:t xml:space="preserve">) forbid </w:t>
      </w:r>
      <w:r w:rsidR="00C32524" w:rsidRPr="00B97986">
        <w:rPr>
          <w:color w:val="808080"/>
          <w:highlight w:val="cyan"/>
        </w:rPr>
        <w:t xml:space="preserve">it </w:t>
      </w:r>
      <w:r w:rsidR="00832700" w:rsidRPr="00B97986">
        <w:rPr>
          <w:color w:val="808080"/>
          <w:highlight w:val="cyan"/>
        </w:rPr>
        <w:t>to do so</w:t>
      </w:r>
      <w:commentRangeEnd w:id="563"/>
      <w:r w:rsidRPr="00B97986">
        <w:rPr>
          <w:rStyle w:val="CommentReference"/>
          <w:rFonts w:ascii="Times New Roman" w:hAnsi="Times New Roman"/>
          <w:noProof w:val="0"/>
          <w:highlight w:val="cyan"/>
          <w:lang w:eastAsia="en-US"/>
        </w:rPr>
        <w:commentReference w:id="563"/>
      </w:r>
      <w:r w:rsidRPr="00B97986">
        <w:rPr>
          <w:color w:val="808080"/>
          <w:highlight w:val="cyan"/>
        </w:rPr>
        <w:t>.</w:t>
      </w:r>
    </w:p>
    <w:p w14:paraId="39C05638" w14:textId="46B393EF" w:rsidR="0075693F" w:rsidRPr="00B97986" w:rsidRDefault="001E442F" w:rsidP="00CE00FD">
      <w:pPr>
        <w:pStyle w:val="PL"/>
        <w:rPr>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r w:rsidR="0075693F" w:rsidRPr="00B97986">
        <w:rPr>
          <w:highlight w:val="cyan"/>
        </w:rPr>
        <w:t>CHOICE {</w:t>
      </w:r>
    </w:p>
    <w:p w14:paraId="1038262E" w14:textId="7B0F6B4C" w:rsidR="0075693F" w:rsidRPr="00B97986" w:rsidRDefault="0075693F" w:rsidP="0075693F">
      <w:pPr>
        <w:pStyle w:val="PL"/>
        <w:rPr>
          <w:highlight w:val="cyan"/>
        </w:rPr>
      </w:pPr>
      <w:r w:rsidRPr="00B97986">
        <w:rPr>
          <w:highlight w:val="cyan"/>
        </w:rPr>
        <w:tab/>
      </w:r>
      <w:r w:rsidRPr="00B97986">
        <w:rPr>
          <w:highlight w:val="cyan"/>
        </w:rPr>
        <w:tab/>
        <w:t>srb-Identity                           SRB-Identity,</w:t>
      </w:r>
    </w:p>
    <w:p w14:paraId="551D6F8D" w14:textId="4457FF81" w:rsidR="0075693F" w:rsidRPr="00B97986" w:rsidRDefault="0075693F" w:rsidP="0075693F">
      <w:pPr>
        <w:pStyle w:val="PL"/>
        <w:rPr>
          <w:highlight w:val="cyan"/>
        </w:rPr>
      </w:pPr>
      <w:r w:rsidRPr="00B97986">
        <w:rPr>
          <w:highlight w:val="cyan"/>
        </w:rPr>
        <w:tab/>
      </w:r>
      <w:r w:rsidRPr="00B97986">
        <w:rPr>
          <w:highlight w:val="cyan"/>
        </w:rPr>
        <w:tab/>
        <w:t>drb-Identity                           DRB-Identity</w:t>
      </w:r>
    </w:p>
    <w:p w14:paraId="26571811" w14:textId="5E37B362" w:rsidR="001E442F" w:rsidRPr="00B97986" w:rsidRDefault="0075693F" w:rsidP="0075693F">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561"/>
    <w:bookmarkEnd w:id="562"/>
    <w:p w14:paraId="344AC2B9" w14:textId="17BE8A56" w:rsidR="001E442F" w:rsidRPr="00B97986" w:rsidRDefault="001E442F" w:rsidP="00CE00FD">
      <w:pPr>
        <w:pStyle w:val="PL"/>
        <w:rPr>
          <w:highlight w:val="cyan"/>
        </w:rPr>
      </w:pPr>
    </w:p>
    <w:p w14:paraId="5DDFE51E" w14:textId="723F0B5E"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r w:rsidR="00DA6C9C" w:rsidRPr="00B97986">
        <w:rPr>
          <w:highlight w:val="cyan"/>
        </w:rPr>
        <w:t>maxLC-ID</w:t>
      </w:r>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494ED2B4" w:rsidR="008B6CBA" w:rsidRPr="00B97986" w:rsidRDefault="008B6CBA" w:rsidP="00CE00FD">
      <w:pPr>
        <w:pStyle w:val="PL"/>
        <w:rPr>
          <w:color w:val="808080"/>
          <w:highlight w:val="cyan"/>
        </w:rPr>
      </w:pPr>
      <w:r w:rsidRPr="00B97986">
        <w:rPr>
          <w:highlight w:val="cyan"/>
        </w:rPr>
        <w:tab/>
        <w:t>harq-ACK-SpatialBundling</w:t>
      </w:r>
      <w:r w:rsidR="00956449" w:rsidRPr="00B97986">
        <w:rPr>
          <w:highlight w:val="cyan"/>
        </w:rPr>
        <w:t>PUCCH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51953D8B" w:rsidR="00956449" w:rsidRPr="00B97986" w:rsidRDefault="00956449" w:rsidP="00CE00FD">
      <w:pPr>
        <w:pStyle w:val="PL"/>
        <w:rPr>
          <w:color w:val="808080"/>
          <w:highlight w:val="cyan"/>
        </w:rPr>
      </w:pPr>
      <w:r w:rsidRPr="00B97986">
        <w:rPr>
          <w:highlight w:val="cyan"/>
        </w:rPr>
        <w:tab/>
        <w:t>harq-ACK-SpatialBundling</w:t>
      </w:r>
      <w:r w:rsidR="003807D8" w:rsidRPr="00B97986">
        <w:rPr>
          <w:highlight w:val="cyan"/>
        </w:rPr>
        <w:t>PUSCH</w:t>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001374E8" w:rsidRPr="00B97986">
        <w:rPr>
          <w:color w:val="993366"/>
          <w:highlight w:val="cyan"/>
        </w:rPr>
        <w:t>,</w:t>
      </w:r>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highlight w:val="cyan"/>
        </w:rPr>
      </w:pPr>
      <w:r w:rsidRPr="00B97986">
        <w:rPr>
          <w:highlight w:val="cyan"/>
        </w:rPr>
        <w:tab/>
      </w:r>
      <w:r w:rsidR="00371925" w:rsidRPr="00B97986">
        <w:rPr>
          <w:highlight w:val="cyan"/>
        </w:rPr>
        <w:t>p-</w:t>
      </w:r>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p>
    <w:p w14:paraId="3A08F568" w14:textId="5A8C3E71" w:rsidR="001374E8" w:rsidRPr="00B97986" w:rsidRDefault="001374E8" w:rsidP="00CE00FD">
      <w:pPr>
        <w:pStyle w:val="PL"/>
        <w:rPr>
          <w:highlight w:val="cyan"/>
        </w:rPr>
      </w:pPr>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highlight w:val="cyan"/>
        </w:rPr>
      </w:pPr>
      <w:r w:rsidRPr="00B97986">
        <w:rPr>
          <w:highlight w:val="cyan"/>
        </w:rPr>
        <w:tab/>
        <w:t>-- Serving cell ID of a PSCell (the PCell of the Master Cell Group uses ID = 0)</w:t>
      </w:r>
    </w:p>
    <w:p w14:paraId="6FE9F7EA" w14:textId="5D04986D" w:rsidR="00E25043" w:rsidRPr="00B97986" w:rsidRDefault="00E25043" w:rsidP="00E25043">
      <w:pPr>
        <w:pStyle w:val="PL"/>
        <w:rPr>
          <w:highlight w:val="cyan"/>
        </w:rPr>
      </w:pP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6566D3E3"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p>
    <w:p w14:paraId="15B99D61" w14:textId="77777777" w:rsidR="004B657C" w:rsidRPr="00B97986" w:rsidRDefault="003B3236" w:rsidP="003B3236">
      <w:pPr>
        <w:pStyle w:val="PL"/>
        <w:rPr>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r w:rsidR="004B657C" w:rsidRPr="00B97986">
        <w:rPr>
          <w:highlight w:val="cyan"/>
        </w:rPr>
        <w:t>CHOICE {</w:t>
      </w:r>
    </w:p>
    <w:p w14:paraId="294B021C" w14:textId="77777777"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RACH-ConfigDedicated</w:t>
      </w:r>
      <w:r w:rsidRPr="00B97986">
        <w:rPr>
          <w:highlight w:val="cyan"/>
        </w:rPr>
        <w:t>,</w:t>
      </w:r>
    </w:p>
    <w:p w14:paraId="6F22C187" w14:textId="6165D961" w:rsidR="004B657C" w:rsidRPr="00B97986" w:rsidRDefault="004B657C" w:rsidP="003B3236">
      <w:pPr>
        <w:pStyle w:val="PL"/>
        <w:rPr>
          <w:highlight w:val="cyan"/>
        </w:rPr>
      </w:pPr>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p>
    <w:p w14:paraId="2A4EC1E9" w14:textId="34DB95DD" w:rsidR="003B3236" w:rsidRPr="00B97986" w:rsidRDefault="004B657C" w:rsidP="003B3236">
      <w:pPr>
        <w:pStyle w:val="PL"/>
        <w:rPr>
          <w:color w:val="808080"/>
          <w:highlight w:val="cyan"/>
        </w:rPr>
      </w:pPr>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r w:rsidR="0096338D" w:rsidRPr="00B97986">
        <w:rPr>
          <w:color w:val="808080"/>
          <w:highlight w:val="cyan"/>
        </w:rPr>
        <w:t>N</w:t>
      </w:r>
    </w:p>
    <w:p w14:paraId="5C39DAC2" w14:textId="3EC702EF"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r w:rsidR="00E25043" w:rsidRPr="00B97986">
        <w:rPr>
          <w:color w:val="808080"/>
          <w:highlight w:val="cyan"/>
        </w:rPr>
        <w:t>ReconfWithSync</w:t>
      </w:r>
    </w:p>
    <w:p w14:paraId="328A3C37" w14:textId="2FD7D3AC" w:rsidR="00BB6BE9" w:rsidRPr="00B97986" w:rsidRDefault="00BB6BE9" w:rsidP="00CE00FD">
      <w:pPr>
        <w:pStyle w:val="PL"/>
        <w:rPr>
          <w:highlight w:val="cyan"/>
        </w:rPr>
      </w:pPr>
    </w:p>
    <w:p w14:paraId="05E03725" w14:textId="41C6684D" w:rsidR="0013040E" w:rsidRPr="00B97986" w:rsidRDefault="0013040E" w:rsidP="00CE00FD">
      <w:pPr>
        <w:pStyle w:val="PL"/>
        <w:rPr>
          <w:highlight w:val="cyan"/>
        </w:rPr>
      </w:pP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7C34D2F5" w14:textId="73C871EC"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t>}</w:t>
      </w:r>
    </w:p>
    <w:p w14:paraId="0F586570" w14:textId="01B02343" w:rsidR="00BB6BE9" w:rsidRPr="00B97986" w:rsidRDefault="00BB6BE9" w:rsidP="00CE00FD">
      <w:pPr>
        <w:pStyle w:val="PL"/>
        <w:rPr>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207FD639"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r w:rsidR="00CD2956" w:rsidRPr="00B97986">
              <w:rPr>
                <w:rFonts w:eastAsia="Calibri"/>
                <w:szCs w:val="22"/>
                <w:highlight w:val="cyan"/>
              </w:rPr>
              <w:t xml:space="preserve"> for DRB</w:t>
            </w:r>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11362A97" w:rsidR="001F05B6" w:rsidRPr="00B97986" w:rsidRDefault="00E25043" w:rsidP="001F05B6">
            <w:pPr>
              <w:pStyle w:val="TAL"/>
              <w:rPr>
                <w:rFonts w:eastAsia="Calibri"/>
                <w:i/>
                <w:szCs w:val="22"/>
                <w:highlight w:val="cyan"/>
              </w:rPr>
            </w:pPr>
            <w:r w:rsidRPr="00B97986">
              <w:rPr>
                <w:rFonts w:eastAsia="Calibri"/>
                <w:i/>
                <w:szCs w:val="22"/>
                <w:highlight w:val="cyan"/>
              </w:rPr>
              <w:t>ReconfWithSync</w:t>
            </w:r>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145F1F6F" w14:textId="2FD3820A" w:rsidR="00B97986" w:rsidRPr="00000A61" w:rsidRDefault="00E86E87" w:rsidP="00B97986">
      <w:pPr>
        <w:pStyle w:val="Heading4"/>
        <w:rPr>
          <w:i/>
          <w:noProof/>
        </w:rPr>
      </w:pPr>
      <w:bookmarkStart w:id="564" w:name="_Toc505697538"/>
      <w:r w:rsidRPr="00B97986">
        <w:rPr>
          <w:rStyle w:val="CommentReference"/>
          <w:rFonts w:ascii="Times New Roman" w:hAnsi="Times New Roman"/>
          <w:highlight w:val="cyan"/>
        </w:rPr>
        <w:commentReference w:id="565"/>
      </w:r>
      <w:bookmarkStart w:id="566" w:name="_Toc500942718"/>
      <w:bookmarkStart w:id="567" w:name="_Toc505697539"/>
      <w:bookmarkStart w:id="568" w:name="_Toc500942720"/>
      <w:bookmarkStart w:id="569" w:name="_Toc505697541"/>
      <w:bookmarkStart w:id="570" w:name="_Toc487673639"/>
      <w:bookmarkEnd w:id="564"/>
      <w:r w:rsidR="00B97986" w:rsidRPr="00000A61">
        <w:t>–</w:t>
      </w:r>
      <w:r w:rsidR="00B97986" w:rsidRPr="00000A61">
        <w:tab/>
      </w:r>
      <w:r w:rsidR="00B97986" w:rsidRPr="00000A61">
        <w:rPr>
          <w:i/>
        </w:rPr>
        <w:t>ControlResource</w:t>
      </w:r>
      <w:r w:rsidR="00B97986">
        <w:rPr>
          <w:i/>
        </w:rPr>
        <w:t>Set</w:t>
      </w:r>
      <w:r w:rsidR="00B97986" w:rsidRPr="00000A61">
        <w:rPr>
          <w:i/>
        </w:rPr>
        <w:t>Id</w:t>
      </w:r>
      <w:bookmarkEnd w:id="566"/>
      <w:bookmarkEnd w:id="567"/>
    </w:p>
    <w:p w14:paraId="20459654" w14:textId="40ECEDC5" w:rsidR="00B97986" w:rsidRPr="00000A61" w:rsidRDefault="00B97986" w:rsidP="00B97986">
      <w:r w:rsidRPr="00000A61">
        <w:t xml:space="preserve">The </w:t>
      </w:r>
      <w:r w:rsidRPr="00000A61">
        <w:rPr>
          <w:i/>
        </w:rPr>
        <w:t>ControlResource</w:t>
      </w:r>
      <w:r>
        <w:rPr>
          <w:i/>
        </w:rPr>
        <w:t>Set</w:t>
      </w:r>
      <w:r w:rsidRPr="00000A61">
        <w:rPr>
          <w:i/>
        </w:rPr>
        <w:t>Id</w:t>
      </w:r>
      <w:r w:rsidRPr="00000A61">
        <w:t xml:space="preserve"> IE concerns a short identity, used to identify a control resource set</w:t>
      </w:r>
      <w:r>
        <w:t xml:space="preserve"> within a serving cell</w:t>
      </w:r>
      <w:r w:rsidRPr="00000A61">
        <w:t>.</w:t>
      </w:r>
      <w:r>
        <w:t xml:space="preserve"> The </w:t>
      </w:r>
      <w:r w:rsidRPr="00000A61">
        <w:rPr>
          <w:i/>
        </w:rPr>
        <w:t>ControlResource</w:t>
      </w:r>
      <w:r>
        <w:rPr>
          <w:i/>
        </w:rPr>
        <w:t>Set</w:t>
      </w:r>
      <w:r w:rsidRPr="00000A61">
        <w:rPr>
          <w:i/>
        </w:rPr>
        <w:t>Id</w:t>
      </w:r>
      <w:r>
        <w:rPr>
          <w:i/>
        </w:rPr>
        <w:t xml:space="preserve"> </w:t>
      </w:r>
      <w:r w:rsidRPr="00363881">
        <w:t>= 0 identifies the ControlResoruceSet</w:t>
      </w:r>
      <w:r>
        <w:t xml:space="preserve"> configured via PBCH (MIB) and in ServingCellConfigCommon.</w:t>
      </w:r>
      <w:r w:rsidRPr="002D6FE0">
        <w:t xml:space="preserve"> </w:t>
      </w:r>
      <w:r>
        <w:t>T</w:t>
      </w:r>
      <w:r w:rsidRPr="002D6FE0">
        <w:t>he ID space is used across the BWPs of a Serving Cell.</w:t>
      </w:r>
      <w:r>
        <w:t xml:space="preserve"> </w:t>
      </w:r>
      <w:r w:rsidRPr="002D6FE0">
        <w:t>The number of CORESETs per BWP is limited to 3 (including the initial CORESET).</w:t>
      </w:r>
    </w:p>
    <w:p w14:paraId="28A4E66A" w14:textId="7AF346F3" w:rsidR="00B97986" w:rsidRPr="00000A61" w:rsidRDefault="00B97986" w:rsidP="00B97986">
      <w:pPr>
        <w:pStyle w:val="TH"/>
      </w:pPr>
      <w:r w:rsidRPr="00000A61">
        <w:rPr>
          <w:i/>
        </w:rPr>
        <w:t>ControlResource</w:t>
      </w:r>
      <w:r>
        <w:rPr>
          <w:i/>
        </w:rPr>
        <w:t>Set</w:t>
      </w:r>
      <w:r w:rsidRPr="00000A61">
        <w:rPr>
          <w:i/>
        </w:rPr>
        <w:t>Id</w:t>
      </w:r>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30C0A9F2"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ID-START</w:t>
      </w:r>
    </w:p>
    <w:p w14:paraId="5704C5E2" w14:textId="77777777" w:rsidR="00B97986" w:rsidRPr="00000A61" w:rsidRDefault="00B97986" w:rsidP="00B97986">
      <w:pPr>
        <w:pStyle w:val="PL"/>
      </w:pPr>
    </w:p>
    <w:p w14:paraId="6D285706" w14:textId="42AE11A5" w:rsidR="00B97986" w:rsidRPr="00000A61" w:rsidRDefault="00B97986" w:rsidP="00B97986">
      <w:pPr>
        <w:pStyle w:val="PL"/>
      </w:pPr>
      <w:r w:rsidRPr="00000A61">
        <w:t>ControlResource</w:t>
      </w:r>
      <w:r>
        <w:t>Set</w:t>
      </w:r>
      <w:r w:rsidRPr="00000A61">
        <w:t>Id ::=</w:t>
      </w:r>
      <w:r w:rsidRPr="00000A61">
        <w:tab/>
      </w:r>
      <w:r w:rsidRPr="00000A61">
        <w:tab/>
      </w:r>
      <w:r w:rsidRPr="00000A61">
        <w:tab/>
      </w:r>
      <w:r w:rsidRPr="00000A61">
        <w:tab/>
      </w:r>
      <w:r w:rsidRPr="00D02B97">
        <w:rPr>
          <w:color w:val="993366"/>
        </w:rPr>
        <w:t>INTEGER</w:t>
      </w:r>
      <w:r w:rsidRPr="00000A61">
        <w:t xml:space="preserve"> (</w:t>
      </w:r>
      <w:r>
        <w:t>0</w:t>
      </w:r>
      <w:r w:rsidRPr="00000A61">
        <w:t>..maxNrofControlResourceSets</w:t>
      </w:r>
      <w:r>
        <w:t>-1</w:t>
      </w:r>
      <w:r w:rsidRPr="00000A61">
        <w:t>)</w:t>
      </w:r>
    </w:p>
    <w:p w14:paraId="3F9F7EE9" w14:textId="77777777" w:rsidR="00B97986" w:rsidRPr="00000A61" w:rsidRDefault="00B97986" w:rsidP="00B97986">
      <w:pPr>
        <w:pStyle w:val="PL"/>
      </w:pPr>
    </w:p>
    <w:p w14:paraId="64D482B0" w14:textId="1A1A7077" w:rsidR="00B97986" w:rsidRPr="00D02B97" w:rsidRDefault="00B97986" w:rsidP="00B97986">
      <w:pPr>
        <w:pStyle w:val="PL"/>
        <w:rPr>
          <w:color w:val="808080"/>
        </w:rPr>
      </w:pPr>
      <w:r w:rsidRPr="00D02B97">
        <w:rPr>
          <w:color w:val="808080"/>
        </w:rPr>
        <w:t>-- TAG-CONTROL-RESOURCE-</w:t>
      </w:r>
      <w:r>
        <w:rPr>
          <w:color w:val="808080"/>
        </w:rPr>
        <w:t>SET-</w:t>
      </w:r>
      <w:r w:rsidRPr="00D02B97">
        <w:rPr>
          <w:color w:val="808080"/>
        </w:rPr>
        <w:t>ID-STOP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571" w:name="_Toc494150053"/>
      <w:bookmarkStart w:id="572" w:name="_Toc500942719"/>
      <w:bookmarkStart w:id="573" w:name="_Toc505697540"/>
      <w:r w:rsidRPr="00000A61">
        <w:t>–</w:t>
      </w:r>
      <w:r w:rsidRPr="00000A61">
        <w:tab/>
      </w:r>
      <w:r w:rsidRPr="00000A61">
        <w:rPr>
          <w:i/>
          <w:noProof/>
        </w:rPr>
        <w:t>CrossCarrierSchedulingConfig</w:t>
      </w:r>
      <w:bookmarkEnd w:id="571"/>
      <w:bookmarkEnd w:id="572"/>
      <w:bookmarkEnd w:id="573"/>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574" w:name="TCrossCarrierSchedulingConfigr10"/>
      <w:r w:rsidRPr="00000A61">
        <w:t>CrossCarrierSchedulingConfig</w:t>
      </w:r>
      <w:bookmarkEnd w:id="574"/>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6F719C1A"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568"/>
      <w:bookmarkEnd w:id="569"/>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610D752B"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r w:rsidR="00672D8F" w:rsidRPr="00B71E30">
        <w:rPr>
          <w:color w:val="808080"/>
          <w:highlight w:val="cyan"/>
        </w:rPr>
        <w:t xml:space="preserve">ReportConfig </w:t>
      </w:r>
      <w:r w:rsidR="0068103A" w:rsidRPr="00B71E30">
        <w:rPr>
          <w:color w:val="808080"/>
          <w:highlight w:val="cyan"/>
        </w:rPr>
        <w:t>(their IDs) assoc</w:t>
      </w:r>
      <w:r w:rsidR="00672D8F" w:rsidRPr="00B71E30">
        <w:rPr>
          <w:color w:val="808080"/>
          <w:highlight w:val="cyan"/>
        </w:rPr>
        <w:t>i</w:t>
      </w:r>
      <w:r w:rsidR="0068103A" w:rsidRPr="00B71E30">
        <w:rPr>
          <w:color w:val="808080"/>
          <w:highlight w:val="cyan"/>
        </w:rPr>
        <w:t>ated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(1..64)</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r w:rsidR="009138DB" w:rsidRPr="00B71E30">
        <w:rPr>
          <w:highlight w:val="cyan"/>
        </w:rPr>
        <w:t>NZP-</w:t>
      </w:r>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00C88818" w14:textId="07E99B54"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TCI-St</w:t>
      </w:r>
      <w:r w:rsidR="000A195F" w:rsidRPr="00B71E30">
        <w:rPr>
          <w:color w:val="808080"/>
          <w:highlight w:val="cyan"/>
        </w:rPr>
        <w:t>ate</w:t>
      </w:r>
      <w:r w:rsidRPr="00B71E30">
        <w:rPr>
          <w:color w:val="808080"/>
          <w:highlight w:val="cyan"/>
        </w:rPr>
        <w:t xml:space="preserve"> </w:t>
      </w:r>
      <w:r w:rsidR="000A195F" w:rsidRPr="00B71E30">
        <w:rPr>
          <w:color w:val="808080"/>
          <w:highlight w:val="cyan"/>
        </w:rPr>
        <w:t>elements configured in PDSCH-Config</w:t>
      </w:r>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7F8989E"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r w:rsidR="00672D8F" w:rsidRPr="00B71E30">
        <w:rPr>
          <w:color w:val="808080"/>
          <w:highlight w:val="cyan"/>
        </w:rPr>
        <w:t>5.2.1.5.1</w:t>
      </w:r>
      <w:r w:rsidRPr="00B71E30">
        <w:rPr>
          <w:color w:val="808080"/>
          <w:highlight w:val="cyan"/>
        </w:rPr>
        <w:t>)</w:t>
      </w:r>
    </w:p>
    <w:p w14:paraId="12263658" w14:textId="351A20DA"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t>qcl-Info-aPeriodicReportingTrigger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TCI-St</w:t>
      </w:r>
      <w:r w:rsidR="000A195F" w:rsidRPr="00B71E30">
        <w:rPr>
          <w:highlight w:val="cyan"/>
        </w:rPr>
        <w:t>ate</w:t>
      </w:r>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color w:val="808080"/>
          <w:highlight w:val="cyan"/>
        </w:rPr>
      </w:pPr>
    </w:p>
    <w:p w14:paraId="4ADF0BC4" w14:textId="2F108097" w:rsidR="00FA2DC6" w:rsidRPr="00B71E30" w:rsidRDefault="00FA2DC6" w:rsidP="00FA2DC6">
      <w:pPr>
        <w:pStyle w:val="PL"/>
        <w:rPr>
          <w:color w:val="808080"/>
          <w:highlight w:val="cyan"/>
        </w:rPr>
      </w:pPr>
      <w:r w:rsidRPr="00B71E30">
        <w:rPr>
          <w:color w:val="808080"/>
          <w:highlight w:val="cyan"/>
        </w:rPr>
        <w:t xml:space="preserve">-- TAG-CSI-MEAS-CONFIG-STOP </w:t>
      </w:r>
    </w:p>
    <w:p w14:paraId="000FB93A" w14:textId="2B07395F" w:rsidR="00E67DCF" w:rsidRPr="00B71E30" w:rsidRDefault="00FA2DC6" w:rsidP="00CE00FD">
      <w:pPr>
        <w:pStyle w:val="PL"/>
        <w:rPr>
          <w:highlight w:val="cyan"/>
        </w:rPr>
      </w:pPr>
      <w:r w:rsidRPr="00B71E30">
        <w:rPr>
          <w:color w:val="808080"/>
          <w:highlight w:val="cyan"/>
        </w:rPr>
        <w:t>-- ASN1STOP</w:t>
      </w:r>
    </w:p>
    <w:p w14:paraId="28F50354"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w:t>
      </w:r>
    </w:p>
    <w:p w14:paraId="4C312BAF" w14:textId="38E5633B" w:rsidR="00FA2DC6" w:rsidRPr="00B71E30" w:rsidRDefault="00FA2DC6" w:rsidP="00FA2DC6">
      <w:pPr>
        <w:rPr>
          <w:highlight w:val="cyan"/>
        </w:rPr>
      </w:pPr>
      <w:r w:rsidRPr="00B71E30">
        <w:rPr>
          <w:highlight w:val="cyan"/>
        </w:rPr>
        <w:t xml:space="preserve">The IE </w:t>
      </w:r>
      <w:r w:rsidRPr="00B71E30">
        <w:rPr>
          <w:i/>
          <w:highlight w:val="cyan"/>
        </w:rPr>
        <w:t>CSI-ResourceConfig</w:t>
      </w:r>
      <w:r w:rsidRPr="00B71E30">
        <w:rPr>
          <w:highlight w:val="cyan"/>
        </w:rPr>
        <w:t xml:space="preserve"> comprises of one or more NZP-CSI-RS-ResourceSets, CSI-IM-ResourceSet and/or CSI-SSB-Resource</w:t>
      </w:r>
    </w:p>
    <w:p w14:paraId="12CAEDCB" w14:textId="77777777" w:rsidR="00FA2DC6" w:rsidRPr="00B71E30" w:rsidRDefault="00FA2DC6" w:rsidP="00FA2DC6">
      <w:pPr>
        <w:pStyle w:val="TH"/>
        <w:rPr>
          <w:highlight w:val="cyan"/>
        </w:rPr>
      </w:pPr>
      <w:r w:rsidRPr="00B71E30">
        <w:rPr>
          <w:i/>
          <w:highlight w:val="cyan"/>
        </w:rPr>
        <w:t>CSI-ResourceConfig</w:t>
      </w:r>
      <w:r w:rsidRPr="00B71E30">
        <w:rPr>
          <w:highlight w:val="cyan"/>
        </w:rPr>
        <w:t xml:space="preserve"> information element</w:t>
      </w:r>
    </w:p>
    <w:p w14:paraId="1715DF33" w14:textId="77777777" w:rsidR="00FA2DC6" w:rsidRPr="00B71E30" w:rsidRDefault="00FA2DC6" w:rsidP="00FA2DC6">
      <w:pPr>
        <w:pStyle w:val="PL"/>
        <w:rPr>
          <w:highlight w:val="cyan"/>
        </w:rPr>
      </w:pPr>
      <w:r w:rsidRPr="00B71E30">
        <w:rPr>
          <w:highlight w:val="cyan"/>
        </w:rPr>
        <w:t>-- ASN1START</w:t>
      </w:r>
    </w:p>
    <w:p w14:paraId="6610C337" w14:textId="77777777" w:rsidR="00FA2DC6" w:rsidRPr="00B71E30" w:rsidRDefault="00FA2DC6" w:rsidP="00FA2DC6">
      <w:pPr>
        <w:pStyle w:val="PL"/>
        <w:rPr>
          <w:highlight w:val="cyan"/>
        </w:rPr>
      </w:pPr>
      <w:r w:rsidRPr="00B71E30">
        <w:rPr>
          <w:highlight w:val="cyan"/>
        </w:rPr>
        <w:t>-- TAG-CSI-RESOURCECONFIG-START</w:t>
      </w:r>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15733339" w:rsidR="00E67DCF" w:rsidRPr="00B71E30" w:rsidRDefault="00E67DCF" w:rsidP="00CE00FD">
      <w:pPr>
        <w:pStyle w:val="PL"/>
        <w:rPr>
          <w:color w:val="808080"/>
          <w:highlight w:val="cyan"/>
        </w:rPr>
      </w:pPr>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0BF69848" w:rsidR="001B68AA" w:rsidRPr="00B71E30" w:rsidRDefault="001B68AA" w:rsidP="00CE00FD">
      <w:pPr>
        <w:pStyle w:val="PL"/>
        <w:rPr>
          <w:color w:val="808080"/>
          <w:highlight w:val="cyan"/>
        </w:rPr>
      </w:pPr>
      <w:bookmarkStart w:id="575" w:name="_Hlk503909358"/>
      <w:r w:rsidRPr="00B71E30">
        <w:rPr>
          <w:highlight w:val="cyan"/>
        </w:rPr>
        <w:tab/>
      </w:r>
      <w:r w:rsidRPr="00B71E30">
        <w:rPr>
          <w:color w:val="808080"/>
          <w:highlight w:val="cyan"/>
        </w:rPr>
        <w:t xml:space="preserve">-- Contains up to maxNrofCSI-ResourceSets resource CSI-ReosurceSets if ResourceConfigType is 'aperiodic' and </w:t>
      </w:r>
      <w:r w:rsidR="00F95B0A" w:rsidRPr="00B71E30">
        <w:rPr>
          <w:color w:val="808080"/>
          <w:highlight w:val="cyan"/>
        </w:rPr>
        <w:t>1</w:t>
      </w:r>
      <w:r w:rsidRPr="00B71E30">
        <w:rPr>
          <w:color w:val="808080"/>
          <w:highlight w:val="cyan"/>
        </w:rPr>
        <w:t xml:space="preserve"> otherwise.</w:t>
      </w:r>
    </w:p>
    <w:bookmarkEnd w:id="575"/>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0E3CBBA1" w:rsidR="00310D9E" w:rsidRPr="00B71E30" w:rsidRDefault="00310D9E" w:rsidP="00CE00FD">
      <w:pPr>
        <w:pStyle w:val="PL"/>
        <w:rPr>
          <w:color w:val="808080"/>
          <w:highlight w:val="cyan"/>
        </w:rPr>
      </w:pPr>
      <w:r w:rsidRPr="00B71E30">
        <w:rPr>
          <w:highlight w:val="cyan"/>
        </w:rPr>
        <w:tab/>
      </w:r>
      <w:r w:rsidRPr="00B71E30">
        <w:rPr>
          <w:color w:val="808080"/>
          <w:highlight w:val="cyan"/>
        </w:rPr>
        <w:t>-- Corresponds to L1 parameter '</w:t>
      </w:r>
      <w:r w:rsidR="005A6EE2" w:rsidRPr="00B71E30">
        <w:rPr>
          <w:color w:val="808080"/>
          <w:highlight w:val="cyan"/>
        </w:rPr>
        <w:t>resource-config-SS-list</w:t>
      </w:r>
      <w:r w:rsidRPr="00B71E30">
        <w:rPr>
          <w:color w:val="808080"/>
          <w:highlight w:val="cyan"/>
        </w:rPr>
        <w:t>' (see 38,214, section FFS_Section)</w:t>
      </w:r>
    </w:p>
    <w:p w14:paraId="1A5D0541" w14:textId="7976DA52"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64DE8131" w14:textId="51113182" w:rsidR="00EB57A4" w:rsidRPr="00B71E30" w:rsidRDefault="00EB57A4" w:rsidP="00CE00FD">
      <w:pPr>
        <w:pStyle w:val="PL"/>
        <w:rPr>
          <w:highlight w:val="cyan"/>
        </w:rPr>
      </w:pPr>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86052EA"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CHOICE</w:t>
      </w:r>
      <w:r w:rsidR="00E67DCF" w:rsidRPr="00B71E30">
        <w:rPr>
          <w:highlight w:val="cyan"/>
        </w:rPr>
        <w:t xml:space="preserve"> {</w:t>
      </w:r>
    </w:p>
    <w:p w14:paraId="6775EF42" w14:textId="0259BB4B"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4772EF62" w:rsidR="00E67DCF" w:rsidRPr="00B71E30" w:rsidRDefault="00E67DCF" w:rsidP="00CE00FD">
      <w:pPr>
        <w:pStyle w:val="PL"/>
        <w:rPr>
          <w:highlight w:val="cyan"/>
        </w:rPr>
      </w:pPr>
      <w:r w:rsidRPr="00B71E30">
        <w:rPr>
          <w:highlight w:val="cyan"/>
        </w:rPr>
        <w:tab/>
      </w:r>
      <w:r w:rsidRPr="00B71E30">
        <w:rPr>
          <w:highlight w:val="cyan"/>
        </w:rPr>
        <w:tab/>
        <w:t>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4DB55447"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TCI-St</w:t>
      </w:r>
      <w:r w:rsidR="000A195F" w:rsidRPr="00B71E30">
        <w:rPr>
          <w:color w:val="808080"/>
          <w:highlight w:val="cyan"/>
        </w:rPr>
        <w:t>ate</w:t>
      </w:r>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77BFBCF7"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r w:rsidRPr="00B71E30">
        <w:rPr>
          <w:highlight w:val="cyan"/>
        </w:rPr>
        <w:tab/>
      </w:r>
      <w:r w:rsidRPr="00B71E30">
        <w:rPr>
          <w:highlight w:val="cyan"/>
        </w:rPr>
        <w:tab/>
      </w:r>
      <w:r w:rsidR="009135BD" w:rsidRPr="00B71E30">
        <w:rPr>
          <w:highlight w:val="cyan"/>
        </w:rPr>
        <w:tab/>
      </w:r>
      <w:r w:rsidR="009135BD" w:rsidRPr="00B71E30">
        <w:rPr>
          <w:highlight w:val="cyan"/>
        </w:rPr>
        <w:tab/>
        <w:t>TCI-St</w:t>
      </w:r>
      <w:r w:rsidR="000A195F" w:rsidRPr="00B71E30">
        <w:rPr>
          <w:highlight w:val="cyan"/>
        </w:rPr>
        <w:t>ate</w:t>
      </w:r>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41551367"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r w:rsidR="00672D8F" w:rsidRPr="00B71E30">
        <w:rPr>
          <w:color w:val="808080"/>
          <w:highlight w:val="cyan"/>
        </w:rPr>
        <w:t>_</w:t>
      </w:r>
      <w:r w:rsidRPr="00B71E30">
        <w:rPr>
          <w:color w:val="808080"/>
          <w:highlight w:val="cyan"/>
        </w:rPr>
        <w:t xml:space="preserve">Info' (see 38.214, section </w:t>
      </w:r>
      <w:r w:rsidR="00672D8F" w:rsidRPr="00B71E30">
        <w:rPr>
          <w:color w:val="808080"/>
          <w:highlight w:val="cyan"/>
        </w:rPr>
        <w:t>5.2.2.3.1</w:t>
      </w:r>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highlight w:val="cyan"/>
        </w:rPr>
      </w:pPr>
    </w:p>
    <w:p w14:paraId="77F863D8" w14:textId="77777777" w:rsidR="00FA2DC6" w:rsidRPr="00B71E30" w:rsidRDefault="00FA2DC6" w:rsidP="00FA2DC6">
      <w:pPr>
        <w:pStyle w:val="PL"/>
        <w:rPr>
          <w:highlight w:val="cyan"/>
        </w:rPr>
      </w:pPr>
      <w:r w:rsidRPr="00B71E30">
        <w:rPr>
          <w:highlight w:val="cyan"/>
        </w:rPr>
        <w:t>-- TAG-CSI-RESOURCECONFIG-STOP</w:t>
      </w:r>
    </w:p>
    <w:p w14:paraId="571AA39D" w14:textId="441A5F0F" w:rsidR="00E67DCF" w:rsidRPr="00B71E30" w:rsidRDefault="00FA2DC6" w:rsidP="00CE00FD">
      <w:pPr>
        <w:pStyle w:val="PL"/>
        <w:rPr>
          <w:highlight w:val="cyan"/>
        </w:rPr>
      </w:pPr>
      <w:r w:rsidRPr="00B71E30">
        <w:rPr>
          <w:highlight w:val="cyan"/>
        </w:rPr>
        <w:t>-- ASN1STOP</w:t>
      </w:r>
    </w:p>
    <w:p w14:paraId="474233AA"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CSI-ResourceConfigId</w:t>
      </w:r>
    </w:p>
    <w:p w14:paraId="3DCDBA98" w14:textId="209F276E" w:rsidR="00FA2DC6" w:rsidRPr="00B71E30" w:rsidRDefault="00FA2DC6" w:rsidP="00FA2DC6">
      <w:pPr>
        <w:rPr>
          <w:highlight w:val="cyan"/>
        </w:rPr>
      </w:pPr>
      <w:r w:rsidRPr="00B71E30">
        <w:rPr>
          <w:highlight w:val="cyan"/>
        </w:rPr>
        <w:t xml:space="preserve">The IE </w:t>
      </w:r>
      <w:r w:rsidRPr="00B71E30">
        <w:rPr>
          <w:i/>
          <w:highlight w:val="cyan"/>
        </w:rPr>
        <w:t>CSI-ResourceConfigId</w:t>
      </w:r>
      <w:r w:rsidRPr="00B71E30">
        <w:rPr>
          <w:highlight w:val="cyan"/>
        </w:rPr>
        <w:t xml:space="preserve"> is used to identify a CSI-ResourceConfig.</w:t>
      </w:r>
    </w:p>
    <w:p w14:paraId="3A2F2711" w14:textId="77777777" w:rsidR="00FA2DC6" w:rsidRPr="00B71E30" w:rsidRDefault="00FA2DC6" w:rsidP="00FA2DC6">
      <w:pPr>
        <w:pStyle w:val="TH"/>
        <w:rPr>
          <w:highlight w:val="cyan"/>
        </w:rPr>
      </w:pPr>
      <w:r w:rsidRPr="00B71E30">
        <w:rPr>
          <w:i/>
          <w:highlight w:val="cyan"/>
        </w:rPr>
        <w:t>CSI-ResourceConfigId</w:t>
      </w:r>
      <w:r w:rsidRPr="00B71E30">
        <w:rPr>
          <w:highlight w:val="cyan"/>
        </w:rPr>
        <w:t xml:space="preserve"> information element</w:t>
      </w:r>
    </w:p>
    <w:p w14:paraId="4BDADCD5" w14:textId="77777777" w:rsidR="00FA2DC6" w:rsidRPr="00B71E30" w:rsidRDefault="00FA2DC6" w:rsidP="00FA2DC6">
      <w:pPr>
        <w:pStyle w:val="PL"/>
        <w:rPr>
          <w:highlight w:val="cyan"/>
        </w:rPr>
      </w:pPr>
      <w:r w:rsidRPr="00B71E30">
        <w:rPr>
          <w:highlight w:val="cyan"/>
        </w:rPr>
        <w:t>-- ASN1START</w:t>
      </w:r>
    </w:p>
    <w:p w14:paraId="69B92C89" w14:textId="56D1EE5C" w:rsidR="00FA2DC6" w:rsidRPr="00B71E30" w:rsidRDefault="00FA2DC6" w:rsidP="00FA2DC6">
      <w:pPr>
        <w:pStyle w:val="PL"/>
        <w:rPr>
          <w:highlight w:val="cyan"/>
        </w:rPr>
      </w:pPr>
      <w:r w:rsidRPr="00B71E30">
        <w:rPr>
          <w:highlight w:val="cyan"/>
        </w:rPr>
        <w:t>-- TAG-CSI-RESOURCECONFIGID-START</w:t>
      </w: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highlight w:val="cyan"/>
        </w:rPr>
      </w:pPr>
    </w:p>
    <w:p w14:paraId="12E5CBE9" w14:textId="16CF5EBA" w:rsidR="00FA2DC6" w:rsidRPr="00B71E30" w:rsidRDefault="00FA2DC6" w:rsidP="00FA2DC6">
      <w:pPr>
        <w:pStyle w:val="PL"/>
        <w:rPr>
          <w:highlight w:val="cyan"/>
        </w:rPr>
      </w:pPr>
      <w:r w:rsidRPr="00B71E30">
        <w:rPr>
          <w:highlight w:val="cyan"/>
        </w:rPr>
        <w:t>-- TAG-CSI-RESOURCECONFIGID-STOP</w:t>
      </w:r>
    </w:p>
    <w:p w14:paraId="0B47AE19" w14:textId="09409DD8" w:rsidR="00E67DCF" w:rsidRPr="00B71E30" w:rsidRDefault="00FA2DC6" w:rsidP="00CE00FD">
      <w:pPr>
        <w:pStyle w:val="PL"/>
        <w:rPr>
          <w:highlight w:val="cyan"/>
        </w:rPr>
      </w:pPr>
      <w:r w:rsidRPr="00B71E30">
        <w:rPr>
          <w:highlight w:val="cyan"/>
        </w:rPr>
        <w:t>-- ASN1STOP</w:t>
      </w:r>
    </w:p>
    <w:p w14:paraId="4AB4C265"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NZP-CSI-RS-ResourceSet</w:t>
      </w:r>
    </w:p>
    <w:p w14:paraId="607C9708" w14:textId="1FC69690" w:rsidR="00FA2DC6" w:rsidRPr="00B71E30" w:rsidRDefault="00FA2DC6" w:rsidP="00BC41F2">
      <w:pPr>
        <w:rPr>
          <w:highlight w:val="cyan"/>
        </w:rPr>
      </w:pPr>
      <w:r w:rsidRPr="00B71E30">
        <w:rPr>
          <w:highlight w:val="cyan"/>
        </w:rPr>
        <w:t xml:space="preserve">The IE </w:t>
      </w:r>
      <w:r w:rsidRPr="00B71E30">
        <w:rPr>
          <w:i/>
          <w:highlight w:val="cyan"/>
        </w:rPr>
        <w:t>NZP-CSI-RS-ResourceSet</w:t>
      </w:r>
      <w:r w:rsidRPr="00B71E30">
        <w:rPr>
          <w:highlight w:val="cyan"/>
        </w:rPr>
        <w:t xml:space="preserve"> is </w:t>
      </w:r>
      <w:r w:rsidR="00BC41F2" w:rsidRPr="00B71E30">
        <w:rPr>
          <w:highlight w:val="cyan"/>
        </w:rPr>
        <w:t xml:space="preserve">a set of Non-Zero-Power (NZP) CSI-RS resources (their IDs) and set-specific parameters. </w:t>
      </w:r>
    </w:p>
    <w:p w14:paraId="62604680" w14:textId="77777777" w:rsidR="00FA2DC6" w:rsidRPr="00B71E30" w:rsidRDefault="00FA2DC6" w:rsidP="00FA2DC6">
      <w:pPr>
        <w:pStyle w:val="TH"/>
        <w:rPr>
          <w:highlight w:val="cyan"/>
        </w:rPr>
      </w:pPr>
      <w:r w:rsidRPr="00B71E30">
        <w:rPr>
          <w:i/>
          <w:highlight w:val="cyan"/>
        </w:rPr>
        <w:t>NZP-CSI-RS-ResourceSet</w:t>
      </w:r>
      <w:r w:rsidRPr="00B71E30">
        <w:rPr>
          <w:highlight w:val="cyan"/>
        </w:rPr>
        <w:t xml:space="preserve"> information element</w:t>
      </w:r>
    </w:p>
    <w:p w14:paraId="1CBFE13E" w14:textId="77777777" w:rsidR="00FA2DC6" w:rsidRPr="00B71E30" w:rsidRDefault="00FA2DC6" w:rsidP="00FA2DC6">
      <w:pPr>
        <w:pStyle w:val="PL"/>
        <w:rPr>
          <w:highlight w:val="cyan"/>
        </w:rPr>
      </w:pPr>
      <w:r w:rsidRPr="00B71E30">
        <w:rPr>
          <w:highlight w:val="cyan"/>
        </w:rPr>
        <w:t>-- ASN1START</w:t>
      </w:r>
    </w:p>
    <w:p w14:paraId="02D90E6D" w14:textId="7D852649" w:rsidR="00FA2DC6" w:rsidRPr="00B71E30" w:rsidRDefault="00FA2DC6" w:rsidP="00FA2DC6">
      <w:pPr>
        <w:pStyle w:val="PL"/>
        <w:rPr>
          <w:highlight w:val="cyan"/>
        </w:rPr>
      </w:pPr>
      <w:r w:rsidRPr="00B71E30">
        <w:rPr>
          <w:highlight w:val="cyan"/>
        </w:rPr>
        <w:t>-- TAG-NZP-CSI-RS-RESOURCESET-START</w:t>
      </w:r>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3044467" w14:textId="445BFF35" w:rsidR="009138DB" w:rsidRPr="00B71E30" w:rsidRDefault="00E67DCF" w:rsidP="00CE00FD">
      <w:pPr>
        <w:pStyle w:val="PL"/>
        <w:rPr>
          <w:highlight w:val="cyan"/>
        </w:rPr>
      </w:pPr>
      <w:r w:rsidRPr="00B71E30">
        <w:rPr>
          <w:highlight w:val="cyan"/>
        </w:rPr>
        <w:tab/>
      </w:r>
      <w:r w:rsidR="009138DB" w:rsidRPr="00B71E30">
        <w:rPr>
          <w:highlight w:val="cyan"/>
        </w:rPr>
        <w:t>nzp-CSI-ResourceSetId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t>NZP-</w:t>
      </w:r>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r w:rsidRPr="00B71E30">
        <w:rPr>
          <w:highlight w:val="cyan"/>
        </w:rPr>
        <w:tab/>
      </w:r>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185A6B66" w:rsidR="00E67DCF" w:rsidRPr="00B71E30" w:rsidRDefault="00E67DCF" w:rsidP="00CE00FD">
      <w:pPr>
        <w:pStyle w:val="PL"/>
        <w:rPr>
          <w:highlight w:val="cyan"/>
        </w:rPr>
      </w:pPr>
      <w:r w:rsidRPr="00B71E30">
        <w:rPr>
          <w:highlight w:val="cyan"/>
        </w:rPr>
        <w:tab/>
      </w:r>
      <w:r w:rsidR="006712EC" w:rsidRPr="00B71E30">
        <w:rPr>
          <w:highlight w:val="cyan"/>
        </w:rPr>
        <w:t>nzp-</w:t>
      </w:r>
      <w:r w:rsidR="00F21E83" w:rsidRPr="00B71E30">
        <w:rPr>
          <w:highlight w:val="cyan"/>
        </w:rPr>
        <w:t>CSI</w:t>
      </w:r>
      <w:r w:rsidRPr="00B71E30">
        <w:rPr>
          <w:highlight w:val="cyan"/>
        </w:rPr>
        <w:t>-</w:t>
      </w:r>
      <w:r w:rsidR="00F21E83" w:rsidRPr="00B71E30">
        <w:rPr>
          <w:highlight w:val="cyan"/>
        </w:rPr>
        <w:t>RS</w:t>
      </w:r>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72C339DB" w14:textId="0FDC1898" w:rsidR="00185666" w:rsidRPr="00B71E30" w:rsidRDefault="00E67DCF" w:rsidP="00185666">
      <w:pPr>
        <w:pStyle w:val="PL"/>
        <w:rPr>
          <w:color w:val="808080"/>
          <w:highlight w:val="cyan"/>
        </w:rPr>
      </w:pPr>
      <w:r w:rsidRPr="00B71E30">
        <w:rPr>
          <w:highlight w:val="cyan"/>
        </w:rPr>
        <w:tab/>
      </w:r>
      <w:r w:rsidRPr="00B71E30">
        <w:rPr>
          <w:color w:val="808080"/>
          <w:highlight w:val="cyan"/>
        </w:rPr>
        <w:t xml:space="preserve">-- Indicates whether repetition is on/off. </w:t>
      </w:r>
      <w:r w:rsidR="00185666" w:rsidRPr="00B71E30">
        <w:rPr>
          <w:color w:val="808080"/>
          <w:highlight w:val="cyan"/>
        </w:rPr>
        <w:t xml:space="preserve">If set to set to 'OFF', the UE may not assume that the </w:t>
      </w:r>
    </w:p>
    <w:p w14:paraId="21652E20" w14:textId="77777777" w:rsidR="00185666" w:rsidRPr="00B71E30" w:rsidRDefault="00185666" w:rsidP="00185666">
      <w:pPr>
        <w:pStyle w:val="PL"/>
        <w:rPr>
          <w:color w:val="808080"/>
          <w:highlight w:val="cyan"/>
        </w:rPr>
      </w:pPr>
      <w:r w:rsidRPr="00B71E30">
        <w:rPr>
          <w:color w:val="808080"/>
          <w:highlight w:val="cyan"/>
        </w:rPr>
        <w:tab/>
        <w:t xml:space="preserve">-- NZP-CSI-RS resources within the resource set are transmitted with the same downlink spatial domain transmission filter </w:t>
      </w:r>
    </w:p>
    <w:p w14:paraId="4983791C" w14:textId="096602CC" w:rsidR="00E67DCF" w:rsidRPr="00B71E30" w:rsidRDefault="00185666" w:rsidP="00185666">
      <w:pPr>
        <w:pStyle w:val="PL"/>
        <w:rPr>
          <w:color w:val="808080"/>
          <w:highlight w:val="cyan"/>
        </w:rPr>
      </w:pPr>
      <w:r w:rsidRPr="00B71E30">
        <w:rPr>
          <w:color w:val="808080"/>
          <w:highlight w:val="cyan"/>
        </w:rPr>
        <w:tab/>
        <w:t>-- and with same NrofPorts in every symbol</w:t>
      </w:r>
      <w:r w:rsidR="00E67DCF" w:rsidRPr="00B71E30">
        <w:rPr>
          <w:color w:val="808080"/>
          <w:highlight w:val="cyan"/>
        </w:rPr>
        <w:t>.</w:t>
      </w:r>
    </w:p>
    <w:p w14:paraId="4AB19622" w14:textId="09A84308" w:rsidR="001F05B6" w:rsidRPr="00B71E30" w:rsidRDefault="00914145" w:rsidP="00CE00FD">
      <w:pPr>
        <w:pStyle w:val="PL"/>
        <w:rPr>
          <w:color w:val="808080"/>
          <w:highlight w:val="cyan"/>
        </w:rPr>
      </w:pPr>
      <w:r w:rsidRPr="00B71E30">
        <w:rPr>
          <w:highlight w:val="cyan"/>
        </w:rPr>
        <w:tab/>
      </w:r>
      <w:r w:rsidRPr="00B71E30">
        <w:rPr>
          <w:color w:val="808080"/>
          <w:highlight w:val="cyan"/>
        </w:rPr>
        <w:t>-- Corresponds to L1 parameter '</w:t>
      </w:r>
      <w:r w:rsidR="00BB6D5A" w:rsidRPr="00B71E30">
        <w:rPr>
          <w:color w:val="808080"/>
          <w:highlight w:val="cyan"/>
        </w:rPr>
        <w:t>CSI-RS-</w:t>
      </w:r>
      <w:r w:rsidRPr="00B71E30">
        <w:rPr>
          <w:color w:val="808080"/>
          <w:highlight w:val="cyan"/>
        </w:rPr>
        <w:t>ResourceRep' (see 38.214, section</w:t>
      </w:r>
      <w:r w:rsidR="00672D8F" w:rsidRPr="00B71E30">
        <w:rPr>
          <w:color w:val="808080"/>
          <w:highlight w:val="cyan"/>
        </w:rPr>
        <w:t>s 5.2.2.3.1 and 5.1.6.1.2</w:t>
      </w:r>
      <w:r w:rsidRPr="00B71E30">
        <w:rPr>
          <w:color w:val="808080"/>
          <w:highlight w:val="cyan"/>
        </w:rPr>
        <w:t>)</w:t>
      </w:r>
      <w:r w:rsidR="00E67DCF" w:rsidRPr="00B71E30">
        <w:rPr>
          <w:color w:val="808080"/>
          <w:highlight w:val="cyan"/>
        </w:rPr>
        <w:tab/>
      </w:r>
    </w:p>
    <w:p w14:paraId="53C9F71F" w14:textId="17204C25"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r w:rsidR="00CC5340" w:rsidRPr="00B71E30">
        <w:rPr>
          <w:color w:val="993366"/>
          <w:highlight w:val="cyan"/>
        </w:rPr>
        <w:t>ENUMERATED { on, off }</w:t>
      </w:r>
      <w:r w:rsidR="00C546E6" w:rsidRPr="00B71E30">
        <w:rPr>
          <w:highlight w:val="cyan"/>
        </w:rPr>
        <w:t>,</w:t>
      </w:r>
    </w:p>
    <w:p w14:paraId="42058E6F" w14:textId="77777777" w:rsidR="00C546E6" w:rsidRPr="00B71E30" w:rsidRDefault="00C546E6" w:rsidP="00CE00FD">
      <w:pPr>
        <w:pStyle w:val="PL"/>
        <w:rPr>
          <w:color w:val="808080"/>
          <w:highlight w:val="cyan"/>
        </w:rPr>
      </w:pPr>
      <w:bookmarkStart w:id="576"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3878BD" w:rsidRPr="00B71E30">
        <w:rPr>
          <w:highlight w:val="cyan"/>
        </w:rPr>
        <w:tab/>
      </w:r>
      <w:r w:rsidR="003878BD" w:rsidRPr="00B71E30">
        <w:rPr>
          <w:color w:val="808080"/>
          <w:highlight w:val="cyan"/>
        </w:rPr>
        <w:t>-- Need S</w:t>
      </w:r>
    </w:p>
    <w:p w14:paraId="061A32D6" w14:textId="77777777" w:rsidR="00E67DCF" w:rsidRPr="00B71E30" w:rsidRDefault="00E67DCF" w:rsidP="00CE00FD">
      <w:pPr>
        <w:pStyle w:val="PL"/>
        <w:rPr>
          <w:highlight w:val="cyan"/>
        </w:rPr>
      </w:pPr>
      <w:r w:rsidRPr="00B71E30">
        <w:rPr>
          <w:highlight w:val="cyan"/>
        </w:rPr>
        <w:t>}</w:t>
      </w:r>
    </w:p>
    <w:bookmarkEnd w:id="576"/>
    <w:p w14:paraId="75780767" w14:textId="77777777" w:rsidR="00FA2DC6" w:rsidRPr="00B71E30" w:rsidRDefault="00FA2DC6" w:rsidP="00FA2DC6">
      <w:pPr>
        <w:pStyle w:val="PL"/>
        <w:rPr>
          <w:highlight w:val="cyan"/>
        </w:rPr>
      </w:pPr>
    </w:p>
    <w:p w14:paraId="18C0F1B5" w14:textId="77777777" w:rsidR="00FA2DC6" w:rsidRPr="00B71E30" w:rsidRDefault="00FA2DC6" w:rsidP="00FA2DC6">
      <w:pPr>
        <w:pStyle w:val="PL"/>
        <w:rPr>
          <w:highlight w:val="cyan"/>
        </w:rPr>
      </w:pPr>
      <w:r w:rsidRPr="00B71E30">
        <w:rPr>
          <w:highlight w:val="cyan"/>
        </w:rPr>
        <w:t>-- TAG-NZP-CSI-RS-RESOURCESET-STOP</w:t>
      </w:r>
    </w:p>
    <w:p w14:paraId="361CF5AA" w14:textId="18B19D6C" w:rsidR="00E67DCF" w:rsidRPr="00B71E30" w:rsidRDefault="00FA2DC6" w:rsidP="00CE00FD">
      <w:pPr>
        <w:pStyle w:val="PL"/>
        <w:rPr>
          <w:highlight w:val="cyan"/>
        </w:rPr>
      </w:pPr>
      <w:r w:rsidRPr="00B71E30">
        <w:rPr>
          <w:highlight w:val="cyan"/>
        </w:rPr>
        <w:t>-- ASN1STOP</w:t>
      </w:r>
    </w:p>
    <w:p w14:paraId="1FAC2B07" w14:textId="001D807F" w:rsidR="00FA2DC6" w:rsidRPr="00B71E30" w:rsidRDefault="00FA2DC6" w:rsidP="00FA2DC6">
      <w:pPr>
        <w:pStyle w:val="Heading4"/>
        <w:rPr>
          <w:highlight w:val="cyan"/>
        </w:rPr>
      </w:pPr>
      <w:r w:rsidRPr="00B71E30">
        <w:rPr>
          <w:highlight w:val="cyan"/>
        </w:rPr>
        <w:t>–</w:t>
      </w:r>
      <w:r w:rsidRPr="00B71E30">
        <w:rPr>
          <w:highlight w:val="cyan"/>
        </w:rPr>
        <w:tab/>
      </w:r>
      <w:r w:rsidR="009138DB" w:rsidRPr="00B71E30">
        <w:rPr>
          <w:i/>
          <w:highlight w:val="cyan"/>
        </w:rPr>
        <w:t>NZP-</w:t>
      </w:r>
      <w:r w:rsidRPr="00B71E30">
        <w:rPr>
          <w:i/>
          <w:highlight w:val="cyan"/>
        </w:rPr>
        <w:t>CSI-ResourceSetId</w:t>
      </w:r>
    </w:p>
    <w:p w14:paraId="1925D1B8" w14:textId="42AFA2D9" w:rsidR="00FA2DC6" w:rsidRPr="00B71E30" w:rsidRDefault="00FA2DC6" w:rsidP="00FA2DC6">
      <w:pPr>
        <w:rPr>
          <w:highlight w:val="cyan"/>
        </w:rPr>
      </w:pPr>
      <w:r w:rsidRPr="00B71E30">
        <w:rPr>
          <w:highlight w:val="cyan"/>
        </w:rPr>
        <w:t xml:space="preserve">The IE </w:t>
      </w:r>
      <w:r w:rsidR="009138DB" w:rsidRPr="00B71E30">
        <w:rPr>
          <w:i/>
          <w:highlight w:val="cyan"/>
        </w:rPr>
        <w:t>NZP-C</w:t>
      </w:r>
      <w:r w:rsidRPr="00B71E30">
        <w:rPr>
          <w:i/>
          <w:highlight w:val="cyan"/>
        </w:rPr>
        <w:t>SI-ResourceSetId</w:t>
      </w:r>
      <w:r w:rsidRPr="00B71E30">
        <w:rPr>
          <w:highlight w:val="cyan"/>
        </w:rPr>
        <w:t xml:space="preserve"> is used to identify one </w:t>
      </w:r>
      <w:r w:rsidRPr="00B71E30">
        <w:rPr>
          <w:i/>
          <w:highlight w:val="cyan"/>
        </w:rPr>
        <w:t>NZP-CSI-RS-ResourceSet</w:t>
      </w:r>
      <w:r w:rsidRPr="00B71E30">
        <w:rPr>
          <w:highlight w:val="cyan"/>
        </w:rPr>
        <w:t>.</w:t>
      </w:r>
    </w:p>
    <w:p w14:paraId="1E03563D" w14:textId="1A624ADC" w:rsidR="00FA2DC6" w:rsidRPr="00B71E30" w:rsidRDefault="009138DB" w:rsidP="00FA2DC6">
      <w:pPr>
        <w:pStyle w:val="TH"/>
        <w:rPr>
          <w:highlight w:val="cyan"/>
        </w:rPr>
      </w:pPr>
      <w:r w:rsidRPr="00B71E30">
        <w:rPr>
          <w:i/>
          <w:highlight w:val="cyan"/>
        </w:rPr>
        <w:t>NZP-C</w:t>
      </w:r>
      <w:r w:rsidR="00FA2DC6" w:rsidRPr="00B71E30">
        <w:rPr>
          <w:i/>
          <w:highlight w:val="cyan"/>
        </w:rPr>
        <w:t>SI-ResourceSetId</w:t>
      </w:r>
      <w:r w:rsidR="00FA2DC6" w:rsidRPr="00B71E30">
        <w:rPr>
          <w:highlight w:val="cyan"/>
        </w:rPr>
        <w:t xml:space="preserve"> information element</w:t>
      </w:r>
    </w:p>
    <w:p w14:paraId="22A047C2" w14:textId="77777777" w:rsidR="00FA2DC6" w:rsidRPr="00B71E30" w:rsidRDefault="00FA2DC6" w:rsidP="00FA2DC6">
      <w:pPr>
        <w:pStyle w:val="PL"/>
        <w:rPr>
          <w:highlight w:val="cyan"/>
        </w:rPr>
      </w:pPr>
      <w:r w:rsidRPr="00B71E30">
        <w:rPr>
          <w:highlight w:val="cyan"/>
        </w:rPr>
        <w:t>-- ASN1START</w:t>
      </w:r>
    </w:p>
    <w:p w14:paraId="54A073D6" w14:textId="162CE23E"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CSI-RESOURCESETID-START</w:t>
      </w:r>
    </w:p>
    <w:p w14:paraId="10093DE6" w14:textId="5FDE1DD7" w:rsidR="00E67DCF" w:rsidRPr="00B71E30" w:rsidRDefault="009138DB" w:rsidP="00CE00FD">
      <w:pPr>
        <w:pStyle w:val="PL"/>
        <w:rPr>
          <w:highlight w:val="cyan"/>
        </w:rPr>
      </w:pPr>
      <w:r w:rsidRPr="00B71E30">
        <w:rPr>
          <w:highlight w:val="cyan"/>
        </w:rPr>
        <w:t>NZP-</w:t>
      </w:r>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highlight w:val="cyan"/>
        </w:rPr>
      </w:pPr>
    </w:p>
    <w:p w14:paraId="7AE760E3" w14:textId="787E1083" w:rsidR="00FA2DC6" w:rsidRPr="00B71E30" w:rsidRDefault="00FA2DC6" w:rsidP="00FA2DC6">
      <w:pPr>
        <w:pStyle w:val="PL"/>
        <w:rPr>
          <w:highlight w:val="cyan"/>
        </w:rPr>
      </w:pPr>
      <w:r w:rsidRPr="00B71E30">
        <w:rPr>
          <w:highlight w:val="cyan"/>
        </w:rPr>
        <w:t>-- TAG-</w:t>
      </w:r>
      <w:r w:rsidR="009138DB" w:rsidRPr="00B71E30">
        <w:rPr>
          <w:highlight w:val="cyan"/>
        </w:rPr>
        <w:t>NZP-</w:t>
      </w:r>
      <w:r w:rsidRPr="00B71E30">
        <w:rPr>
          <w:highlight w:val="cyan"/>
        </w:rPr>
        <w:t>CSI-RESOURCESETID-STOP</w:t>
      </w:r>
    </w:p>
    <w:p w14:paraId="4D984A70" w14:textId="786369DD" w:rsidR="00E67DCF" w:rsidRPr="00B71E30" w:rsidRDefault="00FA2DC6" w:rsidP="00CE00FD">
      <w:pPr>
        <w:pStyle w:val="PL"/>
        <w:rPr>
          <w:highlight w:val="cyan"/>
        </w:rPr>
      </w:pPr>
      <w:r w:rsidRPr="00B71E30">
        <w:rPr>
          <w:highlight w:val="cyan"/>
        </w:rPr>
        <w:t>-- ASN1STOP</w:t>
      </w:r>
    </w:p>
    <w:p w14:paraId="5535A3D6"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w:t>
      </w:r>
    </w:p>
    <w:p w14:paraId="2DBB9C2F" w14:textId="4D15F0CC" w:rsidR="00FA2DC6" w:rsidRPr="00B71E30" w:rsidRDefault="00FA2DC6" w:rsidP="00FA2DC6">
      <w:pPr>
        <w:rPr>
          <w:highlight w:val="cyan"/>
        </w:rPr>
      </w:pPr>
      <w:r w:rsidRPr="00B71E30">
        <w:rPr>
          <w:highlight w:val="cyan"/>
        </w:rPr>
        <w:t xml:space="preserve">The IE </w:t>
      </w:r>
      <w:r w:rsidRPr="00B71E30">
        <w:rPr>
          <w:i/>
          <w:highlight w:val="cyan"/>
        </w:rPr>
        <w:t>NZP-CSI-RS-Resource</w:t>
      </w:r>
      <w:r w:rsidRPr="00B71E30">
        <w:rPr>
          <w:highlight w:val="cyan"/>
        </w:rPr>
        <w:t xml:space="preserve"> is used to configure N</w:t>
      </w:r>
      <w:r w:rsidR="00BC41F2" w:rsidRPr="00B71E30">
        <w:rPr>
          <w:highlight w:val="cyan"/>
        </w:rPr>
        <w:t>on-Zero-Power (N</w:t>
      </w:r>
      <w:r w:rsidRPr="00B71E30">
        <w:rPr>
          <w:highlight w:val="cyan"/>
        </w:rPr>
        <w:t>ZP</w:t>
      </w:r>
      <w:r w:rsidR="00BC41F2" w:rsidRPr="00B71E30">
        <w:rPr>
          <w:highlight w:val="cyan"/>
        </w:rPr>
        <w:t xml:space="preserve">) </w:t>
      </w:r>
      <w:r w:rsidRPr="00B71E30">
        <w:rPr>
          <w:highlight w:val="cyan"/>
        </w:rPr>
        <w:t>CSI-RS-Resource</w:t>
      </w:r>
      <w:r w:rsidR="00BC41F2" w:rsidRPr="00B71E30">
        <w:rPr>
          <w:highlight w:val="cyan"/>
        </w:rPr>
        <w:t xml:space="preserve">, </w:t>
      </w:r>
      <w:r w:rsidR="00BC41F2" w:rsidRPr="00B71E30">
        <w:rPr>
          <w:color w:val="808080"/>
          <w:highlight w:val="cyan"/>
        </w:rPr>
        <w:t>which the UE may be configured to measure on (see 38.214, section 5.2.2.3.1)</w:t>
      </w:r>
      <w:r w:rsidRPr="00B71E30">
        <w:rPr>
          <w:highlight w:val="cyan"/>
        </w:rPr>
        <w:t>.</w:t>
      </w:r>
    </w:p>
    <w:p w14:paraId="14E01AF3" w14:textId="77777777" w:rsidR="00FA2DC6" w:rsidRPr="00B71E30" w:rsidRDefault="00FA2DC6" w:rsidP="00FA2DC6">
      <w:pPr>
        <w:pStyle w:val="TH"/>
        <w:rPr>
          <w:highlight w:val="cyan"/>
        </w:rPr>
      </w:pPr>
      <w:r w:rsidRPr="00B71E30">
        <w:rPr>
          <w:i/>
          <w:highlight w:val="cyan"/>
        </w:rPr>
        <w:t>NZP-CSI-RS-Resource</w:t>
      </w:r>
      <w:r w:rsidRPr="00B71E30">
        <w:rPr>
          <w:highlight w:val="cyan"/>
        </w:rPr>
        <w:t xml:space="preserve"> information element</w:t>
      </w:r>
    </w:p>
    <w:p w14:paraId="6CCC90CE" w14:textId="77777777" w:rsidR="00FA2DC6" w:rsidRPr="00B71E30" w:rsidRDefault="00FA2DC6" w:rsidP="00FA2DC6">
      <w:pPr>
        <w:pStyle w:val="PL"/>
        <w:rPr>
          <w:highlight w:val="cyan"/>
        </w:rPr>
      </w:pPr>
      <w:r w:rsidRPr="00B71E30">
        <w:rPr>
          <w:highlight w:val="cyan"/>
        </w:rPr>
        <w:t>-- ASN1START</w:t>
      </w:r>
    </w:p>
    <w:p w14:paraId="3AFFA4F7" w14:textId="77777777" w:rsidR="00FA2DC6" w:rsidRPr="00B71E30" w:rsidRDefault="00FA2DC6" w:rsidP="00FA2DC6">
      <w:pPr>
        <w:pStyle w:val="PL"/>
        <w:rPr>
          <w:highlight w:val="cyan"/>
        </w:rPr>
      </w:pPr>
      <w:r w:rsidRPr="00B71E30">
        <w:rPr>
          <w:highlight w:val="cyan"/>
        </w:rPr>
        <w:t>-- TAG-NZP-CSI-RS-RESOURCE-START</w:t>
      </w:r>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4CCB6E" w14:textId="5DD0CDE2" w:rsidR="00674E9C" w:rsidRPr="00B71E30" w:rsidRDefault="00674E9C" w:rsidP="00CE00FD">
      <w:pPr>
        <w:pStyle w:val="PL"/>
        <w:rPr>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r w:rsidR="00672D8F" w:rsidRPr="00B71E30">
        <w:rPr>
          <w:color w:val="808080"/>
          <w:highlight w:val="cyan"/>
        </w:rPr>
        <w:t xml:space="preserve">section 7.4.1.5.3 including </w:t>
      </w:r>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highlight w:val="cyan"/>
        </w:rPr>
      </w:pPr>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04FA0B05" w:rsidR="00A45615" w:rsidRPr="00B71E30" w:rsidRDefault="004155DB" w:rsidP="00CE00FD">
      <w:pPr>
        <w:pStyle w:val="PL"/>
        <w:rPr>
          <w:highlight w:val="cyan"/>
        </w:rPr>
      </w:pPr>
      <w:r w:rsidRPr="00B71E30">
        <w:rPr>
          <w:highlight w:val="cyan"/>
        </w:rPr>
        <w:tab/>
      </w:r>
      <w:r w:rsidRPr="00B71E30">
        <w:rPr>
          <w:highlight w:val="cyan"/>
        </w:rPr>
        <w:tab/>
      </w:r>
      <w:r w:rsidR="00A45615" w:rsidRPr="00B71E30">
        <w:rPr>
          <w:highlight w:val="cyan"/>
        </w:rPr>
        <w:t>row5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r w:rsidR="00A45615" w:rsidRPr="00B71E30">
        <w:rPr>
          <w:highlight w:val="cyan"/>
        </w:rPr>
        <w:t>,</w:t>
      </w:r>
    </w:p>
    <w:p w14:paraId="478523E7" w14:textId="6EFB4365" w:rsidR="00A45615" w:rsidRPr="00B71E30" w:rsidRDefault="00A45615" w:rsidP="00A45615">
      <w:pPr>
        <w:pStyle w:val="PL"/>
        <w:rPr>
          <w:highlight w:val="cyan"/>
        </w:rPr>
      </w:pPr>
      <w:r w:rsidRPr="00B71E30">
        <w:rPr>
          <w:highlight w:val="cyan"/>
        </w:rPr>
        <w:tab/>
      </w:r>
      <w:r w:rsidRPr="00B71E30">
        <w:rPr>
          <w:highlight w:val="cyan"/>
        </w:rPr>
        <w:tab/>
        <w:t>row7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13567AFF" w14:textId="52AC741F" w:rsidR="00A45615" w:rsidRPr="00B71E30" w:rsidRDefault="00A45615" w:rsidP="00A45615">
      <w:pPr>
        <w:pStyle w:val="PL"/>
        <w:rPr>
          <w:highlight w:val="cyan"/>
        </w:rPr>
      </w:pPr>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508865F" w14:textId="3E17F0C7" w:rsidR="00A45615" w:rsidRPr="00B71E30" w:rsidRDefault="00A45615" w:rsidP="00A45615">
      <w:pPr>
        <w:pStyle w:val="PL"/>
        <w:rPr>
          <w:highlight w:val="cyan"/>
        </w:rPr>
      </w:pPr>
      <w:r w:rsidRPr="00B71E30">
        <w:rPr>
          <w:highlight w:val="cyan"/>
        </w:rPr>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C2E38C4" w14:textId="16834D33" w:rsidR="00A45615" w:rsidRPr="00B71E30" w:rsidRDefault="00A45615" w:rsidP="00A45615">
      <w:pPr>
        <w:pStyle w:val="PL"/>
        <w:rPr>
          <w:highlight w:val="cyan"/>
        </w:rPr>
      </w:pPr>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CD57066" w14:textId="16F8430A" w:rsidR="00A45615" w:rsidRPr="00B71E30" w:rsidRDefault="00A45615" w:rsidP="00A45615">
      <w:pPr>
        <w:pStyle w:val="PL"/>
        <w:rPr>
          <w:highlight w:val="cyan"/>
        </w:rPr>
      </w:pPr>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7E5B71A4" w14:textId="3E613920" w:rsidR="00A45615" w:rsidRPr="00B71E30" w:rsidRDefault="00A45615" w:rsidP="00A45615">
      <w:pPr>
        <w:pStyle w:val="PL"/>
        <w:rPr>
          <w:highlight w:val="cyan"/>
        </w:rPr>
      </w:pPr>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3B59F3F" w14:textId="2C657801" w:rsidR="00A45615" w:rsidRPr="00B71E30" w:rsidRDefault="00A45615" w:rsidP="00A45615">
      <w:pPr>
        <w:pStyle w:val="PL"/>
        <w:rPr>
          <w:highlight w:val="cyan"/>
        </w:rPr>
      </w:pPr>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0AF34DBE" w14:textId="4FF64753" w:rsidR="00A45615" w:rsidRPr="00B71E30" w:rsidRDefault="00A45615" w:rsidP="00A45615">
      <w:pPr>
        <w:pStyle w:val="PL"/>
        <w:rPr>
          <w:highlight w:val="cyan"/>
        </w:rPr>
      </w:pPr>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B1DE9B9" w14:textId="07034391" w:rsidR="00A45615" w:rsidRPr="00B71E30" w:rsidRDefault="00A45615" w:rsidP="00A45615">
      <w:pPr>
        <w:pStyle w:val="PL"/>
        <w:rPr>
          <w:highlight w:val="cyan"/>
        </w:rPr>
      </w:pPr>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0CA58D6" w14:textId="58DA559A" w:rsidR="00A45615" w:rsidRPr="00B71E30" w:rsidRDefault="00A45615" w:rsidP="00A45615">
      <w:pPr>
        <w:pStyle w:val="PL"/>
        <w:rPr>
          <w:highlight w:val="cyan"/>
        </w:rPr>
      </w:pPr>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5A62C98B" w14:textId="75E42F2A" w:rsidR="00A45615" w:rsidRPr="00B71E30" w:rsidRDefault="00A45615" w:rsidP="00A45615">
      <w:pPr>
        <w:pStyle w:val="PL"/>
        <w:rPr>
          <w:highlight w:val="cyan"/>
        </w:rPr>
      </w:pPr>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9873F56" w14:textId="7F2222AE" w:rsidR="00A45615" w:rsidRPr="00B71E30" w:rsidRDefault="00A45615" w:rsidP="00A45615">
      <w:pPr>
        <w:pStyle w:val="PL"/>
        <w:rPr>
          <w:highlight w:val="cyan"/>
        </w:rPr>
      </w:pPr>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427B1210" w14:textId="48E7A478" w:rsidR="00A45615" w:rsidRPr="00B71E30" w:rsidRDefault="00A45615" w:rsidP="00A45615">
      <w:pPr>
        <w:pStyle w:val="PL"/>
        <w:rPr>
          <w:highlight w:val="cyan"/>
        </w:rPr>
      </w:pPr>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7D8713E7" w14:textId="23BB2D39" w:rsidR="00E67DCF" w:rsidRPr="00B71E30" w:rsidRDefault="00674E9C" w:rsidP="00CE00FD">
      <w:pPr>
        <w:pStyle w:val="PL"/>
        <w:rPr>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7DFB09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r w:rsidR="00672D8F" w:rsidRPr="00B71E30">
        <w:rPr>
          <w:color w:val="808080"/>
          <w:highlight w:val="cyan"/>
        </w:rPr>
        <w:t>211</w:t>
      </w:r>
      <w:r w:rsidRPr="00B71E30">
        <w:rPr>
          <w:color w:val="808080"/>
          <w:highlight w:val="cyan"/>
        </w:rPr>
        <w:t xml:space="preserve">, section </w:t>
      </w:r>
      <w:r w:rsidR="00672D8F" w:rsidRPr="00B71E30">
        <w:rPr>
          <w:color w:val="808080"/>
          <w:highlight w:val="cyan"/>
        </w:rPr>
        <w:t>7.4.1.5.3</w:t>
      </w:r>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34BD17DF" w14:textId="712AAAD7" w:rsidR="00E67DCF" w:rsidRPr="00B71E30" w:rsidRDefault="007B7A97" w:rsidP="008D5275">
      <w:pPr>
        <w:pStyle w:val="PL"/>
        <w:rPr>
          <w:highlight w:val="cyan"/>
        </w:rPr>
      </w:pPr>
      <w:r w:rsidRPr="00B71E30">
        <w:rPr>
          <w:highlight w:val="cyan"/>
        </w:rPr>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r w:rsidR="008D5275" w:rsidRPr="00B71E30">
        <w:rPr>
          <w:color w:val="993366"/>
          <w:highlight w:val="cyan"/>
        </w:rPr>
        <w:t>CSI-FrequencyOccupation</w:t>
      </w:r>
      <w:r w:rsidR="00E67DCF" w:rsidRPr="00B71E30">
        <w:rPr>
          <w:highlight w:val="cyan"/>
        </w:rPr>
        <w:t>,</w:t>
      </w:r>
    </w:p>
    <w:p w14:paraId="5549A34C" w14:textId="0CE8F4B1"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parameter Pc (see 38.214, section</w:t>
      </w:r>
      <w:r w:rsidR="00672D8F" w:rsidRPr="00B71E30">
        <w:rPr>
          <w:color w:val="808080"/>
          <w:highlight w:val="cyan"/>
        </w:rPr>
        <w:t>s</w:t>
      </w:r>
      <w:r w:rsidRPr="00B71E30">
        <w:rPr>
          <w:color w:val="808080"/>
          <w:highlight w:val="cyan"/>
        </w:rPr>
        <w:t xml:space="preserve"> 5.2.</w:t>
      </w:r>
      <w:r w:rsidR="00072316" w:rsidRPr="00B71E30">
        <w:rPr>
          <w:color w:val="808080"/>
          <w:highlight w:val="cyan"/>
        </w:rPr>
        <w:t>2</w:t>
      </w:r>
      <w:r w:rsidRPr="00B71E30">
        <w:rPr>
          <w:color w:val="808080"/>
          <w:highlight w:val="cyan"/>
        </w:rPr>
        <w:t>.3.1</w:t>
      </w:r>
      <w:r w:rsidR="00672D8F" w:rsidRPr="00B71E30">
        <w:rPr>
          <w:color w:val="808080"/>
          <w:highlight w:val="cyan"/>
        </w:rPr>
        <w:t xml:space="preserve"> and 4</w:t>
      </w:r>
      <w:r w:rsidRPr="00B71E30">
        <w:rPr>
          <w:color w:val="808080"/>
          <w:highlight w:val="cyan"/>
        </w:rPr>
        <w:t>.1)</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260957F0" w:rsidR="00CD269D" w:rsidRPr="00B71E30" w:rsidRDefault="00E67DCF" w:rsidP="00CE00FD">
      <w:pPr>
        <w:pStyle w:val="PL"/>
        <w:rPr>
          <w:color w:val="808080"/>
          <w:highlight w:val="cyan"/>
        </w:rPr>
      </w:pPr>
      <w:r w:rsidRPr="00B71E30">
        <w:rPr>
          <w:highlight w:val="cyan"/>
        </w:rPr>
        <w:tab/>
      </w:r>
      <w:r w:rsidRPr="00B71E30">
        <w:rPr>
          <w:color w:val="808080"/>
          <w:highlight w:val="cyan"/>
        </w:rPr>
        <w:t>-- Periodicity and slot offset</w:t>
      </w:r>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p>
    <w:p w14:paraId="69E738CC" w14:textId="786C5C8B" w:rsidR="00E67DCF" w:rsidRPr="00B71E30" w:rsidRDefault="00CD269D" w:rsidP="00CE00FD">
      <w:pPr>
        <w:pStyle w:val="PL"/>
        <w:rPr>
          <w:color w:val="808080"/>
          <w:highlight w:val="cyan"/>
        </w:rPr>
      </w:pPr>
      <w:r w:rsidRPr="00B71E30">
        <w:rPr>
          <w:color w:val="808080"/>
          <w:highlight w:val="cyan"/>
        </w:rPr>
        <w:tab/>
        <w:t>-- The corresponding offset is also given in number of slots</w:t>
      </w:r>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 </w:t>
      </w:r>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 </w:t>
      </w:r>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sl16</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 </w:t>
      </w:r>
    </w:p>
    <w:p w14:paraId="4D48D6B4" w14:textId="2B0F2BC1"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sl32</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 </w:t>
      </w:r>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highlight w:val="cyan"/>
          <w:lang w:val="sv-SE"/>
        </w:rPr>
      </w:pPr>
      <w:r w:rsidRPr="00B71E30">
        <w:rPr>
          <w:highlight w:val="cyan"/>
          <w:lang w:val="sv-SE"/>
        </w:rPr>
        <w:tab/>
      </w:r>
      <w:r w:rsidRPr="00B71E30">
        <w:rPr>
          <w:highlight w:val="cyan"/>
          <w:lang w:val="sv-SE"/>
        </w:rPr>
        <w:tab/>
        <w:t>sl64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(0..63), </w:t>
      </w:r>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t>trs-Info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highlight w:val="cyan"/>
        </w:rPr>
      </w:pPr>
    </w:p>
    <w:p w14:paraId="0DE41B2A" w14:textId="77777777" w:rsidR="00FA2DC6" w:rsidRPr="00B71E30" w:rsidRDefault="00FA2DC6" w:rsidP="00FA2DC6">
      <w:pPr>
        <w:pStyle w:val="PL"/>
        <w:rPr>
          <w:highlight w:val="cyan"/>
        </w:rPr>
      </w:pPr>
      <w:r w:rsidRPr="00B71E30">
        <w:rPr>
          <w:highlight w:val="cyan"/>
        </w:rPr>
        <w:t>-- TAG-NZP-CSI-RS-RESOURCE-STOP</w:t>
      </w:r>
    </w:p>
    <w:p w14:paraId="6BB84328" w14:textId="11ACD697" w:rsidR="00E67DCF" w:rsidRPr="00B71E30" w:rsidRDefault="00FA2DC6" w:rsidP="00CE00FD">
      <w:pPr>
        <w:pStyle w:val="PL"/>
        <w:rPr>
          <w:highlight w:val="cyan"/>
        </w:rPr>
      </w:pPr>
      <w:r w:rsidRPr="00B71E30">
        <w:rPr>
          <w:highlight w:val="cyan"/>
        </w:rPr>
        <w:t>-- ASN1STOP</w:t>
      </w:r>
    </w:p>
    <w:p w14:paraId="3D63CCB7" w14:textId="77777777" w:rsidR="008D5275" w:rsidRPr="00B71E30" w:rsidRDefault="008D5275" w:rsidP="008D5275">
      <w:pPr>
        <w:pStyle w:val="Heading4"/>
        <w:rPr>
          <w:highlight w:val="cyan"/>
        </w:rPr>
      </w:pPr>
      <w:r w:rsidRPr="00B71E30">
        <w:rPr>
          <w:highlight w:val="cyan"/>
        </w:rPr>
        <w:t>–</w:t>
      </w:r>
      <w:r w:rsidRPr="00B71E30">
        <w:rPr>
          <w:highlight w:val="cyan"/>
        </w:rPr>
        <w:tab/>
      </w:r>
      <w:r w:rsidRPr="00B71E30">
        <w:rPr>
          <w:i/>
          <w:highlight w:val="cyan"/>
        </w:rPr>
        <w:t>CSI-FrequencyOccupation</w:t>
      </w:r>
    </w:p>
    <w:p w14:paraId="151F39F6" w14:textId="33F00BAF" w:rsidR="008D5275" w:rsidRPr="00B71E30" w:rsidRDefault="008D5275" w:rsidP="008D5275">
      <w:pPr>
        <w:rPr>
          <w:highlight w:val="cyan"/>
        </w:rPr>
      </w:pPr>
      <w:r w:rsidRPr="00B71E30">
        <w:rPr>
          <w:highlight w:val="cyan"/>
        </w:rPr>
        <w:t xml:space="preserve">The IE </w:t>
      </w:r>
      <w:r w:rsidRPr="00B71E30">
        <w:rPr>
          <w:i/>
          <w:highlight w:val="cyan"/>
        </w:rPr>
        <w:t>CSI-FrequencyOccupation</w:t>
      </w:r>
      <w:r w:rsidRPr="00B71E30">
        <w:rPr>
          <w:highlight w:val="cyan"/>
        </w:rPr>
        <w:t xml:space="preserve"> is used to configure the frequency domain occupation 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p>
    <w:p w14:paraId="038BFABB" w14:textId="77777777" w:rsidR="008D5275" w:rsidRPr="00B71E30" w:rsidRDefault="008D5275" w:rsidP="008D5275">
      <w:pPr>
        <w:pStyle w:val="TH"/>
        <w:rPr>
          <w:highlight w:val="cyan"/>
        </w:rPr>
      </w:pPr>
      <w:r w:rsidRPr="00B71E30">
        <w:rPr>
          <w:i/>
          <w:highlight w:val="cyan"/>
        </w:rPr>
        <w:t>CSI-FrequencyOccupation</w:t>
      </w:r>
      <w:r w:rsidRPr="00B71E30">
        <w:rPr>
          <w:highlight w:val="cyan"/>
        </w:rPr>
        <w:t xml:space="preserve"> information element</w:t>
      </w:r>
    </w:p>
    <w:p w14:paraId="5D030995" w14:textId="77777777" w:rsidR="008D5275" w:rsidRPr="00B71E30" w:rsidRDefault="008D5275" w:rsidP="008D5275">
      <w:pPr>
        <w:pStyle w:val="PL"/>
        <w:rPr>
          <w:highlight w:val="cyan"/>
        </w:rPr>
      </w:pPr>
      <w:r w:rsidRPr="00B71E30">
        <w:rPr>
          <w:highlight w:val="cyan"/>
        </w:rPr>
        <w:t>-- ASN1START</w:t>
      </w:r>
    </w:p>
    <w:p w14:paraId="39C6C265" w14:textId="77777777" w:rsidR="008D5275" w:rsidRPr="00B71E30" w:rsidRDefault="008D5275" w:rsidP="008D5275">
      <w:pPr>
        <w:pStyle w:val="PL"/>
        <w:rPr>
          <w:highlight w:val="cyan"/>
        </w:rPr>
      </w:pPr>
      <w:r w:rsidRPr="00B71E30">
        <w:rPr>
          <w:highlight w:val="cyan"/>
        </w:rPr>
        <w:t>-- TAG-CSI-FREQUENCYOCCUPATION-START</w:t>
      </w:r>
    </w:p>
    <w:p w14:paraId="2214EA9C" w14:textId="5E401A49" w:rsidR="008D5275" w:rsidRPr="00B71E30" w:rsidRDefault="008D5275" w:rsidP="008D5275">
      <w:pPr>
        <w:pStyle w:val="PL"/>
        <w:rPr>
          <w:highlight w:val="cyan"/>
        </w:rPr>
      </w:pPr>
    </w:p>
    <w:p w14:paraId="65B6CD19" w14:textId="112B802A" w:rsidR="008D5275" w:rsidRPr="00B71E30" w:rsidRDefault="008D5275" w:rsidP="008D5275">
      <w:pPr>
        <w:pStyle w:val="PL"/>
        <w:rPr>
          <w:highlight w:val="cyan"/>
        </w:rPr>
      </w:pPr>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p>
    <w:p w14:paraId="28933C0B" w14:textId="6DDB075F" w:rsidR="008D5275" w:rsidRPr="00B71E30" w:rsidRDefault="008D5275" w:rsidP="008D5275">
      <w:pPr>
        <w:pStyle w:val="PL"/>
        <w:rPr>
          <w:highlight w:val="cyan"/>
        </w:rPr>
      </w:pPr>
      <w:r w:rsidRPr="00B71E30">
        <w:rPr>
          <w:highlight w:val="cyan"/>
        </w:rPr>
        <w:tab/>
        <w:t xml:space="preserve">-- PRB where this CSI resource starts in relation to PRB 0 of the associated BWP. </w:t>
      </w:r>
    </w:p>
    <w:p w14:paraId="30E73091" w14:textId="0D55F9F3" w:rsidR="008D5275" w:rsidRPr="00B71E30" w:rsidRDefault="008D5275" w:rsidP="008D5275">
      <w:pPr>
        <w:pStyle w:val="PL"/>
        <w:rPr>
          <w:highlight w:val="cyan"/>
        </w:rPr>
      </w:pPr>
      <w:r w:rsidRPr="00B71E30">
        <w:rPr>
          <w:highlight w:val="cyan"/>
        </w:rPr>
        <w:tab/>
        <w:t>-- Only multiples of 4 are allowed (0, 4, ...)</w:t>
      </w:r>
    </w:p>
    <w:p w14:paraId="303F0783" w14:textId="133B995A" w:rsidR="008D5275" w:rsidRPr="00B71E30" w:rsidRDefault="008D5275" w:rsidP="008D5275">
      <w:pPr>
        <w:pStyle w:val="PL"/>
        <w:rPr>
          <w:highlight w:val="cyan"/>
        </w:rPr>
      </w:pPr>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p>
    <w:p w14:paraId="7D100873" w14:textId="36382C5B" w:rsidR="008D5275" w:rsidRPr="00B71E30" w:rsidRDefault="008D5275" w:rsidP="008D5275">
      <w:pPr>
        <w:pStyle w:val="PL"/>
        <w:rPr>
          <w:highlight w:val="cyan"/>
        </w:rPr>
      </w:pPr>
      <w:r w:rsidRPr="00B71E30">
        <w:rPr>
          <w:highlight w:val="cyan"/>
        </w:rPr>
        <w:tab/>
        <w:t xml:space="preserve">-- Number of PRBs across which this CSI resource spans. Only multiples of 4 are allowed. The smallest configurable </w:t>
      </w:r>
    </w:p>
    <w:p w14:paraId="6B211824" w14:textId="3D9B7826" w:rsidR="008D5275" w:rsidRPr="00B71E30" w:rsidRDefault="008D5275" w:rsidP="008D5275">
      <w:pPr>
        <w:pStyle w:val="PL"/>
        <w:rPr>
          <w:highlight w:val="cyan"/>
        </w:rPr>
      </w:pPr>
      <w:r w:rsidRPr="00B71E30">
        <w:rPr>
          <w:highlight w:val="cyan"/>
        </w:rPr>
        <w:tab/>
        <w:t>-- number is the minimum of 24 and the width of the associated BWP.</w:t>
      </w:r>
    </w:p>
    <w:p w14:paraId="6FA7FA5C" w14:textId="191DD570" w:rsidR="008D5275" w:rsidRPr="00B71E30" w:rsidRDefault="008D5275" w:rsidP="008D5275">
      <w:pPr>
        <w:pStyle w:val="PL"/>
        <w:rPr>
          <w:highlight w:val="cyan"/>
        </w:rPr>
      </w:pPr>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p>
    <w:p w14:paraId="5C3D4B31" w14:textId="1B1A232F" w:rsidR="008D5275" w:rsidRPr="00B71E30" w:rsidRDefault="008D5275" w:rsidP="008D5275">
      <w:pPr>
        <w:pStyle w:val="PL"/>
        <w:rPr>
          <w:highlight w:val="cyan"/>
        </w:rPr>
      </w:pPr>
      <w:r w:rsidRPr="00B71E30">
        <w:rPr>
          <w:highlight w:val="cyan"/>
        </w:rPr>
        <w:t>}</w:t>
      </w:r>
    </w:p>
    <w:p w14:paraId="0E8DEAD0" w14:textId="77777777" w:rsidR="008D5275" w:rsidRPr="00B71E30" w:rsidRDefault="008D5275" w:rsidP="008D5275">
      <w:pPr>
        <w:pStyle w:val="PL"/>
        <w:rPr>
          <w:highlight w:val="cyan"/>
        </w:rPr>
      </w:pPr>
    </w:p>
    <w:p w14:paraId="0B2C8AE5" w14:textId="77777777" w:rsidR="008D5275" w:rsidRPr="00B71E30" w:rsidRDefault="008D5275" w:rsidP="008D5275">
      <w:pPr>
        <w:pStyle w:val="PL"/>
        <w:rPr>
          <w:highlight w:val="cyan"/>
        </w:rPr>
      </w:pPr>
      <w:r w:rsidRPr="00B71E30">
        <w:rPr>
          <w:highlight w:val="cyan"/>
        </w:rPr>
        <w:t>-- TAG-CSI-FREQUENCYOCCUPATION-STOP</w:t>
      </w:r>
    </w:p>
    <w:p w14:paraId="2EB11D0C" w14:textId="1A762510" w:rsidR="008D5275" w:rsidRPr="00B71E30" w:rsidRDefault="008D5275" w:rsidP="008D5275">
      <w:pPr>
        <w:pStyle w:val="PL"/>
        <w:rPr>
          <w:highlight w:val="cyan"/>
        </w:rPr>
      </w:pPr>
      <w:r w:rsidRPr="00B71E30">
        <w:rPr>
          <w:highlight w:val="cyan"/>
        </w:rPr>
        <w:t>-- ASN1STOP</w:t>
      </w:r>
    </w:p>
    <w:p w14:paraId="25A4DCB8"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NZP-CSI-RS-ResourceId</w:t>
      </w:r>
    </w:p>
    <w:p w14:paraId="48F409F9" w14:textId="32520D47" w:rsidR="00FA2DC6" w:rsidRPr="00B71E30" w:rsidRDefault="00FA2DC6" w:rsidP="00FA2DC6">
      <w:pPr>
        <w:rPr>
          <w:highlight w:val="cyan"/>
        </w:rPr>
      </w:pPr>
      <w:r w:rsidRPr="00B71E30">
        <w:rPr>
          <w:highlight w:val="cyan"/>
        </w:rPr>
        <w:t xml:space="preserve">The IE </w:t>
      </w:r>
      <w:r w:rsidRPr="00B71E30">
        <w:rPr>
          <w:i/>
          <w:highlight w:val="cyan"/>
        </w:rPr>
        <w:t>NZP-CSI-RS-ResourceId</w:t>
      </w:r>
      <w:r w:rsidRPr="00B71E30">
        <w:rPr>
          <w:highlight w:val="cyan"/>
        </w:rPr>
        <w:t xml:space="preserve"> is used to identify one NZP-CSI-RS-Resource.</w:t>
      </w:r>
    </w:p>
    <w:p w14:paraId="2B668CC2" w14:textId="77777777" w:rsidR="00FA2DC6" w:rsidRPr="00B71E30" w:rsidRDefault="00FA2DC6" w:rsidP="00FA2DC6">
      <w:pPr>
        <w:pStyle w:val="TH"/>
        <w:rPr>
          <w:highlight w:val="cyan"/>
        </w:rPr>
      </w:pPr>
      <w:r w:rsidRPr="00B71E30">
        <w:rPr>
          <w:i/>
          <w:highlight w:val="cyan"/>
        </w:rPr>
        <w:t>NZP-CSI-RS-ResourceId</w:t>
      </w:r>
      <w:r w:rsidRPr="00B71E30">
        <w:rPr>
          <w:highlight w:val="cyan"/>
        </w:rPr>
        <w:t xml:space="preserve"> information element</w:t>
      </w:r>
    </w:p>
    <w:p w14:paraId="6C9AD0A7" w14:textId="77777777" w:rsidR="00FA2DC6" w:rsidRPr="00B71E30" w:rsidRDefault="00FA2DC6" w:rsidP="00FA2DC6">
      <w:pPr>
        <w:pStyle w:val="PL"/>
        <w:rPr>
          <w:highlight w:val="cyan"/>
        </w:rPr>
      </w:pPr>
      <w:r w:rsidRPr="00B71E30">
        <w:rPr>
          <w:highlight w:val="cyan"/>
        </w:rPr>
        <w:t>-- ASN1START</w:t>
      </w:r>
    </w:p>
    <w:p w14:paraId="2D8D01A2" w14:textId="77777777" w:rsidR="00FA2DC6" w:rsidRPr="00B71E30" w:rsidRDefault="00FA2DC6" w:rsidP="00FA2DC6">
      <w:pPr>
        <w:pStyle w:val="PL"/>
        <w:rPr>
          <w:highlight w:val="cyan"/>
        </w:rPr>
      </w:pPr>
      <w:r w:rsidRPr="00B71E30">
        <w:rPr>
          <w:highlight w:val="cyan"/>
        </w:rPr>
        <w:t>-- TAG-NZP-CSI-RS-RESOURCEID-START</w:t>
      </w: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highlight w:val="cyan"/>
        </w:rPr>
      </w:pPr>
    </w:p>
    <w:p w14:paraId="71DE7A85" w14:textId="77777777" w:rsidR="00FA2DC6" w:rsidRPr="00B71E30" w:rsidRDefault="00FA2DC6" w:rsidP="00FA2DC6">
      <w:pPr>
        <w:pStyle w:val="PL"/>
        <w:rPr>
          <w:highlight w:val="cyan"/>
        </w:rPr>
      </w:pPr>
      <w:r w:rsidRPr="00B71E30">
        <w:rPr>
          <w:highlight w:val="cyan"/>
        </w:rPr>
        <w:t>-- TAG-NZP-CSI-RS-RESOURCEID-STOP</w:t>
      </w:r>
    </w:p>
    <w:p w14:paraId="582415E0" w14:textId="3A7260C4" w:rsidR="00E67DCF" w:rsidRPr="00B71E30" w:rsidRDefault="00FA2DC6" w:rsidP="00CE00FD">
      <w:pPr>
        <w:pStyle w:val="PL"/>
        <w:rPr>
          <w:highlight w:val="cyan"/>
        </w:rPr>
      </w:pPr>
      <w:r w:rsidRPr="00B71E30">
        <w:rPr>
          <w:highlight w:val="cyan"/>
        </w:rPr>
        <w:t>-- ASN1STOP</w:t>
      </w:r>
    </w:p>
    <w:p w14:paraId="266B09B2" w14:textId="77777777" w:rsidR="00FA2DC6" w:rsidRPr="00B71E30" w:rsidRDefault="00FA2DC6" w:rsidP="00FA2DC6">
      <w:pPr>
        <w:pStyle w:val="Heading4"/>
        <w:rPr>
          <w:highlight w:val="cyan"/>
        </w:rPr>
      </w:pPr>
      <w:r w:rsidRPr="00B71E30">
        <w:rPr>
          <w:highlight w:val="cyan"/>
        </w:rPr>
        <w:t>–</w:t>
      </w:r>
      <w:r w:rsidRPr="00B71E30">
        <w:rPr>
          <w:highlight w:val="cyan"/>
        </w:rPr>
        <w:tab/>
      </w:r>
      <w:r w:rsidRPr="00B71E30">
        <w:rPr>
          <w:i/>
          <w:highlight w:val="cyan"/>
        </w:rPr>
        <w:t>CSI-IM-ResourceSet</w:t>
      </w:r>
    </w:p>
    <w:p w14:paraId="00710CE5" w14:textId="6F17EC23" w:rsidR="00FA2DC6" w:rsidRPr="00B71E30" w:rsidRDefault="00FA2DC6" w:rsidP="00FA2DC6">
      <w:pPr>
        <w:rPr>
          <w:highlight w:val="cyan"/>
        </w:rPr>
      </w:pPr>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CSI Interference Management (IM) resources (their IDs) and set-specific parameters. </w:t>
      </w:r>
    </w:p>
    <w:p w14:paraId="213113F8" w14:textId="77777777" w:rsidR="00FA2DC6" w:rsidRPr="00B71E30" w:rsidRDefault="00FA2DC6" w:rsidP="00FA2DC6">
      <w:pPr>
        <w:pStyle w:val="TH"/>
        <w:rPr>
          <w:highlight w:val="cyan"/>
        </w:rPr>
      </w:pPr>
      <w:r w:rsidRPr="00B71E30">
        <w:rPr>
          <w:i/>
          <w:highlight w:val="cyan"/>
        </w:rPr>
        <w:t>CSI-IM-ResourceSet</w:t>
      </w:r>
      <w:r w:rsidRPr="00B71E30">
        <w:rPr>
          <w:highlight w:val="cyan"/>
        </w:rPr>
        <w:t xml:space="preserve"> information element</w:t>
      </w:r>
    </w:p>
    <w:p w14:paraId="1676CEC6" w14:textId="77777777" w:rsidR="00FA2DC6" w:rsidRPr="00B71E30" w:rsidRDefault="00FA2DC6" w:rsidP="00FA2DC6">
      <w:pPr>
        <w:pStyle w:val="PL"/>
        <w:rPr>
          <w:highlight w:val="cyan"/>
        </w:rPr>
      </w:pPr>
      <w:r w:rsidRPr="00B71E30">
        <w:rPr>
          <w:highlight w:val="cyan"/>
        </w:rPr>
        <w:t>-- ASN1START</w:t>
      </w:r>
    </w:p>
    <w:p w14:paraId="7568D769" w14:textId="77777777" w:rsidR="00FA2DC6" w:rsidRPr="00B71E30" w:rsidRDefault="00FA2DC6" w:rsidP="00FA2DC6">
      <w:pPr>
        <w:pStyle w:val="PL"/>
        <w:rPr>
          <w:highlight w:val="cyan"/>
        </w:rPr>
      </w:pPr>
      <w:r w:rsidRPr="00B71E30">
        <w:rPr>
          <w:highlight w:val="cyan"/>
        </w:rPr>
        <w:t>-- TAG-CSI-IM-RESOURCESET-START</w:t>
      </w:r>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r w:rsidR="00837C52" w:rsidRPr="00B71E30">
        <w:rPr>
          <w:highlight w:val="cyan"/>
        </w:rPr>
        <w:t>IM-</w:t>
      </w:r>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highlight w:val="cyan"/>
        </w:rPr>
      </w:pPr>
    </w:p>
    <w:p w14:paraId="5F077B4D" w14:textId="77777777" w:rsidR="00E84D90" w:rsidRPr="00B71E30" w:rsidRDefault="00E84D90" w:rsidP="00E84D90">
      <w:pPr>
        <w:pStyle w:val="PL"/>
        <w:rPr>
          <w:highlight w:val="cyan"/>
        </w:rPr>
      </w:pPr>
      <w:r w:rsidRPr="00B71E30">
        <w:rPr>
          <w:highlight w:val="cyan"/>
        </w:rPr>
        <w:t>-- TAG-CSI-IM-RESOURCESET-STOP</w:t>
      </w:r>
    </w:p>
    <w:p w14:paraId="0FFEA446" w14:textId="52EEB891" w:rsidR="00760504" w:rsidRPr="00B71E30" w:rsidRDefault="00E84D90" w:rsidP="00CE00FD">
      <w:pPr>
        <w:pStyle w:val="PL"/>
        <w:rPr>
          <w:highlight w:val="cyan"/>
        </w:rPr>
      </w:pPr>
      <w:r w:rsidRPr="00B71E30">
        <w:rPr>
          <w:highlight w:val="cyan"/>
        </w:rPr>
        <w:t>-- ASN1STOP</w:t>
      </w:r>
    </w:p>
    <w:p w14:paraId="40BE34D6" w14:textId="77777777" w:rsidR="00837C52" w:rsidRPr="00B71E30" w:rsidRDefault="00837C52" w:rsidP="00837C52">
      <w:pPr>
        <w:pStyle w:val="Heading4"/>
        <w:rPr>
          <w:highlight w:val="cyan"/>
        </w:rPr>
      </w:pPr>
      <w:r w:rsidRPr="00B71E30">
        <w:rPr>
          <w:highlight w:val="cyan"/>
        </w:rPr>
        <w:t>–</w:t>
      </w:r>
      <w:r w:rsidRPr="00B71E30">
        <w:rPr>
          <w:highlight w:val="cyan"/>
        </w:rPr>
        <w:tab/>
      </w:r>
      <w:r w:rsidRPr="00B71E30">
        <w:rPr>
          <w:i/>
          <w:highlight w:val="cyan"/>
        </w:rPr>
        <w:t>CSI-IM-ResourceSetId</w:t>
      </w:r>
    </w:p>
    <w:p w14:paraId="35917790" w14:textId="726C6080" w:rsidR="00837C52" w:rsidRPr="00B71E30" w:rsidRDefault="00837C52" w:rsidP="00837C52">
      <w:pPr>
        <w:rPr>
          <w:highlight w:val="cyan"/>
        </w:rPr>
      </w:pPr>
      <w:r w:rsidRPr="00B71E30">
        <w:rPr>
          <w:highlight w:val="cyan"/>
        </w:rPr>
        <w:t xml:space="preserve">The IE </w:t>
      </w:r>
      <w:r w:rsidRPr="00B71E30">
        <w:rPr>
          <w:i/>
          <w:highlight w:val="cyan"/>
        </w:rPr>
        <w:t>CSI-IM-ResourceSetId</w:t>
      </w:r>
      <w:r w:rsidRPr="00B71E30">
        <w:rPr>
          <w:highlight w:val="cyan"/>
        </w:rPr>
        <w:t xml:space="preserve"> is used to identify </w:t>
      </w:r>
      <w:r w:rsidRPr="00B71E30">
        <w:rPr>
          <w:i/>
          <w:highlight w:val="cyan"/>
        </w:rPr>
        <w:t>CSI-IM-ResourceSet</w:t>
      </w:r>
      <w:r w:rsidRPr="00B71E30">
        <w:rPr>
          <w:highlight w:val="cyan"/>
        </w:rPr>
        <w:t>s.</w:t>
      </w:r>
    </w:p>
    <w:p w14:paraId="59F32C92" w14:textId="77777777" w:rsidR="00837C52" w:rsidRPr="00B71E30" w:rsidRDefault="00837C52" w:rsidP="00837C52">
      <w:pPr>
        <w:pStyle w:val="TH"/>
        <w:rPr>
          <w:highlight w:val="cyan"/>
        </w:rPr>
      </w:pPr>
      <w:r w:rsidRPr="00B71E30">
        <w:rPr>
          <w:i/>
          <w:highlight w:val="cyan"/>
        </w:rPr>
        <w:t>CSI-IM-ResourceSetId</w:t>
      </w:r>
      <w:r w:rsidRPr="00B71E30">
        <w:rPr>
          <w:highlight w:val="cyan"/>
        </w:rPr>
        <w:t xml:space="preserve"> information element</w:t>
      </w:r>
    </w:p>
    <w:p w14:paraId="7873E7F3" w14:textId="77777777" w:rsidR="00837C52" w:rsidRPr="00B71E30" w:rsidRDefault="00837C52" w:rsidP="00837C52">
      <w:pPr>
        <w:pStyle w:val="PL"/>
        <w:rPr>
          <w:highlight w:val="cyan"/>
        </w:rPr>
      </w:pPr>
      <w:r w:rsidRPr="00B71E30">
        <w:rPr>
          <w:highlight w:val="cyan"/>
        </w:rPr>
        <w:t>-- ASN1START</w:t>
      </w:r>
    </w:p>
    <w:p w14:paraId="6D91E8FE" w14:textId="77777777" w:rsidR="00837C52" w:rsidRPr="00B71E30" w:rsidRDefault="00837C52" w:rsidP="00837C52">
      <w:pPr>
        <w:pStyle w:val="PL"/>
        <w:rPr>
          <w:highlight w:val="cyan"/>
        </w:rPr>
      </w:pPr>
      <w:r w:rsidRPr="00B71E30">
        <w:rPr>
          <w:highlight w:val="cyan"/>
        </w:rPr>
        <w:t>-- TAG-CSI-IM-RESOURCESETID-START</w:t>
      </w:r>
    </w:p>
    <w:p w14:paraId="36A98AED" w14:textId="4094D2E1" w:rsidR="00837C52" w:rsidRPr="00B71E30" w:rsidRDefault="00837C52" w:rsidP="00837C52">
      <w:pPr>
        <w:pStyle w:val="PL"/>
        <w:rPr>
          <w:highlight w:val="cyan"/>
        </w:rPr>
      </w:pPr>
    </w:p>
    <w:p w14:paraId="286AE372" w14:textId="1CB59274" w:rsidR="00837C52" w:rsidRPr="00B71E30" w:rsidRDefault="00837C52" w:rsidP="00837C52">
      <w:pPr>
        <w:pStyle w:val="PL"/>
        <w:rPr>
          <w:highlight w:val="cyan"/>
        </w:rPr>
      </w:pPr>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p>
    <w:p w14:paraId="1D778364" w14:textId="77777777" w:rsidR="00837C52" w:rsidRPr="00B71E30" w:rsidRDefault="00837C52" w:rsidP="00837C52">
      <w:pPr>
        <w:pStyle w:val="PL"/>
        <w:rPr>
          <w:highlight w:val="cyan"/>
        </w:rPr>
      </w:pPr>
    </w:p>
    <w:p w14:paraId="6969E395" w14:textId="77777777" w:rsidR="00837C52" w:rsidRPr="00B71E30" w:rsidRDefault="00837C52" w:rsidP="00837C52">
      <w:pPr>
        <w:pStyle w:val="PL"/>
        <w:rPr>
          <w:highlight w:val="cyan"/>
        </w:rPr>
      </w:pPr>
      <w:r w:rsidRPr="00B71E30">
        <w:rPr>
          <w:highlight w:val="cyan"/>
        </w:rPr>
        <w:t>-- TAG-CSI-IM-RESOURCESETID-STOP</w:t>
      </w:r>
    </w:p>
    <w:p w14:paraId="2B2B6326" w14:textId="3B4B7DC4" w:rsidR="00837C52" w:rsidRPr="00B71E30" w:rsidRDefault="00837C52" w:rsidP="00837C52">
      <w:pPr>
        <w:pStyle w:val="PL"/>
        <w:rPr>
          <w:highlight w:val="cyan"/>
        </w:rPr>
      </w:pPr>
      <w:r w:rsidRPr="00B71E30">
        <w:rPr>
          <w:highlight w:val="cyan"/>
        </w:rPr>
        <w:t>-- ASN1STOP</w:t>
      </w:r>
    </w:p>
    <w:p w14:paraId="6B3B3E59" w14:textId="77777777" w:rsidR="00E84D90" w:rsidRPr="00B71E30" w:rsidRDefault="00E84D90" w:rsidP="00E84D90">
      <w:pPr>
        <w:pStyle w:val="Heading4"/>
        <w:rPr>
          <w:highlight w:val="cyan"/>
        </w:rPr>
      </w:pPr>
      <w:r w:rsidRPr="00B71E30">
        <w:rPr>
          <w:highlight w:val="cyan"/>
        </w:rPr>
        <w:t>–</w:t>
      </w:r>
      <w:r w:rsidRPr="00B71E30">
        <w:rPr>
          <w:highlight w:val="cyan"/>
        </w:rPr>
        <w:tab/>
      </w:r>
      <w:r w:rsidRPr="00B71E30">
        <w:rPr>
          <w:i/>
          <w:highlight w:val="cyan"/>
        </w:rPr>
        <w:t>CSI-IM-Resource</w:t>
      </w:r>
    </w:p>
    <w:p w14:paraId="0F1846B8" w14:textId="0A5BD2CC" w:rsidR="00E84D90" w:rsidRPr="00B71E30" w:rsidRDefault="00E84D90" w:rsidP="00E84D90">
      <w:pPr>
        <w:rPr>
          <w:highlight w:val="cyan"/>
        </w:rPr>
      </w:pPr>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p>
    <w:p w14:paraId="08FD312A" w14:textId="77777777" w:rsidR="00E84D90" w:rsidRPr="00B71E30" w:rsidRDefault="00E84D90" w:rsidP="00E84D90">
      <w:pPr>
        <w:pStyle w:val="TH"/>
        <w:rPr>
          <w:highlight w:val="cyan"/>
        </w:rPr>
      </w:pPr>
      <w:r w:rsidRPr="00B71E30">
        <w:rPr>
          <w:i/>
          <w:highlight w:val="cyan"/>
        </w:rPr>
        <w:t>CSI-IM-Resource</w:t>
      </w:r>
      <w:r w:rsidRPr="00B71E30">
        <w:rPr>
          <w:highlight w:val="cyan"/>
        </w:rPr>
        <w:t xml:space="preserve"> information element</w:t>
      </w:r>
    </w:p>
    <w:p w14:paraId="2459F418" w14:textId="77777777" w:rsidR="00E84D90" w:rsidRPr="00B71E30" w:rsidRDefault="00E84D90" w:rsidP="00E84D90">
      <w:pPr>
        <w:pStyle w:val="PL"/>
        <w:rPr>
          <w:highlight w:val="cyan"/>
        </w:rPr>
      </w:pPr>
      <w:r w:rsidRPr="00B71E30">
        <w:rPr>
          <w:highlight w:val="cyan"/>
        </w:rPr>
        <w:t>-- ASN1START</w:t>
      </w:r>
    </w:p>
    <w:p w14:paraId="6A4F6E83" w14:textId="77777777" w:rsidR="00E84D90" w:rsidRPr="00B71E30" w:rsidRDefault="00E84D90" w:rsidP="00E84D90">
      <w:pPr>
        <w:pStyle w:val="PL"/>
        <w:rPr>
          <w:highlight w:val="cyan"/>
        </w:rPr>
      </w:pPr>
      <w:r w:rsidRPr="00B71E30">
        <w:rPr>
          <w:highlight w:val="cyan"/>
        </w:rPr>
        <w:t>-- TAG-CSI-IM-RESOURCE-START</w:t>
      </w:r>
    </w:p>
    <w:p w14:paraId="747E7274" w14:textId="35BB34E4" w:rsidR="00DB15D1" w:rsidRPr="00B71E30" w:rsidRDefault="00DB15D1" w:rsidP="00CE00FD">
      <w:pPr>
        <w:pStyle w:val="PL"/>
        <w:rPr>
          <w:highlight w:val="cyan"/>
        </w:rPr>
      </w:pPr>
      <w:bookmarkStart w:id="577" w:name="_Hlk503911813"/>
      <w:r w:rsidRPr="00B71E30">
        <w:rPr>
          <w:highlight w:val="cyan"/>
        </w:rPr>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1830C845"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r w:rsidR="002E3B46" w:rsidRPr="00B71E30">
        <w:rPr>
          <w:color w:val="808080"/>
          <w:highlight w:val="cyan"/>
        </w:rPr>
        <w:t>(Pattern0 (2,2) or Pattern1 (4,1)) with corresponding parameters.</w:t>
      </w:r>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19A35CA4" w:rsidR="002E3B46" w:rsidRPr="00B71E30" w:rsidRDefault="00587066" w:rsidP="00CE00FD">
      <w:pPr>
        <w:pStyle w:val="PL"/>
        <w:rPr>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r w:rsidR="002E3B46" w:rsidRPr="00B71E30">
        <w:rPr>
          <w:color w:val="993366"/>
          <w:highlight w:val="cyan"/>
        </w:rPr>
        <w:t>CHOICE</w:t>
      </w:r>
      <w:r w:rsidR="002E3B46" w:rsidRPr="00B71E30">
        <w:rPr>
          <w:highlight w:val="cyan"/>
        </w:rPr>
        <w:t xml:space="preserve"> </w:t>
      </w:r>
      <w:r w:rsidRPr="00B71E30">
        <w:rPr>
          <w:highlight w:val="cyan"/>
        </w:rPr>
        <w:t>{</w:t>
      </w:r>
    </w:p>
    <w:p w14:paraId="24316514" w14:textId="2B25D081"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w:t>
      </w:r>
      <w:r w:rsidRPr="00B71E30">
        <w:rPr>
          <w:highlight w:val="cyan"/>
        </w:rPr>
        <w:t>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57CEED3E" w14:textId="7592C2D2"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OFDM subcarrier occupancy of the CSI-IM resource for Pattern0</w:t>
      </w:r>
    </w:p>
    <w:p w14:paraId="38703951" w14:textId="77777777" w:rsidR="002E3B46" w:rsidRPr="00B71E30" w:rsidRDefault="002E3B46" w:rsidP="002E3B46">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p>
    <w:p w14:paraId="0D90E864" w14:textId="39A1FDE5"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s2, s4, s6, s8, s10 },</w:t>
      </w:r>
    </w:p>
    <w:p w14:paraId="265F608F"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Pattern0 </w:t>
      </w:r>
    </w:p>
    <w:p w14:paraId="16961FB9" w14:textId="50AEDD58"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8D62744" w14:textId="1B6B4D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p>
    <w:p w14:paraId="53F6098E" w14:textId="64BC9EEE" w:rsidR="002E3B46" w:rsidRPr="00B71E30" w:rsidRDefault="002E3B46" w:rsidP="002E3B46">
      <w:pPr>
        <w:pStyle w:val="PL"/>
        <w:rPr>
          <w:highlight w:val="cyan"/>
        </w:rPr>
      </w:pPr>
      <w:r w:rsidRPr="00B71E30">
        <w:rPr>
          <w:highlight w:val="cyan"/>
        </w:rPr>
        <w:tab/>
      </w:r>
      <w:r w:rsidRPr="00B71E30">
        <w:rPr>
          <w:highlight w:val="cyan"/>
        </w:rPr>
        <w:tab/>
        <w:t>}</w:t>
      </w:r>
      <w:r w:rsidR="00587066" w:rsidRPr="00B71E30">
        <w:rPr>
          <w:highlight w:val="cyan"/>
        </w:rPr>
        <w:t>,</w:t>
      </w:r>
    </w:p>
    <w:p w14:paraId="76DDCCEE" w14:textId="332A07E6" w:rsidR="002E3B46" w:rsidRPr="00B71E30" w:rsidRDefault="002E3B46" w:rsidP="002E3B46">
      <w:pPr>
        <w:pStyle w:val="PL"/>
        <w:rPr>
          <w:highlight w:val="cyan"/>
        </w:rPr>
      </w:pPr>
      <w:r w:rsidRPr="00B71E30">
        <w:rPr>
          <w:highlight w:val="cyan"/>
        </w:rPr>
        <w:tab/>
      </w:r>
      <w:r w:rsidRPr="00B71E30">
        <w:rPr>
          <w:highlight w:val="cyan"/>
        </w:rPr>
        <w:tab/>
      </w:r>
      <w:r w:rsidR="00587066" w:rsidRPr="00B71E30">
        <w:rPr>
          <w:highlight w:val="cyan"/>
        </w:rPr>
        <w:t>pattern1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p>
    <w:p w14:paraId="360BB907" w14:textId="50E38F01"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OFDM subcarrier occupancy of the CSI-IM resource for Pattern1</w:t>
      </w:r>
    </w:p>
    <w:p w14:paraId="7AC6110A"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1B88A21F" w14:textId="677A04DB"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p>
    <w:p w14:paraId="63C051E8" w14:textId="2762D753"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xml:space="preserve">-- OFDM symbol location of the CSI-IM resource for Pattern1 </w:t>
      </w:r>
    </w:p>
    <w:p w14:paraId="64131888" w14:textId="77777777"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 Corresponds to L1 parameter 'CSI-IM-ResourceMapping' (see 38.214, section 5.2.2.3.4)</w:t>
      </w:r>
    </w:p>
    <w:p w14:paraId="2CEC0896" w14:textId="124CE664" w:rsidR="002E3B46" w:rsidRPr="00B71E30" w:rsidRDefault="002E3B46" w:rsidP="002E3B46">
      <w:pPr>
        <w:pStyle w:val="PL"/>
        <w:rPr>
          <w:highlight w:val="cyan"/>
        </w:rPr>
      </w:pPr>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(0..13)</w:t>
      </w:r>
    </w:p>
    <w:p w14:paraId="482667DE" w14:textId="67BD3E99" w:rsidR="002E3B46" w:rsidRPr="00B71E30" w:rsidRDefault="002E3B46" w:rsidP="002E3B46">
      <w:pPr>
        <w:pStyle w:val="PL"/>
        <w:rPr>
          <w:highlight w:val="cyan"/>
        </w:rPr>
      </w:pPr>
      <w:r w:rsidRPr="00B71E30">
        <w:rPr>
          <w:highlight w:val="cyan"/>
        </w:rPr>
        <w:tab/>
      </w:r>
      <w:r w:rsidRPr="00B71E30">
        <w:rPr>
          <w:highlight w:val="cyan"/>
        </w:rPr>
        <w:tab/>
        <w:t>}</w:t>
      </w:r>
    </w:p>
    <w:p w14:paraId="186A8EFB" w14:textId="13E412FE" w:rsidR="00587066" w:rsidRPr="00B71E30" w:rsidRDefault="002E3B46" w:rsidP="00CE00FD">
      <w:pPr>
        <w:pStyle w:val="PL"/>
        <w:rPr>
          <w:highlight w:val="cyan"/>
        </w:rPr>
      </w:pPr>
      <w:r w:rsidRPr="00B71E30">
        <w:rPr>
          <w:highlight w:val="cyan"/>
        </w:rPr>
        <w:tab/>
      </w:r>
      <w:r w:rsidR="00A74C72" w:rsidRPr="00B71E30">
        <w:rPr>
          <w:highlight w:val="cyan"/>
        </w:rPr>
        <w: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r w:rsidR="00587066" w:rsidRPr="00B71E30">
        <w:rPr>
          <w:highlight w:val="cyan"/>
        </w:rPr>
        <w:t>,</w:t>
      </w:r>
      <w:r w:rsidRPr="00B71E30">
        <w:rPr>
          <w:highlight w:val="cyan"/>
        </w:rPr>
        <w:tab/>
        <w:t>--Need M</w:t>
      </w:r>
    </w:p>
    <w:p w14:paraId="131501BA" w14:textId="07542467" w:rsidR="00497569" w:rsidRPr="00B6765B" w:rsidRDefault="00497569" w:rsidP="00CE00FD">
      <w:pPr>
        <w:pStyle w:val="PL"/>
        <w:rPr>
          <w:highlight w:val="cyan"/>
        </w:rPr>
      </w:pPr>
    </w:p>
    <w:p w14:paraId="45EE22BC" w14:textId="70F151FE" w:rsidR="00497569" w:rsidRPr="00B6765B" w:rsidRDefault="00497569" w:rsidP="00CE00FD">
      <w:pPr>
        <w:pStyle w:val="PL"/>
        <w:rPr>
          <w:color w:val="808080"/>
          <w:highlight w:val="cyan"/>
        </w:rPr>
      </w:pPr>
      <w:r w:rsidRPr="00B6765B">
        <w:rPr>
          <w:highlight w:val="cyan"/>
        </w:rPr>
        <w:tab/>
      </w:r>
      <w:r w:rsidRPr="00B6765B">
        <w:rPr>
          <w:color w:val="808080"/>
          <w:highlight w:val="cyan"/>
        </w:rPr>
        <w:t>-- Frequency-occupancy of CSI-IM. Corresponds to L1 parameter 'CSI-IM-FreqBand' (see 38.214, section 5.2.2.3.2)</w:t>
      </w:r>
    </w:p>
    <w:p w14:paraId="1E055196" w14:textId="424FF848" w:rsidR="00794D0F" w:rsidRPr="00B6765B" w:rsidRDefault="00497569" w:rsidP="00CE00FD">
      <w:pPr>
        <w:pStyle w:val="PL"/>
        <w:rPr>
          <w:color w:val="993366"/>
          <w:highlight w:val="cyan"/>
        </w:rPr>
      </w:pPr>
      <w:r w:rsidRPr="00B6765B">
        <w:rPr>
          <w:highlight w:val="cyan"/>
        </w:rPr>
        <w:tab/>
        <w:t>freqBand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D5275" w:rsidRPr="00B6765B">
        <w:rPr>
          <w:highlight w:val="cyan"/>
        </w:rPr>
        <w:t>CSI-FrequencyOccupation</w:t>
      </w:r>
      <w:r w:rsidRPr="00B6765B">
        <w:rPr>
          <w:highlight w:val="cyan"/>
        </w:rPr>
        <w:tab/>
      </w:r>
      <w:r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008D5275" w:rsidRPr="00B6765B">
        <w:rPr>
          <w:highlight w:val="cyan"/>
        </w:rPr>
        <w:tab/>
      </w:r>
      <w:r w:rsidRPr="00B6765B">
        <w:rPr>
          <w:color w:val="993366"/>
          <w:highlight w:val="cyan"/>
        </w:rPr>
        <w:t>OPTIONAL</w:t>
      </w:r>
      <w:r w:rsidR="00794D0F" w:rsidRPr="00B6765B">
        <w:rPr>
          <w:color w:val="993366"/>
          <w:highlight w:val="cyan"/>
        </w:rPr>
        <w:t>,</w:t>
      </w:r>
      <w:r w:rsidR="00794D0F" w:rsidRPr="00B6765B">
        <w:rPr>
          <w:color w:val="993366"/>
          <w:highlight w:val="cyan"/>
        </w:rPr>
        <w:tab/>
        <w:t>-- Need M</w:t>
      </w:r>
    </w:p>
    <w:p w14:paraId="0A701109" w14:textId="64FF6FB1" w:rsidR="00794D0F" w:rsidRPr="00B6765B" w:rsidRDefault="00794D0F" w:rsidP="00794D0F">
      <w:pPr>
        <w:pStyle w:val="PL"/>
        <w:rPr>
          <w:color w:val="993366"/>
          <w:highlight w:val="cyan"/>
        </w:rPr>
      </w:pPr>
      <w:r w:rsidRPr="00B6765B">
        <w:rPr>
          <w:color w:val="993366"/>
          <w:highlight w:val="cyan"/>
        </w:rPr>
        <w:tab/>
        <w:t xml:space="preserve">-- Periodicity and slot offset for periodic/semi-persistent CSI-IM. Corresponds to L1 parameter 'CSI-IM-timeConfig' </w:t>
      </w:r>
    </w:p>
    <w:p w14:paraId="084A49C9" w14:textId="77777777" w:rsidR="00794D0F" w:rsidRPr="00B6765B" w:rsidRDefault="00794D0F" w:rsidP="00794D0F">
      <w:pPr>
        <w:pStyle w:val="PL"/>
        <w:rPr>
          <w:highlight w:val="cyan"/>
        </w:rPr>
      </w:pPr>
      <w:r w:rsidRPr="00B6765B">
        <w:rPr>
          <w:highlight w:val="cyan"/>
        </w:rPr>
        <w:tab/>
        <w:t>periodicityAndOffset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CHOICE {</w:t>
      </w:r>
    </w:p>
    <w:p w14:paraId="24FD4A63" w14:textId="77777777" w:rsidR="00794D0F" w:rsidRPr="00B6765B" w:rsidRDefault="00794D0F" w:rsidP="00794D0F">
      <w:pPr>
        <w:pStyle w:val="PL"/>
        <w:rPr>
          <w:highlight w:val="cyan"/>
        </w:rPr>
      </w:pPr>
      <w:r w:rsidRPr="00B6765B">
        <w:rPr>
          <w:highlight w:val="cyan"/>
        </w:rPr>
        <w:tab/>
      </w:r>
      <w:r w:rsidRPr="00B6765B">
        <w:rPr>
          <w:highlight w:val="cyan"/>
        </w:rPr>
        <w:tab/>
        <w:t>sl4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 </w:t>
      </w:r>
    </w:p>
    <w:p w14:paraId="241B6B71" w14:textId="77777777" w:rsidR="00794D0F" w:rsidRPr="00B6765B" w:rsidRDefault="00794D0F" w:rsidP="00794D0F">
      <w:pPr>
        <w:pStyle w:val="PL"/>
        <w:rPr>
          <w:highlight w:val="cyan"/>
        </w:rPr>
      </w:pPr>
      <w:r w:rsidRPr="00B6765B">
        <w:rPr>
          <w:highlight w:val="cyan"/>
        </w:rPr>
        <w:tab/>
      </w:r>
      <w:r w:rsidRPr="00B6765B">
        <w:rPr>
          <w:highlight w:val="cyan"/>
        </w:rPr>
        <w:tab/>
        <w:t>sl5</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(0..4), </w:t>
      </w:r>
    </w:p>
    <w:p w14:paraId="4AF59FB9" w14:textId="77777777" w:rsidR="00794D0F" w:rsidRPr="00B6765B" w:rsidRDefault="00794D0F" w:rsidP="00794D0F">
      <w:pPr>
        <w:pStyle w:val="PL"/>
        <w:rPr>
          <w:highlight w:val="cyan"/>
        </w:rPr>
      </w:pPr>
      <w:r w:rsidRPr="00B6765B">
        <w:rPr>
          <w:highlight w:val="cyan"/>
        </w:rPr>
        <w:tab/>
      </w:r>
      <w:r w:rsidRPr="00B6765B">
        <w:rPr>
          <w:highlight w:val="cyan"/>
        </w:rPr>
        <w:tab/>
        <w:t>sl8</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 </w:t>
      </w:r>
    </w:p>
    <w:p w14:paraId="4BFD5599" w14:textId="77777777" w:rsidR="00794D0F" w:rsidRPr="00B6765B" w:rsidRDefault="00794D0F" w:rsidP="00794D0F">
      <w:pPr>
        <w:pStyle w:val="PL"/>
        <w:rPr>
          <w:highlight w:val="cyan"/>
        </w:rPr>
      </w:pPr>
      <w:r w:rsidRPr="00B6765B">
        <w:rPr>
          <w:highlight w:val="cyan"/>
        </w:rPr>
        <w:tab/>
      </w:r>
      <w:r w:rsidRPr="00B6765B">
        <w:rPr>
          <w:highlight w:val="cyan"/>
        </w:rPr>
        <w:tab/>
        <w:t>sl10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(0..9), </w:t>
      </w:r>
    </w:p>
    <w:p w14:paraId="50C99CCE" w14:textId="77777777" w:rsidR="00794D0F" w:rsidRPr="00B6765B" w:rsidRDefault="00794D0F" w:rsidP="00794D0F">
      <w:pPr>
        <w:pStyle w:val="PL"/>
        <w:rPr>
          <w:highlight w:val="cyan"/>
        </w:rPr>
      </w:pPr>
      <w:r w:rsidRPr="00B6765B">
        <w:rPr>
          <w:highlight w:val="cyan"/>
        </w:rPr>
        <w:tab/>
      </w:r>
      <w:r w:rsidRPr="00B6765B">
        <w:rPr>
          <w:highlight w:val="cyan"/>
        </w:rPr>
        <w:tab/>
        <w:t>sl16</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 </w:t>
      </w:r>
    </w:p>
    <w:p w14:paraId="61917CF3" w14:textId="77777777" w:rsidR="00794D0F" w:rsidRPr="00B6765B" w:rsidRDefault="00794D0F" w:rsidP="00794D0F">
      <w:pPr>
        <w:pStyle w:val="PL"/>
        <w:rPr>
          <w:highlight w:val="cyan"/>
        </w:rPr>
      </w:pPr>
      <w:r w:rsidRPr="00B6765B">
        <w:rPr>
          <w:highlight w:val="cyan"/>
        </w:rPr>
        <w:tab/>
      </w:r>
      <w:r w:rsidRPr="00B6765B">
        <w:rPr>
          <w:highlight w:val="cyan"/>
        </w:rPr>
        <w:tab/>
        <w:t>sl20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(0..19), </w:t>
      </w:r>
    </w:p>
    <w:p w14:paraId="2573689F" w14:textId="77777777" w:rsidR="00794D0F" w:rsidRPr="00B6765B" w:rsidRDefault="00794D0F" w:rsidP="00794D0F">
      <w:pPr>
        <w:pStyle w:val="PL"/>
        <w:rPr>
          <w:highlight w:val="cyan"/>
        </w:rPr>
      </w:pPr>
      <w:r w:rsidRPr="00B6765B">
        <w:rPr>
          <w:highlight w:val="cyan"/>
        </w:rPr>
        <w:tab/>
      </w:r>
      <w:r w:rsidRPr="00B6765B">
        <w:rPr>
          <w:highlight w:val="cyan"/>
        </w:rPr>
        <w:tab/>
        <w:t>sl32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 </w:t>
      </w:r>
    </w:p>
    <w:p w14:paraId="57815648" w14:textId="77777777" w:rsidR="00794D0F" w:rsidRPr="00B6765B" w:rsidRDefault="00794D0F" w:rsidP="00794D0F">
      <w:pPr>
        <w:pStyle w:val="PL"/>
        <w:rPr>
          <w:highlight w:val="cyan"/>
        </w:rPr>
      </w:pPr>
      <w:r w:rsidRPr="00B6765B">
        <w:rPr>
          <w:highlight w:val="cyan"/>
        </w:rPr>
        <w:tab/>
      </w:r>
      <w:r w:rsidRPr="00B6765B">
        <w:rPr>
          <w:highlight w:val="cyan"/>
        </w:rPr>
        <w:tab/>
        <w:t>sl40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(0..39), </w:t>
      </w:r>
    </w:p>
    <w:p w14:paraId="17D7DCAE" w14:textId="77777777" w:rsidR="00794D0F" w:rsidRPr="00B6765B" w:rsidRDefault="00794D0F" w:rsidP="00794D0F">
      <w:pPr>
        <w:pStyle w:val="PL"/>
        <w:rPr>
          <w:highlight w:val="cyan"/>
        </w:rPr>
      </w:pPr>
      <w:r w:rsidRPr="00B6765B">
        <w:rPr>
          <w:highlight w:val="cyan"/>
        </w:rPr>
        <w:tab/>
      </w:r>
      <w:r w:rsidRPr="00B6765B">
        <w:rPr>
          <w:highlight w:val="cyan"/>
        </w:rPr>
        <w:tab/>
        <w:t>sl64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(0..63), </w:t>
      </w:r>
    </w:p>
    <w:p w14:paraId="4F39AE7D" w14:textId="77777777" w:rsidR="00794D0F" w:rsidRPr="00B6765B" w:rsidRDefault="00794D0F" w:rsidP="00794D0F">
      <w:pPr>
        <w:pStyle w:val="PL"/>
        <w:rPr>
          <w:highlight w:val="cyan"/>
        </w:rPr>
      </w:pPr>
      <w:r w:rsidRPr="00B6765B">
        <w:rPr>
          <w:highlight w:val="cyan"/>
        </w:rPr>
        <w:tab/>
      </w:r>
      <w:r w:rsidRPr="00B6765B">
        <w:rPr>
          <w:highlight w:val="cyan"/>
        </w:rPr>
        <w:tab/>
        <w:t>sl80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(0..79), </w:t>
      </w:r>
    </w:p>
    <w:p w14:paraId="72E7E2D9" w14:textId="77777777" w:rsidR="00794D0F" w:rsidRPr="00B6765B" w:rsidRDefault="00794D0F" w:rsidP="00794D0F">
      <w:pPr>
        <w:pStyle w:val="PL"/>
        <w:rPr>
          <w:highlight w:val="cyan"/>
        </w:rPr>
      </w:pPr>
      <w:r w:rsidRPr="00B6765B">
        <w:rPr>
          <w:highlight w:val="cyan"/>
        </w:rPr>
        <w:tab/>
      </w:r>
      <w:r w:rsidRPr="00B6765B">
        <w:rPr>
          <w:highlight w:val="cyan"/>
        </w:rPr>
        <w:tab/>
        <w:t>sl160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(0..159), </w:t>
      </w:r>
    </w:p>
    <w:p w14:paraId="44F69F2F" w14:textId="77777777" w:rsidR="00794D0F" w:rsidRPr="00B6765B" w:rsidRDefault="00794D0F" w:rsidP="00794D0F">
      <w:pPr>
        <w:pStyle w:val="PL"/>
        <w:rPr>
          <w:highlight w:val="cyan"/>
        </w:rPr>
      </w:pPr>
      <w:r w:rsidRPr="00B6765B">
        <w:rPr>
          <w:highlight w:val="cyan"/>
        </w:rPr>
        <w:tab/>
      </w:r>
      <w:r w:rsidRPr="00B6765B">
        <w:rPr>
          <w:highlight w:val="cyan"/>
        </w:rPr>
        <w:tab/>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INTEGER (0..319), </w:t>
      </w:r>
    </w:p>
    <w:p w14:paraId="4445ADC2" w14:textId="77777777" w:rsidR="00794D0F" w:rsidRPr="00B6765B" w:rsidRDefault="00794D0F" w:rsidP="00794D0F">
      <w:pPr>
        <w:pStyle w:val="PL"/>
        <w:rPr>
          <w:highlight w:val="cyan"/>
        </w:rPr>
      </w:pPr>
      <w:r w:rsidRPr="00B6765B">
        <w:rPr>
          <w:highlight w:val="cyan"/>
        </w:rPr>
        <w:tab/>
      </w:r>
      <w:r w:rsidRPr="00B6765B">
        <w:rPr>
          <w:highlight w:val="cyan"/>
        </w:rPr>
        <w:tab/>
        <w:t>sl640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INTEGER (0..639)</w:t>
      </w:r>
    </w:p>
    <w:p w14:paraId="3079A91E" w14:textId="51D5298A" w:rsidR="00794D0F" w:rsidRPr="00B6765B" w:rsidRDefault="00794D0F" w:rsidP="00CE00FD">
      <w:pPr>
        <w:pStyle w:val="PL"/>
        <w:rPr>
          <w:color w:val="993366"/>
          <w:highlight w:val="cyan"/>
        </w:rPr>
      </w:pPr>
      <w:r w:rsidRPr="00B6765B">
        <w:rPr>
          <w:highlight w:val="cyan"/>
        </w:rPr>
        <w:tab/>
        <w:t>}</w:t>
      </w:r>
    </w:p>
    <w:p w14:paraId="08064002" w14:textId="5D696CA4" w:rsidR="000E7C83" w:rsidRPr="00B6765B" w:rsidRDefault="00DB15D1" w:rsidP="00CE00FD">
      <w:pPr>
        <w:pStyle w:val="PL"/>
        <w:rPr>
          <w:color w:val="993366"/>
          <w:highlight w:val="cyan"/>
        </w:rPr>
      </w:pPr>
      <w:r w:rsidRPr="00B6765B">
        <w:rPr>
          <w:highlight w:val="cyan"/>
        </w:rPr>
        <w:t>}</w:t>
      </w:r>
    </w:p>
    <w:p w14:paraId="6BA8770B" w14:textId="6137306E" w:rsidR="00DB15D1" w:rsidRPr="00B6765B" w:rsidRDefault="00DB15D1" w:rsidP="00794D0F">
      <w:pPr>
        <w:pStyle w:val="PL"/>
        <w:rPr>
          <w:highlight w:val="cyan"/>
        </w:rPr>
      </w:pPr>
    </w:p>
    <w:bookmarkEnd w:id="577"/>
    <w:p w14:paraId="7E4C0F58" w14:textId="77777777" w:rsidR="00E84D90" w:rsidRPr="00B6765B" w:rsidRDefault="00E84D90" w:rsidP="00E84D90">
      <w:pPr>
        <w:pStyle w:val="PL"/>
        <w:rPr>
          <w:highlight w:val="cyan"/>
        </w:rPr>
      </w:pPr>
      <w:r w:rsidRPr="00B6765B">
        <w:rPr>
          <w:highlight w:val="cyan"/>
        </w:rPr>
        <w:t>-- TAG-CSI-IM-RESOURCE-STOP</w:t>
      </w:r>
    </w:p>
    <w:p w14:paraId="01B6DEC2" w14:textId="7ED87606" w:rsidR="00E67DCF" w:rsidRPr="00B6765B" w:rsidRDefault="00E84D90" w:rsidP="00CE00FD">
      <w:pPr>
        <w:pStyle w:val="PL"/>
        <w:rPr>
          <w:highlight w:val="cyan"/>
        </w:rPr>
      </w:pPr>
      <w:r w:rsidRPr="00B6765B">
        <w:rPr>
          <w:highlight w:val="cyan"/>
        </w:rPr>
        <w:t>-- ASN1STOP</w:t>
      </w:r>
    </w:p>
    <w:p w14:paraId="19C3C0F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CSI-IM-ResourceId</w:t>
      </w:r>
    </w:p>
    <w:p w14:paraId="4EDA1F3E" w14:textId="3D2A769F" w:rsidR="00E84D90" w:rsidRPr="00B6765B" w:rsidRDefault="00E84D90" w:rsidP="00E84D90">
      <w:pPr>
        <w:rPr>
          <w:highlight w:val="cyan"/>
        </w:rPr>
      </w:pPr>
      <w:r w:rsidRPr="00B6765B">
        <w:rPr>
          <w:highlight w:val="cyan"/>
        </w:rPr>
        <w:t xml:space="preserve">The IE </w:t>
      </w:r>
      <w:r w:rsidRPr="00B6765B">
        <w:rPr>
          <w:i/>
          <w:highlight w:val="cyan"/>
        </w:rPr>
        <w:t>CSI-IM-ResourceId</w:t>
      </w:r>
      <w:r w:rsidRPr="00B6765B">
        <w:rPr>
          <w:highlight w:val="cyan"/>
        </w:rPr>
        <w:t xml:space="preserve"> is used to identify one </w:t>
      </w:r>
      <w:r w:rsidRPr="00B6765B">
        <w:rPr>
          <w:i/>
          <w:highlight w:val="cyan"/>
        </w:rPr>
        <w:t>CSI-IM-Resource</w:t>
      </w:r>
      <w:r w:rsidRPr="00B6765B">
        <w:rPr>
          <w:highlight w:val="cyan"/>
        </w:rPr>
        <w:t>.</w:t>
      </w:r>
    </w:p>
    <w:p w14:paraId="69373AE9" w14:textId="77777777" w:rsidR="00E84D90" w:rsidRPr="00B6765B" w:rsidRDefault="00E84D90" w:rsidP="00E84D90">
      <w:pPr>
        <w:pStyle w:val="TH"/>
        <w:rPr>
          <w:highlight w:val="cyan"/>
        </w:rPr>
      </w:pPr>
      <w:r w:rsidRPr="00B6765B">
        <w:rPr>
          <w:i/>
          <w:highlight w:val="cyan"/>
        </w:rPr>
        <w:t>CSI-IM-ResourceId</w:t>
      </w:r>
      <w:r w:rsidRPr="00B6765B">
        <w:rPr>
          <w:highlight w:val="cyan"/>
        </w:rPr>
        <w:t xml:space="preserve"> information element</w:t>
      </w:r>
    </w:p>
    <w:p w14:paraId="2A6B5923" w14:textId="77777777" w:rsidR="00E84D90" w:rsidRPr="00B6765B" w:rsidRDefault="00E84D90" w:rsidP="00E84D90">
      <w:pPr>
        <w:pStyle w:val="PL"/>
        <w:rPr>
          <w:highlight w:val="cyan"/>
        </w:rPr>
      </w:pPr>
      <w:r w:rsidRPr="00B6765B">
        <w:rPr>
          <w:highlight w:val="cyan"/>
        </w:rPr>
        <w:t>-- ASN1START</w:t>
      </w:r>
    </w:p>
    <w:p w14:paraId="30917AAE" w14:textId="77777777" w:rsidR="00E84D90" w:rsidRPr="00B6765B" w:rsidRDefault="00E84D90" w:rsidP="00E84D90">
      <w:pPr>
        <w:pStyle w:val="PL"/>
        <w:rPr>
          <w:highlight w:val="cyan"/>
        </w:rPr>
      </w:pPr>
      <w:r w:rsidRPr="00B6765B">
        <w:rPr>
          <w:highlight w:val="cyan"/>
        </w:rPr>
        <w:t>-- TAG-CSI-IM-RESOURCEID-START</w:t>
      </w:r>
    </w:p>
    <w:p w14:paraId="2D44AC36" w14:textId="05083B76" w:rsidR="00E84D90" w:rsidRPr="00B6765B" w:rsidRDefault="00DB15D1" w:rsidP="00E84D90">
      <w:pPr>
        <w:pStyle w:val="PL"/>
        <w:rPr>
          <w:highlight w:val="cyan"/>
        </w:rPr>
      </w:pPr>
      <w:r w:rsidRPr="00B6765B">
        <w:rPr>
          <w:highlight w:val="cyan"/>
        </w:rPr>
        <w:t xml:space="preserve">CSI-IM-ResourceId ::= </w:t>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(0..maxNrofCSI-IM-Resources-1)</w:t>
      </w:r>
      <w:r w:rsidR="00E84D90" w:rsidRPr="00B6765B">
        <w:rPr>
          <w:highlight w:val="cyan"/>
        </w:rPr>
        <w:t xml:space="preserve"> </w:t>
      </w:r>
    </w:p>
    <w:p w14:paraId="3E8F5195" w14:textId="77777777" w:rsidR="00E84D90" w:rsidRPr="00B6765B" w:rsidRDefault="00E84D90" w:rsidP="00E84D90">
      <w:pPr>
        <w:pStyle w:val="PL"/>
        <w:rPr>
          <w:highlight w:val="cyan"/>
        </w:rPr>
      </w:pPr>
    </w:p>
    <w:p w14:paraId="1B39A34A" w14:textId="77777777" w:rsidR="00E84D90" w:rsidRPr="00B6765B" w:rsidRDefault="00E84D90" w:rsidP="00E84D90">
      <w:pPr>
        <w:pStyle w:val="PL"/>
        <w:rPr>
          <w:highlight w:val="cyan"/>
        </w:rPr>
      </w:pPr>
      <w:r w:rsidRPr="00B6765B">
        <w:rPr>
          <w:highlight w:val="cyan"/>
        </w:rPr>
        <w:t>-- TAG-CSI-IM-RESOURCEID-STOP</w:t>
      </w:r>
    </w:p>
    <w:p w14:paraId="51392009" w14:textId="1F4CC421" w:rsidR="00E84D90" w:rsidRPr="00B6765B" w:rsidRDefault="00E84D90" w:rsidP="00CE00FD">
      <w:pPr>
        <w:pStyle w:val="PL"/>
        <w:rPr>
          <w:highlight w:val="cyan"/>
        </w:rPr>
      </w:pPr>
      <w:r w:rsidRPr="00B6765B">
        <w:rPr>
          <w:highlight w:val="cyan"/>
        </w:rPr>
        <w:t>-- ASN1STOP</w:t>
      </w:r>
    </w:p>
    <w:p w14:paraId="1AEB87F5"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CSI-SSB-Resource</w:t>
      </w:r>
    </w:p>
    <w:p w14:paraId="673F07BD" w14:textId="79008184" w:rsidR="00E84D90" w:rsidRPr="00B6765B" w:rsidRDefault="00E84D90" w:rsidP="00E84D90">
      <w:pPr>
        <w:rPr>
          <w:highlight w:val="cyan"/>
        </w:rPr>
      </w:pPr>
      <w:r w:rsidRPr="00B6765B">
        <w:rPr>
          <w:highlight w:val="cyan"/>
        </w:rPr>
        <w:t xml:space="preserve">The IE </w:t>
      </w:r>
      <w:r w:rsidRPr="00B6765B">
        <w:rPr>
          <w:i/>
          <w:highlight w:val="cyan"/>
        </w:rPr>
        <w:t>CSI-SSB-Resource</w:t>
      </w:r>
      <w:r w:rsidRPr="00B6765B">
        <w:rPr>
          <w:highlight w:val="cyan"/>
        </w:rPr>
        <w:t xml:space="preserve"> is used to configure one SSB resource.</w:t>
      </w:r>
    </w:p>
    <w:p w14:paraId="49DC52DE" w14:textId="77777777" w:rsidR="00E84D90" w:rsidRPr="00B6765B" w:rsidRDefault="00E84D90" w:rsidP="00E84D90">
      <w:pPr>
        <w:pStyle w:val="TH"/>
        <w:rPr>
          <w:highlight w:val="cyan"/>
        </w:rPr>
      </w:pPr>
      <w:r w:rsidRPr="00B6765B">
        <w:rPr>
          <w:i/>
          <w:highlight w:val="cyan"/>
        </w:rPr>
        <w:t>CSI-SSB-Resource</w:t>
      </w:r>
      <w:r w:rsidRPr="00B6765B">
        <w:rPr>
          <w:highlight w:val="cyan"/>
        </w:rPr>
        <w:t xml:space="preserve"> information element</w:t>
      </w:r>
    </w:p>
    <w:p w14:paraId="340EDEE4" w14:textId="77777777" w:rsidR="00E84D90" w:rsidRPr="00B6765B" w:rsidRDefault="00E84D90" w:rsidP="00E84D90">
      <w:pPr>
        <w:pStyle w:val="PL"/>
        <w:rPr>
          <w:highlight w:val="cyan"/>
        </w:rPr>
      </w:pPr>
      <w:r w:rsidRPr="00B6765B">
        <w:rPr>
          <w:highlight w:val="cyan"/>
        </w:rPr>
        <w:t>-- ASN1START</w:t>
      </w:r>
    </w:p>
    <w:p w14:paraId="6A9B2D26" w14:textId="77777777" w:rsidR="00E84D90" w:rsidRPr="00B6765B" w:rsidRDefault="00E84D90" w:rsidP="00E84D90">
      <w:pPr>
        <w:pStyle w:val="PL"/>
        <w:rPr>
          <w:highlight w:val="cyan"/>
        </w:rPr>
      </w:pPr>
      <w:r w:rsidRPr="00B6765B">
        <w:rPr>
          <w:highlight w:val="cyan"/>
        </w:rPr>
        <w:t>-- TAG-CSI-SSB-RESOURCE-START</w:t>
      </w:r>
    </w:p>
    <w:p w14:paraId="0E9FC408" w14:textId="243616BD" w:rsidR="00354F59" w:rsidRPr="00B6765B" w:rsidRDefault="00354F59" w:rsidP="00CE00FD">
      <w:pPr>
        <w:pStyle w:val="PL"/>
        <w:rPr>
          <w:highlight w:val="cyan"/>
        </w:rPr>
      </w:pPr>
      <w:r w:rsidRPr="00B6765B">
        <w:rPr>
          <w:highlight w:val="cyan"/>
        </w:rPr>
        <w:t>CSI-SSB-Resou</w:t>
      </w:r>
      <w:r w:rsidR="0029211B" w:rsidRPr="00B6765B">
        <w:rPr>
          <w:highlight w:val="cyan"/>
        </w:rPr>
        <w:t>r</w:t>
      </w:r>
      <w:r w:rsidRPr="00B6765B">
        <w:rPr>
          <w:highlight w:val="cyan"/>
        </w:rPr>
        <w:t>ce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230DF55" w14:textId="47B5534E" w:rsidR="00354F59" w:rsidRPr="00B6765B" w:rsidRDefault="00354F59" w:rsidP="00CE00FD">
      <w:pPr>
        <w:pStyle w:val="PL"/>
        <w:rPr>
          <w:color w:val="808080"/>
          <w:highlight w:val="cyan"/>
        </w:rPr>
      </w:pPr>
      <w:r w:rsidRPr="00B6765B">
        <w:rPr>
          <w:highlight w:val="cyan"/>
        </w:rPr>
        <w:tab/>
      </w:r>
      <w:r w:rsidR="00C95A68" w:rsidRPr="00B6765B">
        <w:rPr>
          <w:color w:val="808080"/>
          <w:highlight w:val="cyan"/>
        </w:rPr>
        <w:t xml:space="preserve">-- </w:t>
      </w:r>
      <w:r w:rsidRPr="00B6765B">
        <w:rPr>
          <w:color w:val="808080"/>
          <w:highlight w:val="cyan"/>
        </w:rPr>
        <w:t>FFS: Undefined what the IE CSI-SSB-Resou</w:t>
      </w:r>
      <w:r w:rsidR="0090269E" w:rsidRPr="00B6765B">
        <w:rPr>
          <w:color w:val="808080"/>
          <w:highlight w:val="cyan"/>
        </w:rPr>
        <w:t>r</w:t>
      </w:r>
      <w:r w:rsidRPr="00B6765B">
        <w:rPr>
          <w:color w:val="808080"/>
          <w:highlight w:val="cyan"/>
        </w:rPr>
        <w:t xml:space="preserve">ce contains. </w:t>
      </w:r>
    </w:p>
    <w:p w14:paraId="71594E7A" w14:textId="77777777" w:rsidR="00E84D90" w:rsidRPr="00B6765B" w:rsidRDefault="00354F59" w:rsidP="00E84D90">
      <w:pPr>
        <w:pStyle w:val="PL"/>
        <w:rPr>
          <w:highlight w:val="cyan"/>
        </w:rPr>
      </w:pPr>
      <w:r w:rsidRPr="00B6765B">
        <w:rPr>
          <w:highlight w:val="cyan"/>
        </w:rPr>
        <w:t>}</w:t>
      </w:r>
    </w:p>
    <w:p w14:paraId="0A248FFD" w14:textId="77777777" w:rsidR="00E84D90" w:rsidRPr="00B6765B" w:rsidRDefault="00E84D90" w:rsidP="00E84D90">
      <w:pPr>
        <w:pStyle w:val="PL"/>
        <w:rPr>
          <w:highlight w:val="cyan"/>
        </w:rPr>
      </w:pPr>
    </w:p>
    <w:p w14:paraId="37B4A584" w14:textId="77777777" w:rsidR="00E84D90" w:rsidRPr="00B6765B" w:rsidRDefault="00E84D90" w:rsidP="00E84D90">
      <w:pPr>
        <w:pStyle w:val="PL"/>
        <w:rPr>
          <w:highlight w:val="cyan"/>
        </w:rPr>
      </w:pPr>
      <w:r w:rsidRPr="00B6765B">
        <w:rPr>
          <w:highlight w:val="cyan"/>
        </w:rPr>
        <w:t>-- TAG-CSI-SSB-RESOURCE-STOP</w:t>
      </w:r>
    </w:p>
    <w:p w14:paraId="291E507A" w14:textId="6BB4081F" w:rsidR="00354F59" w:rsidRPr="00B6765B" w:rsidRDefault="00E84D90" w:rsidP="00CE00FD">
      <w:pPr>
        <w:pStyle w:val="PL"/>
        <w:rPr>
          <w:highlight w:val="cyan"/>
        </w:rPr>
      </w:pPr>
      <w:r w:rsidRPr="00B6765B">
        <w:rPr>
          <w:highlight w:val="cyan"/>
        </w:rPr>
        <w:t>-- ASN1STOP</w:t>
      </w:r>
    </w:p>
    <w:p w14:paraId="1580511F"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w:t>
      </w:r>
    </w:p>
    <w:p w14:paraId="149C1110" w14:textId="77777777" w:rsidR="00E84D90" w:rsidRPr="00B6765B" w:rsidRDefault="00E84D90" w:rsidP="00E84D90">
      <w:pPr>
        <w:rPr>
          <w:highlight w:val="cyan"/>
        </w:rPr>
      </w:pPr>
      <w:r w:rsidRPr="00B6765B">
        <w:rPr>
          <w:highlight w:val="cyan"/>
        </w:rPr>
        <w:t xml:space="preserve">The IE </w:t>
      </w:r>
      <w:r w:rsidRPr="00B6765B">
        <w:rPr>
          <w:i/>
          <w:highlight w:val="cyan"/>
        </w:rPr>
        <w:t>CSI-ReportConfig</w:t>
      </w:r>
      <w:r w:rsidRPr="00B6765B">
        <w:rPr>
          <w:highlight w:val="cyan"/>
        </w:rPr>
        <w:t xml:space="preserve"> is used to configure FFS</w:t>
      </w:r>
    </w:p>
    <w:p w14:paraId="4B97F1F2" w14:textId="77777777" w:rsidR="00E84D90" w:rsidRPr="00B6765B" w:rsidRDefault="00E84D90" w:rsidP="00E84D90">
      <w:pPr>
        <w:pStyle w:val="TH"/>
        <w:rPr>
          <w:highlight w:val="cyan"/>
        </w:rPr>
      </w:pPr>
      <w:r w:rsidRPr="00B6765B">
        <w:rPr>
          <w:i/>
          <w:highlight w:val="cyan"/>
        </w:rPr>
        <w:t>CSI-ReportConfig</w:t>
      </w:r>
      <w:r w:rsidRPr="00B6765B">
        <w:rPr>
          <w:highlight w:val="cyan"/>
        </w:rPr>
        <w:t xml:space="preserve"> information element</w:t>
      </w:r>
    </w:p>
    <w:p w14:paraId="04341CC1" w14:textId="77777777" w:rsidR="00E84D90" w:rsidRPr="00B6765B" w:rsidRDefault="00E84D90" w:rsidP="00E84D90">
      <w:pPr>
        <w:pStyle w:val="PL"/>
        <w:rPr>
          <w:highlight w:val="cyan"/>
        </w:rPr>
      </w:pPr>
      <w:r w:rsidRPr="00B6765B">
        <w:rPr>
          <w:highlight w:val="cyan"/>
        </w:rPr>
        <w:t>-- ASN1START</w:t>
      </w:r>
    </w:p>
    <w:p w14:paraId="52F78498" w14:textId="10F4B5A1" w:rsidR="00354F59" w:rsidRPr="00B6765B" w:rsidRDefault="00E84D90" w:rsidP="00CE00FD">
      <w:pPr>
        <w:pStyle w:val="PL"/>
        <w:rPr>
          <w:highlight w:val="cyan"/>
        </w:rPr>
      </w:pPr>
      <w:r w:rsidRPr="00B6765B">
        <w:rPr>
          <w:highlight w:val="cyan"/>
        </w:rPr>
        <w:t>-- TAG-CSI-REPORTCONFIG-START</w:t>
      </w:r>
    </w:p>
    <w:p w14:paraId="5F8C6355" w14:textId="4838C91C" w:rsidR="00E67DCF" w:rsidRPr="00B6765B" w:rsidRDefault="00E67DCF" w:rsidP="00CE00FD">
      <w:pPr>
        <w:pStyle w:val="PL"/>
        <w:rPr>
          <w:color w:val="808080"/>
          <w:highlight w:val="cyan"/>
        </w:rPr>
      </w:pPr>
      <w:r w:rsidRPr="00B6765B">
        <w:rPr>
          <w:color w:val="808080"/>
          <w:highlight w:val="cyan"/>
        </w:rPr>
        <w:t>-- Configuration of a CSI-Report sent on L1 (e.g. PUCCH) (see 38.214, section 5.2.1)</w:t>
      </w:r>
    </w:p>
    <w:p w14:paraId="27CBB030" w14:textId="77777777" w:rsidR="00E67DCF" w:rsidRPr="00B6765B" w:rsidRDefault="00E67DCF" w:rsidP="00CE00FD">
      <w:pPr>
        <w:pStyle w:val="PL"/>
        <w:rPr>
          <w:highlight w:val="cyan"/>
        </w:rPr>
      </w:pPr>
      <w:r w:rsidRPr="00B6765B">
        <w:rPr>
          <w:highlight w:val="cyan"/>
        </w:rPr>
        <w:t>CSI-ReportConfig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C32F907" w14:textId="77777777" w:rsidR="00E67DCF" w:rsidRPr="00B6765B" w:rsidRDefault="00E67DCF" w:rsidP="00CE00FD">
      <w:pPr>
        <w:pStyle w:val="PL"/>
        <w:rPr>
          <w:highlight w:val="cyan"/>
        </w:rPr>
      </w:pPr>
      <w:r w:rsidRPr="00B6765B">
        <w:rPr>
          <w:highlight w:val="cyan"/>
        </w:rPr>
        <w:tab/>
        <w:t>reportConfigId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p>
    <w:p w14:paraId="5A8868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Time domain behavior of reporting configuration</w:t>
      </w:r>
    </w:p>
    <w:p w14:paraId="3E17D9E7" w14:textId="0D74EF1F" w:rsidR="00E67DCF" w:rsidRPr="00B6765B" w:rsidRDefault="00E67DCF" w:rsidP="00CE00FD">
      <w:pPr>
        <w:pStyle w:val="PL"/>
        <w:rPr>
          <w:highlight w:val="cyan"/>
        </w:rPr>
      </w:pPr>
      <w:r w:rsidRPr="00B6765B">
        <w:rPr>
          <w:highlight w:val="cyan"/>
        </w:rPr>
        <w:tab/>
        <w:t>reportConfigType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340F35E8" w14:textId="77777777" w:rsidR="00E67DCF" w:rsidRPr="00B6765B" w:rsidRDefault="00E67DCF" w:rsidP="00CE00FD">
      <w:pPr>
        <w:pStyle w:val="PL"/>
        <w:rPr>
          <w:highlight w:val="cyan"/>
        </w:rPr>
      </w:pPr>
      <w:r w:rsidRPr="00B6765B">
        <w:rPr>
          <w:highlight w:val="cyan"/>
        </w:rPr>
        <w:tab/>
      </w:r>
      <w:r w:rsidRPr="00B6765B">
        <w:rPr>
          <w:highlight w:val="cyan"/>
        </w:rPr>
        <w:tab/>
        <w:t>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491FFE7" w14:textId="5A063A0C"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and slot offset </w:t>
      </w:r>
      <w:r w:rsidR="005839CC" w:rsidRPr="00B6765B">
        <w:rPr>
          <w:color w:val="808080"/>
          <w:highlight w:val="cyan"/>
        </w:rPr>
        <w:t>. Correspond</w:t>
      </w:r>
      <w:r w:rsidR="00270504" w:rsidRPr="00B6765B">
        <w:rPr>
          <w:color w:val="808080"/>
          <w:highlight w:val="cyan"/>
        </w:rPr>
        <w:t>s</w:t>
      </w:r>
      <w:r w:rsidR="005839CC" w:rsidRPr="00B6765B">
        <w:rPr>
          <w:color w:val="808080"/>
          <w:highlight w:val="cyan"/>
        </w:rPr>
        <w:t xml:space="preserve"> to L1 parameter 'ReportPeriodicity'and </w:t>
      </w:r>
      <w:r w:rsidR="00BF5135" w:rsidRPr="00B6765B">
        <w:rPr>
          <w:color w:val="808080"/>
          <w:highlight w:val="cyan"/>
        </w:rPr>
        <w:t>'</w:t>
      </w:r>
      <w:r w:rsidR="005839CC" w:rsidRPr="00B6765B">
        <w:rPr>
          <w:color w:val="808080"/>
          <w:highlight w:val="cyan"/>
        </w:rPr>
        <w:t xml:space="preserve">ReportSlotOffset' </w:t>
      </w:r>
    </w:p>
    <w:p w14:paraId="4693C798" w14:textId="78AA1335"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5839CC" w:rsidRPr="00B6765B">
        <w:rPr>
          <w:color w:val="808080"/>
          <w:highlight w:val="cyan"/>
        </w:rPr>
        <w:t xml:space="preserve">(see 38.214, section </w:t>
      </w:r>
      <w:r w:rsidR="00073A65" w:rsidRPr="00B6765B">
        <w:rPr>
          <w:color w:val="808080"/>
          <w:highlight w:val="cyan"/>
        </w:rPr>
        <w:t>section 5.2.1.4</w:t>
      </w:r>
      <w:r w:rsidR="005839CC" w:rsidRPr="00B6765B">
        <w:rPr>
          <w:color w:val="808080"/>
          <w:highlight w:val="cyan"/>
        </w:rPr>
        <w:t>).</w:t>
      </w:r>
    </w:p>
    <w:p w14:paraId="4BB93B05" w14:textId="1D49ED07" w:rsidR="005839CC"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005839CC" w:rsidRPr="00B6765B">
        <w:rPr>
          <w:color w:val="993366"/>
          <w:highlight w:val="cyan"/>
        </w:rPr>
        <w:t>CHOICE</w:t>
      </w:r>
      <w:r w:rsidR="005839CC" w:rsidRPr="00B6765B">
        <w:rPr>
          <w:highlight w:val="cyan"/>
        </w:rPr>
        <w:t xml:space="preserve"> {</w:t>
      </w:r>
    </w:p>
    <w:p w14:paraId="241AAE66" w14:textId="29C4252F"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C1A19D1" w14:textId="1DB8BD1A" w:rsidR="005839CC" w:rsidRPr="00B6765B" w:rsidRDefault="005839CC"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436E19B5" w14:textId="445ED9F7"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305D2917" w14:textId="0B085F54"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44E0FB0A" w14:textId="09157958"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00FE19BF" w14:textId="1CA7E936"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2F2E6551" w14:textId="16C28E10"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1F19F5B" w14:textId="6E779C1B"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4D7B3D9D" w14:textId="209F5A5F" w:rsidR="005839CC" w:rsidRPr="00B6765B" w:rsidRDefault="005839CC"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00616"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0BF7802D" w14:textId="0FDC87E7" w:rsidR="005839CC" w:rsidRPr="00B6765B" w:rsidRDefault="005839CC"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F00616"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(0..319)</w:t>
      </w:r>
    </w:p>
    <w:p w14:paraId="25AD4EB0" w14:textId="781206CA" w:rsidR="005839CC" w:rsidRPr="00B6765B" w:rsidRDefault="005839CC"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3C6BBD8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0C536F8A" w14:textId="5786E4FA"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00812834" w:rsidRPr="00B6765B">
        <w:rPr>
          <w:highlight w:val="cyan"/>
        </w:rPr>
        <w:tab/>
      </w:r>
      <w:r w:rsidRPr="00B6765B">
        <w:rPr>
          <w:highlight w:val="cyan"/>
        </w:rPr>
        <w:tab/>
      </w:r>
      <w:r w:rsidR="00F00616"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77EAC624" w14:textId="77777777" w:rsidR="00E67DCF" w:rsidRPr="00B6765B" w:rsidRDefault="00E67DCF" w:rsidP="00CE00FD">
      <w:pPr>
        <w:pStyle w:val="PL"/>
        <w:rPr>
          <w:highlight w:val="cyan"/>
        </w:rPr>
      </w:pPr>
      <w:r w:rsidRPr="00B6765B">
        <w:rPr>
          <w:highlight w:val="cyan"/>
        </w:rPr>
        <w:tab/>
      </w:r>
      <w:r w:rsidRPr="00B6765B">
        <w:rPr>
          <w:highlight w:val="cyan"/>
        </w:rPr>
        <w:tab/>
        <w:t>},</w:t>
      </w:r>
    </w:p>
    <w:p w14:paraId="04C03816" w14:textId="19DB592E" w:rsidR="00E67DCF" w:rsidRPr="00B6765B" w:rsidRDefault="00E67DCF" w:rsidP="00CE00FD">
      <w:pPr>
        <w:pStyle w:val="PL"/>
        <w:rPr>
          <w:highlight w:val="cyan"/>
        </w:rPr>
      </w:pPr>
      <w:r w:rsidRPr="00B6765B">
        <w:rPr>
          <w:highlight w:val="cyan"/>
        </w:rPr>
        <w:tab/>
      </w:r>
      <w:r w:rsidRPr="00B6765B">
        <w:rPr>
          <w:highlight w:val="cyan"/>
        </w:rPr>
        <w:tab/>
        <w:t>semiPersistent</w:t>
      </w:r>
      <w:r w:rsidR="003D7832" w:rsidRPr="00B6765B">
        <w:rPr>
          <w:highlight w:val="cyan"/>
        </w:rPr>
        <w:t>PUCCH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9E96D52" w14:textId="77777777" w:rsidR="00351E96"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Periodicity and slot offset</w:t>
      </w:r>
      <w:r w:rsidR="00351E96" w:rsidRPr="00B6765B">
        <w:rPr>
          <w:color w:val="808080"/>
          <w:highlight w:val="cyan"/>
        </w:rPr>
        <w:t xml:space="preserve">. Corresponds to L1 parameter 'ReportPeriodicity' and 'ReportSlotOffset' </w:t>
      </w:r>
    </w:p>
    <w:p w14:paraId="5D3451C6" w14:textId="0330FC9E" w:rsidR="00E67DCF" w:rsidRPr="00B6765B" w:rsidRDefault="00351E96"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(see 38.214, section section 5.2.1.4).</w:t>
      </w:r>
      <w:r w:rsidR="00E67DCF" w:rsidRPr="00B6765B">
        <w:rPr>
          <w:color w:val="808080"/>
          <w:highlight w:val="cyan"/>
        </w:rPr>
        <w:t xml:space="preserve"> </w:t>
      </w:r>
    </w:p>
    <w:p w14:paraId="0BA36028" w14:textId="2C836E63" w:rsidR="00AA6164"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A6164" w:rsidRPr="00B6765B">
        <w:rPr>
          <w:color w:val="993366"/>
          <w:highlight w:val="cyan"/>
        </w:rPr>
        <w:t>CHOICE</w:t>
      </w:r>
      <w:r w:rsidR="00AA6164" w:rsidRPr="00B6765B">
        <w:rPr>
          <w:highlight w:val="cyan"/>
        </w:rPr>
        <w:t xml:space="preserve"> {</w:t>
      </w:r>
    </w:p>
    <w:p w14:paraId="1C8AA0EF" w14:textId="7CD427BC"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sl4</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w:t>
      </w:r>
    </w:p>
    <w:p w14:paraId="15AC97B4" w14:textId="78B67E05" w:rsidR="00AA6164" w:rsidRPr="00B6765B" w:rsidRDefault="00AA6164" w:rsidP="00CE00FD">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sl5</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(0..4),</w:t>
      </w:r>
    </w:p>
    <w:p w14:paraId="6C3BB97C" w14:textId="60AB61FD"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sl8</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w:t>
      </w:r>
    </w:p>
    <w:p w14:paraId="19449E93" w14:textId="77F68ACB"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(0..9),</w:t>
      </w:r>
    </w:p>
    <w:p w14:paraId="39EE8AAD" w14:textId="0171559E" w:rsidR="004C4260" w:rsidRPr="00B6765B" w:rsidRDefault="004C4260" w:rsidP="004C4260">
      <w:pPr>
        <w:pStyle w:val="PL"/>
        <w:rPr>
          <w:highlight w:val="cyan"/>
          <w:lang w:val="sv-SE"/>
        </w:rPr>
      </w:pP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lang w:val="sv-SE"/>
        </w:rPr>
        <w:t>sl16</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w:t>
      </w:r>
    </w:p>
    <w:p w14:paraId="78841A22" w14:textId="24078A7D"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sl20</w:t>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(0..19),</w:t>
      </w:r>
    </w:p>
    <w:p w14:paraId="7EEB750C" w14:textId="4B43CC05"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sl40</w:t>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(0..39),</w:t>
      </w:r>
    </w:p>
    <w:p w14:paraId="29F64060" w14:textId="0EE50260"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sl80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(0..79),</w:t>
      </w:r>
    </w:p>
    <w:p w14:paraId="671075D2" w14:textId="046DBA4C" w:rsidR="00AA6164" w:rsidRPr="00B6765B" w:rsidRDefault="00AA6164"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sl160</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812834" w:rsidRPr="00B6765B">
        <w:rPr>
          <w:highlight w:val="cyan"/>
          <w:lang w:val="sv-SE"/>
        </w:rPr>
        <w:tab/>
      </w:r>
      <w:r w:rsidR="00812834"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(0..159),</w:t>
      </w:r>
    </w:p>
    <w:p w14:paraId="7D84D60C" w14:textId="03285F97" w:rsidR="00AA6164" w:rsidRPr="00B6765B" w:rsidRDefault="00AA6164" w:rsidP="00CE00FD">
      <w:pPr>
        <w:pStyle w:val="PL"/>
        <w:rPr>
          <w:highlight w:val="cyan"/>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rPr>
        <w:t>sl320</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812834" w:rsidRPr="00B6765B">
        <w:rPr>
          <w:highlight w:val="cyan"/>
        </w:rPr>
        <w:tab/>
      </w:r>
      <w:r w:rsidR="00812834" w:rsidRPr="00B6765B">
        <w:rPr>
          <w:highlight w:val="cyan"/>
        </w:rPr>
        <w:tab/>
      </w:r>
      <w:r w:rsidRPr="00B6765B">
        <w:rPr>
          <w:color w:val="993366"/>
          <w:highlight w:val="cyan"/>
        </w:rPr>
        <w:t>INTEGER</w:t>
      </w:r>
      <w:r w:rsidRPr="00B6765B">
        <w:rPr>
          <w:highlight w:val="cyan"/>
        </w:rPr>
        <w:t>(0..319)</w:t>
      </w:r>
    </w:p>
    <w:p w14:paraId="3B31F218" w14:textId="6C14859D" w:rsidR="00E67DCF" w:rsidRPr="00B6765B" w:rsidRDefault="00AA6164"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6216268" w14:textId="7794A8E9" w:rsidR="00E67DCF" w:rsidRPr="00B6765B" w:rsidRDefault="00E67DCF" w:rsidP="00CE0E19">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Indicates which PUCCH resource to use for reporting on PUCCH.</w:t>
      </w:r>
    </w:p>
    <w:p w14:paraId="49C8E189" w14:textId="4A3E239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pucch-CSI-Resource</w:t>
      </w:r>
      <w:r w:rsidR="00EF1BD8" w:rsidRPr="00B6765B">
        <w:rPr>
          <w:highlight w:val="cyan"/>
        </w:rPr>
        <w:t>List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C37B0B" w:rsidRPr="00B6765B">
        <w:rPr>
          <w:highlight w:val="cyan"/>
        </w:rPr>
        <w:t xml:space="preserve">SEQUENCE (SIZE (1..maxNrofUplinkBandwidthParts)) OF </w:t>
      </w:r>
      <w:r w:rsidR="00170E44" w:rsidRPr="00B6765B">
        <w:rPr>
          <w:highlight w:val="cyan"/>
        </w:rPr>
        <w:t>PUCCH-CSI-Resource</w:t>
      </w:r>
    </w:p>
    <w:p w14:paraId="3A810FA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E9F1E40" w14:textId="22F80D50" w:rsidR="00BF386D" w:rsidRPr="00B6765B" w:rsidRDefault="00BF386D" w:rsidP="00CE00FD">
      <w:pPr>
        <w:pStyle w:val="PL"/>
        <w:rPr>
          <w:highlight w:val="cyan"/>
        </w:rPr>
      </w:pPr>
      <w:r w:rsidRPr="00B6765B">
        <w:rPr>
          <w:highlight w:val="cyan"/>
        </w:rPr>
        <w:tab/>
      </w:r>
      <w:r w:rsidRPr="00B6765B">
        <w:rPr>
          <w:highlight w:val="cyan"/>
        </w:rPr>
        <w:tab/>
        <w:t>semiPersistentPUSCH</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23A0C8" w14:textId="7DE6E529" w:rsidR="00BF386D" w:rsidRPr="00B6765B" w:rsidRDefault="00BF386D"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Periodicity. Corresponds to L1 parameter 'Reportperiodicity-spCSI'. (see 38.214, section </w:t>
      </w:r>
      <w:r w:rsidR="00672D8F" w:rsidRPr="00B6765B">
        <w:rPr>
          <w:color w:val="808080"/>
          <w:highlight w:val="cyan"/>
        </w:rPr>
        <w:t>5.2.1.1?</w:t>
      </w:r>
      <w:r w:rsidRPr="00B6765B">
        <w:rPr>
          <w:color w:val="808080"/>
          <w:highlight w:val="cyan"/>
        </w:rPr>
        <w:t>FFS_Section)</w:t>
      </w:r>
    </w:p>
    <w:p w14:paraId="5176AE34" w14:textId="77BB70E5" w:rsidR="00BF386D" w:rsidRPr="00B6765B" w:rsidRDefault="00BF386D" w:rsidP="00CE00FD">
      <w:pPr>
        <w:pStyle w:val="PL"/>
        <w:rPr>
          <w:highlight w:val="cyan"/>
        </w:rPr>
      </w:pPr>
      <w:r w:rsidRPr="00B6765B">
        <w:rPr>
          <w:highlight w:val="cyan"/>
        </w:rPr>
        <w:tab/>
      </w:r>
      <w:r w:rsidRPr="00B6765B">
        <w:rPr>
          <w:highlight w:val="cyan"/>
        </w:rPr>
        <w:tab/>
      </w:r>
      <w:r w:rsidRPr="00B6765B">
        <w:rPr>
          <w:highlight w:val="cyan"/>
        </w:rPr>
        <w:tab/>
        <w:t>reportSlotConfig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{sl5, sl10, sl20, sl40, sl80, sl160, sl320},</w:t>
      </w:r>
    </w:p>
    <w:p w14:paraId="10C3734B" w14:textId="16E8A24E" w:rsidR="00DF3ADD" w:rsidRPr="00B6765B" w:rsidRDefault="00DF3ADD" w:rsidP="00CE00FD">
      <w:pPr>
        <w:pStyle w:val="PL"/>
        <w:rPr>
          <w:color w:val="808080"/>
          <w:highlight w:val="cyan"/>
        </w:rPr>
      </w:pPr>
      <w:bookmarkStart w:id="578" w:name="_Hlk503912527"/>
      <w:r w:rsidRPr="00B6765B">
        <w:rPr>
          <w:highlight w:val="cyan"/>
        </w:rPr>
        <w:tab/>
      </w:r>
      <w:r w:rsidRPr="00B6765B">
        <w:rPr>
          <w:highlight w:val="cyan"/>
        </w:rPr>
        <w:tab/>
      </w:r>
      <w:r w:rsidRPr="00B6765B">
        <w:rPr>
          <w:highlight w:val="cyan"/>
        </w:rPr>
        <w:tab/>
      </w:r>
      <w:r w:rsidRPr="00B6765B">
        <w:rPr>
          <w:color w:val="808080"/>
          <w:highlight w:val="cyan"/>
        </w:rPr>
        <w:t xml:space="preserve">-- RNTI for SP CSI-RNTI, Corresponds to L1 parameter </w:t>
      </w:r>
      <w:bookmarkStart w:id="579" w:name="_Hlk503912521"/>
      <w:r w:rsidRPr="00B6765B">
        <w:rPr>
          <w:color w:val="808080"/>
          <w:highlight w:val="cyan"/>
        </w:rPr>
        <w:t>'SPCSI-RN</w:t>
      </w:r>
      <w:bookmarkEnd w:id="579"/>
      <w:r w:rsidRPr="00B6765B">
        <w:rPr>
          <w:color w:val="808080"/>
          <w:highlight w:val="cyan"/>
        </w:rPr>
        <w:t xml:space="preserve">TI' (see 38.214, section </w:t>
      </w:r>
      <w:r w:rsidR="00672D8F" w:rsidRPr="00B6765B">
        <w:rPr>
          <w:color w:val="808080"/>
          <w:highlight w:val="cyan"/>
        </w:rPr>
        <w:t>5.2.1.5.2</w:t>
      </w:r>
      <w:r w:rsidRPr="00B6765B">
        <w:rPr>
          <w:color w:val="808080"/>
          <w:highlight w:val="cyan"/>
        </w:rPr>
        <w:t>)</w:t>
      </w:r>
    </w:p>
    <w:bookmarkEnd w:id="578"/>
    <w:p w14:paraId="682AE515" w14:textId="01741A5E"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FFS: RAN1 models different RNTIs as different Search Spaces with independent configurations. Align the configuration </w:t>
      </w:r>
    </w:p>
    <w:p w14:paraId="5E243627" w14:textId="4B3B0979" w:rsidR="00FA1E54" w:rsidRPr="00B6765B" w:rsidRDefault="00FA1E54"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of this one (e.g. group with monitoring periodicity, PDCCH candidate configuration, DCI-Payload size...)?</w:t>
      </w:r>
    </w:p>
    <w:p w14:paraId="6868AC52" w14:textId="660C7F72" w:rsidR="00BF386D" w:rsidRPr="00B6765B" w:rsidRDefault="00DF3ADD" w:rsidP="00CE00FD">
      <w:pPr>
        <w:pStyle w:val="PL"/>
        <w:rPr>
          <w:highlight w:val="cyan"/>
        </w:rPr>
      </w:pPr>
      <w:r w:rsidRPr="00B6765B">
        <w:rPr>
          <w:highlight w:val="cyan"/>
        </w:rPr>
        <w:tab/>
      </w:r>
      <w:r w:rsidRPr="00B6765B">
        <w:rPr>
          <w:highlight w:val="cyan"/>
        </w:rPr>
        <w:tab/>
      </w:r>
      <w:r w:rsidRPr="00B6765B">
        <w:rPr>
          <w:highlight w:val="cyan"/>
        </w:rPr>
        <w:tab/>
        <w:t>csi-RNTI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727A45" w:rsidRPr="00B6765B">
        <w:rPr>
          <w:highlight w:val="cyan"/>
        </w:rPr>
        <w:t>RNTI-Value</w:t>
      </w:r>
      <w:r w:rsidRPr="00B6765B">
        <w:rPr>
          <w:highlight w:val="cyan"/>
        </w:rPr>
        <w:t>,</w:t>
      </w:r>
    </w:p>
    <w:p w14:paraId="7F2BBD40" w14:textId="77777777" w:rsidR="00AF4DF1" w:rsidRPr="00B6765B" w:rsidRDefault="0063695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AF4DF1" w:rsidRPr="00B6765B">
        <w:rPr>
          <w:color w:val="808080"/>
          <w:highlight w:val="cyan"/>
        </w:rPr>
        <w:t>Index of the p0-alpha set determining the p</w:t>
      </w:r>
      <w:r w:rsidRPr="00B6765B">
        <w:rPr>
          <w:color w:val="808080"/>
          <w:highlight w:val="cyan"/>
        </w:rPr>
        <w:t xml:space="preserve">ower control </w:t>
      </w:r>
      <w:r w:rsidR="00AF4DF1" w:rsidRPr="00B6765B">
        <w:rPr>
          <w:color w:val="808080"/>
          <w:highlight w:val="cyan"/>
        </w:rPr>
        <w:t>for this CSI report transmission</w:t>
      </w:r>
      <w:r w:rsidRPr="00B6765B">
        <w:rPr>
          <w:color w:val="808080"/>
          <w:highlight w:val="cyan"/>
        </w:rPr>
        <w:t xml:space="preserve">. </w:t>
      </w:r>
    </w:p>
    <w:p w14:paraId="156B0B74" w14:textId="19225889" w:rsidR="0063695E" w:rsidRPr="00B6765B" w:rsidRDefault="00AF4DF1"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63695E" w:rsidRPr="00B6765B">
        <w:rPr>
          <w:color w:val="808080"/>
          <w:highlight w:val="cyan"/>
        </w:rPr>
        <w:t>Corresponds to L1 parameter 'SPCSI-p0alpha' (see 38.214, section FFS_Section)</w:t>
      </w:r>
    </w:p>
    <w:p w14:paraId="03260599" w14:textId="1AD8D5CC" w:rsidR="0063695E" w:rsidRPr="00B6765B" w:rsidRDefault="0063695E" w:rsidP="00CE00FD">
      <w:pPr>
        <w:pStyle w:val="PL"/>
        <w:rPr>
          <w:highlight w:val="cyan"/>
        </w:rPr>
      </w:pPr>
      <w:r w:rsidRPr="00B6765B">
        <w:rPr>
          <w:highlight w:val="cyan"/>
        </w:rPr>
        <w:tab/>
      </w:r>
      <w:r w:rsidRPr="00B6765B">
        <w:rPr>
          <w:highlight w:val="cyan"/>
        </w:rPr>
        <w:tab/>
      </w:r>
      <w:r w:rsidRPr="00B6765B">
        <w:rPr>
          <w:highlight w:val="cyan"/>
        </w:rPr>
        <w:tab/>
        <w:t>p0alpha</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500EEE" w:rsidRPr="00B6765B">
        <w:rPr>
          <w:highlight w:val="cyan"/>
        </w:rPr>
        <w:t>P0-PUSCH-AlphaSetId</w:t>
      </w:r>
    </w:p>
    <w:p w14:paraId="12A7A8FF" w14:textId="77777777" w:rsidR="00BF386D" w:rsidRPr="00B6765B" w:rsidRDefault="00BF386D" w:rsidP="00CE00FD">
      <w:pPr>
        <w:pStyle w:val="PL"/>
        <w:rPr>
          <w:highlight w:val="cyan"/>
        </w:rPr>
      </w:pPr>
      <w:r w:rsidRPr="00B6765B">
        <w:rPr>
          <w:highlight w:val="cyan"/>
        </w:rPr>
        <w:tab/>
      </w:r>
      <w:r w:rsidRPr="00B6765B">
        <w:rPr>
          <w:highlight w:val="cyan"/>
        </w:rPr>
        <w:tab/>
        <w:t>},</w:t>
      </w:r>
    </w:p>
    <w:p w14:paraId="04413236" w14:textId="77777777" w:rsidR="00E67DCF" w:rsidRPr="00B6765B" w:rsidRDefault="00E67DCF" w:rsidP="00CE00FD">
      <w:pPr>
        <w:pStyle w:val="PL"/>
        <w:rPr>
          <w:highlight w:val="cyan"/>
        </w:rPr>
      </w:pPr>
      <w:r w:rsidRPr="00B6765B">
        <w:rPr>
          <w:highlight w:val="cyan"/>
        </w:rPr>
        <w:tab/>
      </w:r>
      <w:r w:rsidRPr="00B6765B">
        <w:rPr>
          <w:highlight w:val="cyan"/>
        </w:rPr>
        <w:tab/>
        <w:t>aperiodic</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22137F9F" w14:textId="5E98251E"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Timing offset Y for aperiodic reporting</w:t>
      </w:r>
      <w:r w:rsidR="00672D8F" w:rsidRPr="00B6765B">
        <w:rPr>
          <w:color w:val="808080"/>
          <w:highlight w:val="cyan"/>
        </w:rPr>
        <w:t xml:space="preserve"> using PUSCH</w:t>
      </w:r>
      <w:r w:rsidRPr="00B6765B">
        <w:rPr>
          <w:color w:val="808080"/>
          <w:highlight w:val="cyan"/>
        </w:rPr>
        <w:t xml:space="preserve">. </w:t>
      </w:r>
      <w:r w:rsidR="0023185B" w:rsidRPr="00B6765B">
        <w:rPr>
          <w:color w:val="808080"/>
          <w:highlight w:val="cyan"/>
        </w:rPr>
        <w:t xml:space="preserve">This field lists the allowed offset values. </w:t>
      </w:r>
      <w:r w:rsidRPr="00B6765B">
        <w:rPr>
          <w:color w:val="808080"/>
          <w:highlight w:val="cyan"/>
        </w:rPr>
        <w:t xml:space="preserve">A particular value is indicated in DCI. </w:t>
      </w:r>
    </w:p>
    <w:p w14:paraId="5430073A" w14:textId="75A74261" w:rsidR="00E67DCF"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w:t>
      </w:r>
      <w:r w:rsidR="00E67DCF" w:rsidRPr="00B6765B">
        <w:rPr>
          <w:color w:val="808080"/>
          <w:highlight w:val="cyan"/>
        </w:rPr>
        <w:t xml:space="preserve">(see 38.214, section </w:t>
      </w:r>
      <w:r w:rsidR="005B3090" w:rsidRPr="00B6765B">
        <w:rPr>
          <w:color w:val="808080"/>
          <w:highlight w:val="cyan"/>
        </w:rPr>
        <w:t>5.2.</w:t>
      </w:r>
      <w:r w:rsidR="00672D8F" w:rsidRPr="00B6765B">
        <w:rPr>
          <w:color w:val="808080"/>
          <w:highlight w:val="cyan"/>
        </w:rPr>
        <w:t>3</w:t>
      </w:r>
      <w:r w:rsidR="00E67DCF" w:rsidRPr="00B6765B">
        <w:rPr>
          <w:color w:val="808080"/>
          <w:highlight w:val="cyan"/>
        </w:rPr>
        <w:t>)</w:t>
      </w:r>
    </w:p>
    <w:p w14:paraId="1E6A7963" w14:textId="73A43F21" w:rsidR="0023185B"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0023185B" w:rsidRPr="00B6765B">
        <w:rPr>
          <w:color w:val="808080"/>
          <w:highlight w:val="cyan"/>
        </w:rPr>
        <w:t xml:space="preserve">-- FFS_Value: Range wasn’t final in RAN1 table. </w:t>
      </w:r>
    </w:p>
    <w:p w14:paraId="7F16DCFB" w14:textId="2C540608" w:rsidR="0023185B" w:rsidRPr="00B6765B" w:rsidRDefault="0023185B"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FFS_FIXME: How are the DCI codepoints mapped to the allowed offsets?</w:t>
      </w:r>
    </w:p>
    <w:p w14:paraId="51920C18" w14:textId="3867616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00BF386D" w:rsidRPr="00B6765B">
        <w:rPr>
          <w:highlight w:val="cyan"/>
        </w:rPr>
        <w:t>r</w:t>
      </w:r>
      <w:r w:rsidRPr="00B6765B">
        <w:rPr>
          <w:highlight w:val="cyan"/>
        </w:rPr>
        <w:t>eportSlotOffset</w:t>
      </w:r>
      <w:r w:rsidR="00BF386D"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3185B" w:rsidRPr="00B6765B">
        <w:rPr>
          <w:color w:val="993366"/>
          <w:highlight w:val="cyan"/>
        </w:rPr>
        <w:t>SEQUENCE</w:t>
      </w:r>
      <w:r w:rsidR="0023185B" w:rsidRPr="00B6765B">
        <w:rPr>
          <w:highlight w:val="cyan"/>
        </w:rPr>
        <w:t xml:space="preserve"> (</w:t>
      </w:r>
      <w:r w:rsidR="0023185B" w:rsidRPr="00B6765B">
        <w:rPr>
          <w:color w:val="993366"/>
          <w:highlight w:val="cyan"/>
        </w:rPr>
        <w:t>SIZE</w:t>
      </w:r>
      <w:r w:rsidR="0023185B" w:rsidRPr="00B6765B">
        <w:rPr>
          <w:highlight w:val="cyan"/>
        </w:rPr>
        <w:t xml:space="preserve"> (1..4))</w:t>
      </w:r>
      <w:r w:rsidR="0023185B" w:rsidRPr="00B6765B">
        <w:rPr>
          <w:color w:val="993366"/>
          <w:highlight w:val="cyan"/>
        </w:rPr>
        <w:t xml:space="preserve"> OF</w:t>
      </w:r>
      <w:r w:rsidR="0023185B" w:rsidRPr="00B6765B">
        <w:rPr>
          <w:highlight w:val="cyan"/>
        </w:rPr>
        <w:t xml:space="preserve"> </w:t>
      </w:r>
      <w:r w:rsidR="0023185B" w:rsidRPr="00B6765B">
        <w:rPr>
          <w:color w:val="993366"/>
          <w:highlight w:val="cyan"/>
        </w:rPr>
        <w:t>INTEGER</w:t>
      </w:r>
      <w:r w:rsidR="0023185B" w:rsidRPr="00B6765B">
        <w:rPr>
          <w:highlight w:val="cyan"/>
        </w:rPr>
        <w:t xml:space="preserve"> (0..8)</w:t>
      </w:r>
    </w:p>
    <w:p w14:paraId="6AE6CE41" w14:textId="77777777" w:rsidR="00E67DCF" w:rsidRPr="00B6765B" w:rsidRDefault="00E67DCF" w:rsidP="00CE00FD">
      <w:pPr>
        <w:pStyle w:val="PL"/>
        <w:rPr>
          <w:highlight w:val="cyan"/>
        </w:rPr>
      </w:pPr>
      <w:r w:rsidRPr="00B6765B">
        <w:rPr>
          <w:highlight w:val="cyan"/>
        </w:rPr>
        <w:tab/>
      </w:r>
      <w:r w:rsidRPr="00B6765B">
        <w:rPr>
          <w:highlight w:val="cyan"/>
        </w:rPr>
        <w:tab/>
        <w:t>}</w:t>
      </w:r>
    </w:p>
    <w:p w14:paraId="33839624" w14:textId="77777777" w:rsidR="00E67DCF" w:rsidRPr="00B6765B" w:rsidRDefault="00E67DCF" w:rsidP="00CE00FD">
      <w:pPr>
        <w:pStyle w:val="PL"/>
        <w:rPr>
          <w:highlight w:val="cyan"/>
        </w:rPr>
      </w:pPr>
      <w:r w:rsidRPr="00B6765B">
        <w:rPr>
          <w:highlight w:val="cyan"/>
        </w:rPr>
        <w:tab/>
        <w:t>},</w:t>
      </w:r>
    </w:p>
    <w:p w14:paraId="5A23A6BD" w14:textId="770608C3" w:rsidR="00E67DCF" w:rsidRPr="00B6765B" w:rsidRDefault="00E67DCF" w:rsidP="00CE00FD">
      <w:pPr>
        <w:pStyle w:val="PL"/>
        <w:rPr>
          <w:color w:val="808080"/>
          <w:highlight w:val="cyan"/>
        </w:rPr>
      </w:pPr>
      <w:r w:rsidRPr="00B6765B">
        <w:rPr>
          <w:highlight w:val="cyan"/>
        </w:rPr>
        <w:tab/>
      </w:r>
      <w:r w:rsidRPr="00B6765B">
        <w:rPr>
          <w:color w:val="808080"/>
          <w:highlight w:val="cyan"/>
        </w:rPr>
        <w:t>-- The CSI related quanities to report</w:t>
      </w:r>
      <w:r w:rsidR="008E28BF" w:rsidRPr="00B6765B">
        <w:rPr>
          <w:color w:val="808080"/>
          <w:highlight w:val="cyan"/>
        </w:rPr>
        <w:t>. Corresponds to L1 parameter 'ReportQuantity'</w:t>
      </w:r>
      <w:r w:rsidRPr="00B6765B">
        <w:rPr>
          <w:color w:val="808080"/>
          <w:highlight w:val="cyan"/>
        </w:rPr>
        <w:t xml:space="preserve"> (see 38.214, section REF)</w:t>
      </w:r>
    </w:p>
    <w:p w14:paraId="1389CB81" w14:textId="23A33B35" w:rsidR="002F035A" w:rsidRPr="00B6765B" w:rsidRDefault="00E67DCF" w:rsidP="00CE00FD">
      <w:pPr>
        <w:pStyle w:val="PL"/>
        <w:rPr>
          <w:highlight w:val="cyan"/>
        </w:rPr>
      </w:pPr>
      <w:r w:rsidRPr="00B6765B">
        <w:rPr>
          <w:highlight w:val="cyan"/>
        </w:rPr>
        <w:tab/>
        <w:t>reportQuantity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2F035A" w:rsidRPr="00B6765B">
        <w:rPr>
          <w:color w:val="993366"/>
          <w:highlight w:val="cyan"/>
        </w:rPr>
        <w:t>CHOICE</w:t>
      </w:r>
      <w:r w:rsidRPr="00B6765B">
        <w:rPr>
          <w:highlight w:val="cyan"/>
        </w:rPr>
        <w:t xml:space="preserve"> {</w:t>
      </w:r>
    </w:p>
    <w:p w14:paraId="1D0ACD5D" w14:textId="6F043EEC" w:rsidR="00F80AFB" w:rsidRPr="00B6765B" w:rsidRDefault="002F035A" w:rsidP="00CE00FD">
      <w:pPr>
        <w:pStyle w:val="PL"/>
        <w:rPr>
          <w:highlight w:val="cyan"/>
        </w:rPr>
      </w:pPr>
      <w:r w:rsidRPr="00B6765B">
        <w:rPr>
          <w:highlight w:val="cyan"/>
        </w:rPr>
        <w:tab/>
      </w:r>
      <w:r w:rsidRPr="00B6765B">
        <w:rPr>
          <w:highlight w:val="cyan"/>
        </w:rPr>
        <w:tab/>
      </w:r>
      <w:r w:rsidR="00F80AFB" w:rsidRPr="00B6765B">
        <w:rPr>
          <w:highlight w:val="cyan"/>
        </w:rPr>
        <w:t>none</w:t>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highlight w:val="cyan"/>
        </w:rPr>
        <w:tab/>
      </w:r>
      <w:r w:rsidR="00F80AFB" w:rsidRPr="00B6765B">
        <w:rPr>
          <w:color w:val="993366"/>
          <w:highlight w:val="cyan"/>
        </w:rPr>
        <w:t>NULL</w:t>
      </w:r>
      <w:r w:rsidR="00F80AFB" w:rsidRPr="00B6765B">
        <w:rPr>
          <w:highlight w:val="cyan"/>
        </w:rPr>
        <w:t>,</w:t>
      </w:r>
    </w:p>
    <w:p w14:paraId="4724EA66" w14:textId="32D8B66D"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-RI-PMI-CQI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A5DC9D7" w14:textId="386EB724"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C33AE63" w14:textId="3A46E6F8"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-RI-i1-CQI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4A1B90AD" w14:textId="3E7DF51F"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PRB bundling size to assume for CQI calcuation when reportQuantity is CRI/RI/i1/CQI</w:t>
      </w:r>
    </w:p>
    <w:p w14:paraId="1E8A0E5F" w14:textId="2CAA7E59" w:rsidR="002F035A" w:rsidRPr="00B6765B" w:rsidRDefault="002F035A"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'PDSCH-bundle-size-for-CSI' (see 38.214, section </w:t>
      </w:r>
      <w:r w:rsidR="00672D8F" w:rsidRPr="00B6765B">
        <w:rPr>
          <w:color w:val="808080"/>
          <w:highlight w:val="cyan"/>
        </w:rPr>
        <w:t>5.2.1.4</w:t>
      </w:r>
      <w:r w:rsidRPr="00B6765B">
        <w:rPr>
          <w:color w:val="808080"/>
          <w:highlight w:val="cyan"/>
        </w:rPr>
        <w:t>)</w:t>
      </w:r>
    </w:p>
    <w:p w14:paraId="740237D1" w14:textId="272D2E67" w:rsidR="002F035A" w:rsidRPr="00B6765B" w:rsidRDefault="002F035A" w:rsidP="00CE00FD">
      <w:pPr>
        <w:pStyle w:val="PL"/>
        <w:rPr>
          <w:highlight w:val="cyan"/>
        </w:rPr>
      </w:pPr>
      <w:r w:rsidRPr="00B6765B">
        <w:rPr>
          <w:highlight w:val="cyan"/>
        </w:rPr>
        <w:tab/>
      </w:r>
      <w:r w:rsidRPr="00B6765B">
        <w:rPr>
          <w:highlight w:val="cyan"/>
        </w:rPr>
        <w:tab/>
      </w:r>
      <w:r w:rsidRPr="00B6765B">
        <w:rPr>
          <w:highlight w:val="cyan"/>
        </w:rPr>
        <w:tab/>
        <w:t>pdsch-BundleSizeForCSI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{n2, n4}</w:t>
      </w:r>
      <w:r w:rsidRPr="00B6765B">
        <w:rPr>
          <w:highlight w:val="cyan"/>
        </w:rPr>
        <w:tab/>
      </w:r>
      <w:r w:rsidRPr="00B6765B">
        <w:rPr>
          <w:highlight w:val="cyan"/>
        </w:rPr>
        <w:tab/>
      </w:r>
      <w:r w:rsidRPr="00B6765B">
        <w:rPr>
          <w:color w:val="993366"/>
          <w:highlight w:val="cyan"/>
        </w:rPr>
        <w:t>OPTIONAL</w:t>
      </w:r>
    </w:p>
    <w:p w14:paraId="13BCEDCB" w14:textId="5C143B1C" w:rsidR="002F035A" w:rsidRPr="00B6765B" w:rsidRDefault="002F035A" w:rsidP="00CE00FD">
      <w:pPr>
        <w:pStyle w:val="PL"/>
        <w:rPr>
          <w:highlight w:val="cyan"/>
        </w:rPr>
      </w:pPr>
      <w:r w:rsidRPr="00B6765B">
        <w:rPr>
          <w:highlight w:val="cyan"/>
        </w:rPr>
        <w:tab/>
      </w:r>
      <w:r w:rsidRPr="00B6765B">
        <w:rPr>
          <w:highlight w:val="cyan"/>
        </w:rPr>
        <w:tab/>
        <w:t>}</w:t>
      </w:r>
      <w:r w:rsidR="00E67DCF" w:rsidRPr="00B6765B">
        <w:rPr>
          <w:highlight w:val="cyan"/>
        </w:rPr>
        <w:t xml:space="preserve">, </w:t>
      </w:r>
    </w:p>
    <w:p w14:paraId="3F19F113" w14:textId="11F39819" w:rsidR="002F035A" w:rsidRPr="00B6765B" w:rsidRDefault="002F035A" w:rsidP="00CE00FD">
      <w:pPr>
        <w:pStyle w:val="PL"/>
        <w:rPr>
          <w:highlight w:val="cyan"/>
        </w:rPr>
      </w:pPr>
      <w:r w:rsidRPr="00B6765B">
        <w:rPr>
          <w:highlight w:val="cyan"/>
        </w:rPr>
        <w:tab/>
      </w:r>
      <w:r w:rsidRPr="00B6765B">
        <w:rPr>
          <w:highlight w:val="cyan"/>
        </w:rPr>
        <w:tab/>
      </w:r>
      <w:r w:rsidR="00CB0B87" w:rsidRPr="00B6765B">
        <w:rPr>
          <w:highlight w:val="cyan"/>
        </w:rPr>
        <w:t>cri</w:t>
      </w:r>
      <w:r w:rsidR="00E67DCF" w:rsidRPr="00B6765B">
        <w:rPr>
          <w:highlight w:val="cyan"/>
        </w:rPr>
        <w:t>-RI-CQI</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7799B3FF" w14:textId="04FB092C" w:rsidR="002F035A" w:rsidRPr="00B6765B" w:rsidRDefault="002F035A" w:rsidP="00CE00FD">
      <w:pPr>
        <w:pStyle w:val="PL"/>
        <w:rPr>
          <w:highlight w:val="cyan"/>
        </w:rPr>
      </w:pPr>
      <w:r w:rsidRPr="00B6765B">
        <w:rPr>
          <w:highlight w:val="cyan"/>
        </w:rPr>
        <w:tab/>
      </w:r>
      <w:r w:rsidRPr="00B6765B">
        <w:rPr>
          <w:highlight w:val="cyan"/>
        </w:rPr>
        <w:tab/>
      </w:r>
      <w:r w:rsidR="00D229F8" w:rsidRPr="00B6765B">
        <w:rPr>
          <w:highlight w:val="cyan"/>
        </w:rPr>
        <w:t>cri</w:t>
      </w:r>
      <w:r w:rsidR="00E67DCF"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NULL</w:t>
      </w:r>
      <w:r w:rsidR="00E67DCF" w:rsidRPr="00B6765B">
        <w:rPr>
          <w:highlight w:val="cyan"/>
        </w:rPr>
        <w:t xml:space="preserve">, </w:t>
      </w:r>
    </w:p>
    <w:p w14:paraId="016EDFAB" w14:textId="144BCA9A" w:rsidR="002F035A" w:rsidRPr="00B6765B" w:rsidRDefault="002F035A" w:rsidP="00D02B97">
      <w:pPr>
        <w:pStyle w:val="PL"/>
        <w:rPr>
          <w:highlight w:val="cyan"/>
        </w:rPr>
      </w:pPr>
      <w:r w:rsidRPr="00B6765B">
        <w:rPr>
          <w:highlight w:val="cyan"/>
        </w:rPr>
        <w:tab/>
      </w:r>
      <w:r w:rsidRPr="00B6765B">
        <w:rPr>
          <w:highlight w:val="cyan"/>
        </w:rPr>
        <w:tab/>
      </w:r>
      <w:r w:rsidR="008E28BF" w:rsidRPr="00B6765B">
        <w:rPr>
          <w:highlight w:val="cyan"/>
        </w:rPr>
        <w:t>ssb-Index-RSRP</w:t>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highlight w:val="cyan"/>
        </w:rPr>
        <w:tab/>
      </w:r>
      <w:r w:rsidR="008E28BF" w:rsidRPr="00B6765B">
        <w:rPr>
          <w:color w:val="993366"/>
          <w:highlight w:val="cyan"/>
        </w:rPr>
        <w:t>NULL</w:t>
      </w:r>
      <w:r w:rsidR="008E28BF" w:rsidRPr="00B6765B">
        <w:rPr>
          <w:highlight w:val="cyan"/>
        </w:rPr>
        <w:t>,</w:t>
      </w:r>
    </w:p>
    <w:p w14:paraId="6FF2FD99" w14:textId="32366257" w:rsidR="00F80AFB" w:rsidRPr="00B6765B" w:rsidRDefault="00F80AFB" w:rsidP="00CE00FD">
      <w:pPr>
        <w:pStyle w:val="PL"/>
        <w:rPr>
          <w:highlight w:val="cyan"/>
          <w:lang w:val="sv-SE"/>
        </w:rPr>
      </w:pPr>
      <w:r w:rsidRPr="00B6765B">
        <w:rPr>
          <w:highlight w:val="cyan"/>
        </w:rPr>
        <w:tab/>
      </w:r>
      <w:r w:rsidRPr="00B6765B">
        <w:rPr>
          <w:highlight w:val="cyan"/>
        </w:rPr>
        <w:tab/>
      </w:r>
      <w:r w:rsidR="00CB0B87" w:rsidRPr="00B6765B">
        <w:rPr>
          <w:highlight w:val="cyan"/>
          <w:lang w:val="sv-SE"/>
        </w:rPr>
        <w:t>cri</w:t>
      </w:r>
      <w:r w:rsidRPr="00B6765B">
        <w:rPr>
          <w:highlight w:val="cyan"/>
          <w:lang w:val="sv-SE"/>
        </w:rPr>
        <w:t>-RI-LI-PMI-CQI</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NULL</w:t>
      </w:r>
    </w:p>
    <w:p w14:paraId="24C07B53" w14:textId="609F1807" w:rsidR="00E67DCF" w:rsidRPr="00B6765B" w:rsidRDefault="002F035A" w:rsidP="00CE00FD">
      <w:pPr>
        <w:pStyle w:val="PL"/>
        <w:rPr>
          <w:highlight w:val="cyan"/>
        </w:rPr>
      </w:pPr>
      <w:r w:rsidRPr="00B6765B">
        <w:rPr>
          <w:highlight w:val="cyan"/>
          <w:lang w:val="sv-SE"/>
        </w:rPr>
        <w:tab/>
      </w:r>
      <w:r w:rsidR="00E67DCF" w:rsidRPr="00B6765B">
        <w:rPr>
          <w:highlight w:val="cyan"/>
        </w:rPr>
        <w:t>},</w:t>
      </w:r>
    </w:p>
    <w:p w14:paraId="1CEB1D59" w14:textId="21CD5553" w:rsidR="00E67DCF" w:rsidRPr="00B6765B" w:rsidRDefault="00E67DCF" w:rsidP="00CE00FD">
      <w:pPr>
        <w:pStyle w:val="PL"/>
        <w:rPr>
          <w:color w:val="808080"/>
          <w:highlight w:val="cyan"/>
        </w:rPr>
      </w:pPr>
      <w:r w:rsidRPr="00B6765B">
        <w:rPr>
          <w:highlight w:val="cyan"/>
        </w:rPr>
        <w:tab/>
      </w:r>
      <w:r w:rsidRPr="00B6765B">
        <w:rPr>
          <w:color w:val="808080"/>
          <w:highlight w:val="cyan"/>
        </w:rPr>
        <w:t>-- Reporting configuration in the frequency domain.</w:t>
      </w:r>
      <w:r w:rsidR="00F16603" w:rsidRPr="00B6765B">
        <w:rPr>
          <w:color w:val="808080"/>
          <w:highlight w:val="cyan"/>
        </w:rPr>
        <w:t xml:space="preserve"> (see 38.214, section 5.2.1</w:t>
      </w:r>
      <w:r w:rsidR="00672D8F" w:rsidRPr="00B6765B">
        <w:rPr>
          <w:color w:val="808080"/>
          <w:highlight w:val="cyan"/>
        </w:rPr>
        <w:t>.4</w:t>
      </w:r>
      <w:r w:rsidR="00F16603" w:rsidRPr="00B6765B">
        <w:rPr>
          <w:color w:val="808080"/>
          <w:highlight w:val="cyan"/>
        </w:rPr>
        <w:t>)</w:t>
      </w:r>
    </w:p>
    <w:p w14:paraId="02D1AA7D" w14:textId="3FAA3589" w:rsidR="00E67DCF" w:rsidRPr="00B6765B" w:rsidRDefault="00E67DCF" w:rsidP="00CE00FD">
      <w:pPr>
        <w:pStyle w:val="PL"/>
        <w:rPr>
          <w:highlight w:val="cyan"/>
        </w:rPr>
      </w:pPr>
      <w:r w:rsidRPr="00B6765B">
        <w:rPr>
          <w:highlight w:val="cyan"/>
        </w:rPr>
        <w:tab/>
        <w:t>reportFreqConfiguration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 xml:space="preserve"> </w:t>
      </w:r>
      <w:r w:rsidRPr="00B6765B">
        <w:rPr>
          <w:color w:val="993366"/>
          <w:highlight w:val="cyan"/>
        </w:rPr>
        <w:t>SEQUENCE</w:t>
      </w:r>
      <w:r w:rsidRPr="00B6765B">
        <w:rPr>
          <w:highlight w:val="cyan"/>
        </w:rPr>
        <w:t xml:space="preserve"> {</w:t>
      </w:r>
    </w:p>
    <w:p w14:paraId="40863801" w14:textId="7FD4932B"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CQI. (see 38.214, section </w:t>
      </w:r>
      <w:r w:rsidR="00D22269" w:rsidRPr="00B6765B">
        <w:rPr>
          <w:color w:val="808080"/>
          <w:highlight w:val="cyan"/>
        </w:rPr>
        <w:t>5.2.1.4</w:t>
      </w:r>
      <w:r w:rsidRPr="00B6765B">
        <w:rPr>
          <w:color w:val="808080"/>
          <w:highlight w:val="cyan"/>
        </w:rPr>
        <w:t>)</w:t>
      </w:r>
    </w:p>
    <w:p w14:paraId="781F59DA" w14:textId="77777777" w:rsidR="00E67DCF" w:rsidRPr="00B6765B" w:rsidRDefault="00E67DCF" w:rsidP="00CE00FD">
      <w:pPr>
        <w:pStyle w:val="PL"/>
        <w:rPr>
          <w:highlight w:val="cyan"/>
        </w:rPr>
      </w:pPr>
      <w:r w:rsidRPr="00B6765B">
        <w:rPr>
          <w:highlight w:val="cyan"/>
        </w:rPr>
        <w:tab/>
      </w:r>
      <w:r w:rsidRPr="00B6765B">
        <w:rPr>
          <w:highlight w:val="cyan"/>
        </w:rPr>
        <w:tab/>
        <w:t>cqi-FormatIndicator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widebandCQI, subbandCQI },</w:t>
      </w:r>
    </w:p>
    <w:p w14:paraId="65C6E8B8" w14:textId="191EE6FD"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whether the UE shall report a single (wideband) or multiple (subband) PMI. (see 38.214, section </w:t>
      </w:r>
      <w:r w:rsidR="00C147F2" w:rsidRPr="00B6765B">
        <w:rPr>
          <w:color w:val="808080"/>
          <w:highlight w:val="cyan"/>
        </w:rPr>
        <w:t>5.2.1.4</w:t>
      </w:r>
      <w:r w:rsidRPr="00B6765B">
        <w:rPr>
          <w:color w:val="808080"/>
          <w:highlight w:val="cyan"/>
        </w:rPr>
        <w:t>)</w:t>
      </w:r>
    </w:p>
    <w:p w14:paraId="1ADAC3AC" w14:textId="77777777" w:rsidR="00E67DCF" w:rsidRPr="00B6765B" w:rsidRDefault="00E67DCF" w:rsidP="00CE00FD">
      <w:pPr>
        <w:pStyle w:val="PL"/>
        <w:rPr>
          <w:highlight w:val="cyan"/>
        </w:rPr>
      </w:pPr>
      <w:r w:rsidRPr="00B6765B">
        <w:rPr>
          <w:highlight w:val="cyan"/>
        </w:rPr>
        <w:tab/>
      </w:r>
      <w:r w:rsidRPr="00B6765B">
        <w:rPr>
          <w:highlight w:val="cyan"/>
        </w:rPr>
        <w:tab/>
        <w:t>pmi-FormatIndicator</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 widebandPMI, subbandPMI },</w:t>
      </w:r>
    </w:p>
    <w:p w14:paraId="5591556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Indicates a contiguous or non-contigous subset of subbands in the bandwidth part which CSI shall be reported </w:t>
      </w:r>
    </w:p>
    <w:p w14:paraId="43855769"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for. FFS: Each bit in the bit-string represents one subband. The right-most bit in the bit string represents the </w:t>
      </w:r>
    </w:p>
    <w:p w14:paraId="6D772392" w14:textId="51902FE1"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xml:space="preserve">-- lowest subband in the BWP. (see 38.214, section </w:t>
      </w:r>
      <w:r w:rsidR="00D22269" w:rsidRPr="00B6765B">
        <w:rPr>
          <w:color w:val="808080"/>
          <w:highlight w:val="cyan"/>
        </w:rPr>
        <w:t>5.2.1.4</w:t>
      </w:r>
      <w:r w:rsidRPr="00B6765B">
        <w:rPr>
          <w:color w:val="808080"/>
          <w:highlight w:val="cyan"/>
        </w:rPr>
        <w:t>)</w:t>
      </w:r>
    </w:p>
    <w:p w14:paraId="0E9C7C5F" w14:textId="57CCFB5A"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color w:val="808080"/>
          <w:highlight w:val="cyan"/>
        </w:rPr>
        <w:t>-- FFS: Size of the bitmap. Introduce a CHOICE with different bitmap lengths</w:t>
      </w:r>
      <w:r w:rsidR="005C792C" w:rsidRPr="00B6765B">
        <w:rPr>
          <w:color w:val="808080"/>
          <w:highlight w:val="cyan"/>
        </w:rPr>
        <w:t xml:space="preserve"> depening on number of subbands in carrier/BWP</w:t>
      </w:r>
      <w:r w:rsidRPr="00B6765B">
        <w:rPr>
          <w:color w:val="808080"/>
          <w:highlight w:val="cyan"/>
        </w:rPr>
        <w:t>?</w:t>
      </w:r>
    </w:p>
    <w:p w14:paraId="245C0462" w14:textId="26F8427E" w:rsidR="00E67DCF" w:rsidRPr="00B6765B" w:rsidRDefault="00E67DCF" w:rsidP="00CE00FD">
      <w:pPr>
        <w:pStyle w:val="PL"/>
        <w:rPr>
          <w:highlight w:val="cyan"/>
        </w:rPr>
      </w:pPr>
      <w:r w:rsidRPr="00B6765B">
        <w:rPr>
          <w:highlight w:val="cyan"/>
        </w:rPr>
        <w:tab/>
      </w:r>
      <w:r w:rsidRPr="00B6765B">
        <w:rPr>
          <w:highlight w:val="cyan"/>
        </w:rPr>
        <w:tab/>
        <w:t>csi-ReportingBand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961C14" w:rsidRPr="00B6765B">
        <w:rPr>
          <w:highlight w:val="cyan"/>
        </w:rPr>
        <w:t>ffsValue</w:t>
      </w:r>
      <w:r w:rsidRPr="00B6765B">
        <w:rPr>
          <w:highlight w:val="cyan"/>
        </w:rPr>
        <w:t>))</w:t>
      </w:r>
    </w:p>
    <w:p w14:paraId="7920DC18" w14:textId="77777777" w:rsidR="00E67DCF" w:rsidRPr="00B6765B" w:rsidRDefault="00E67DCF" w:rsidP="00CE00FD">
      <w:pPr>
        <w:pStyle w:val="PL"/>
        <w:rPr>
          <w:highlight w:val="cyan"/>
        </w:rPr>
      </w:pPr>
      <w:r w:rsidRPr="00B6765B">
        <w:rPr>
          <w:highlight w:val="cyan"/>
        </w:rPr>
        <w:tab/>
        <w:t>},</w:t>
      </w:r>
    </w:p>
    <w:p w14:paraId="6B14CB4E"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the channel (signal) measurements.</w:t>
      </w:r>
      <w:r w:rsidR="006D6DC6" w:rsidRPr="00B6765B">
        <w:rPr>
          <w:color w:val="808080"/>
          <w:highlight w:val="cyan"/>
        </w:rPr>
        <w:t xml:space="preserve"> </w:t>
      </w:r>
    </w:p>
    <w:p w14:paraId="7CA88345" w14:textId="51086075"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'MeasRestrictionConfig-time-channel' </w:t>
      </w:r>
      <w:r w:rsidR="006D6DC6" w:rsidRPr="00B6765B">
        <w:rPr>
          <w:color w:val="808080"/>
          <w:highlight w:val="cyan"/>
        </w:rPr>
        <w:t>(see 38.214, section 5.2.1.1)</w:t>
      </w:r>
    </w:p>
    <w:p w14:paraId="67C0E653" w14:textId="7EE7A60E" w:rsidR="00E67DCF" w:rsidRPr="00B6765B" w:rsidRDefault="00E67DCF" w:rsidP="00CE00FD">
      <w:pPr>
        <w:pStyle w:val="PL"/>
        <w:rPr>
          <w:highlight w:val="cyan"/>
        </w:rPr>
      </w:pPr>
      <w:r w:rsidRPr="00B6765B">
        <w:rPr>
          <w:highlight w:val="cyan"/>
        </w:rPr>
        <w:tab/>
      </w:r>
      <w:r w:rsidR="00672D8F" w:rsidRPr="00B6765B">
        <w:rPr>
          <w:highlight w:val="cyan"/>
        </w:rPr>
        <w:t>timeRestrictionForChannelMeasurements</w:t>
      </w:r>
      <w:r w:rsidRPr="00B6765B">
        <w:rPr>
          <w:highlight w:val="cyan"/>
        </w:rPr>
        <w:tab/>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307B0B57" w14:textId="77777777" w:rsidR="00C977FB" w:rsidRPr="00B6765B" w:rsidRDefault="00E67DCF" w:rsidP="00CE00FD">
      <w:pPr>
        <w:pStyle w:val="PL"/>
        <w:rPr>
          <w:color w:val="808080"/>
          <w:highlight w:val="cyan"/>
        </w:rPr>
      </w:pPr>
      <w:r w:rsidRPr="00B6765B">
        <w:rPr>
          <w:highlight w:val="cyan"/>
        </w:rPr>
        <w:tab/>
      </w:r>
      <w:r w:rsidRPr="00B6765B">
        <w:rPr>
          <w:color w:val="808080"/>
          <w:highlight w:val="cyan"/>
        </w:rPr>
        <w:t>-- Time domain measurement restriction for interference measurements.</w:t>
      </w:r>
      <w:r w:rsidR="006D6DC6" w:rsidRPr="00B6765B">
        <w:rPr>
          <w:color w:val="808080"/>
          <w:highlight w:val="cyan"/>
        </w:rPr>
        <w:t xml:space="preserve"> </w:t>
      </w:r>
    </w:p>
    <w:p w14:paraId="6E50EC85" w14:textId="1B545034" w:rsidR="00E67DCF" w:rsidRPr="00B6765B" w:rsidRDefault="00C977FB" w:rsidP="00CE00FD">
      <w:pPr>
        <w:pStyle w:val="PL"/>
        <w:rPr>
          <w:color w:val="808080"/>
          <w:highlight w:val="cyan"/>
        </w:rPr>
      </w:pPr>
      <w:r w:rsidRPr="00B6765B">
        <w:rPr>
          <w:color w:val="808080"/>
          <w:highlight w:val="cyan"/>
        </w:rPr>
        <w:tab/>
        <w:t xml:space="preserve">-- Corresponds to L1 parameter 'MeasRestrictionConfig-time-interference' </w:t>
      </w:r>
      <w:r w:rsidR="006D6DC6" w:rsidRPr="00B6765B">
        <w:rPr>
          <w:color w:val="808080"/>
          <w:highlight w:val="cyan"/>
        </w:rPr>
        <w:t>(see 38.214, section 5.2.1.1)</w:t>
      </w:r>
    </w:p>
    <w:p w14:paraId="318E9983" w14:textId="03F0E902" w:rsidR="00E67DCF" w:rsidRPr="00B6765B" w:rsidRDefault="00E67DCF" w:rsidP="00CE00FD">
      <w:pPr>
        <w:pStyle w:val="PL"/>
        <w:rPr>
          <w:highlight w:val="cyan"/>
        </w:rPr>
      </w:pPr>
      <w:r w:rsidRPr="00B6765B">
        <w:rPr>
          <w:highlight w:val="cyan"/>
        </w:rPr>
        <w:tab/>
      </w:r>
      <w:r w:rsidR="00672D8F" w:rsidRPr="00B6765B">
        <w:rPr>
          <w:highlight w:val="cyan"/>
        </w:rPr>
        <w:t>timeRestrictionForInterferenceMeasurements</w:t>
      </w:r>
      <w:r w:rsidRPr="00B6765B">
        <w:rPr>
          <w:highlight w:val="cyan"/>
        </w:rPr>
        <w:tab/>
      </w:r>
      <w:r w:rsidR="00F00616" w:rsidRPr="00B6765B">
        <w:rPr>
          <w:highlight w:val="cyan"/>
        </w:rPr>
        <w:tab/>
      </w:r>
      <w:r w:rsidRPr="00B6765B">
        <w:rPr>
          <w:highlight w:val="cyan"/>
        </w:rPr>
        <w:tab/>
      </w:r>
      <w:r w:rsidR="00A74C72" w:rsidRPr="00B6765B">
        <w:rPr>
          <w:highlight w:val="cyan"/>
        </w:rPr>
        <w:t>ENUMERATED {</w:t>
      </w:r>
      <w:r w:rsidR="00672D8F" w:rsidRPr="00B6765B">
        <w:rPr>
          <w:highlight w:val="cyan"/>
        </w:rPr>
        <w:t>configured, notConfigured</w:t>
      </w:r>
      <w:r w:rsidR="00A74C72" w:rsidRPr="00B6765B">
        <w:rPr>
          <w:highlight w:val="cyan"/>
        </w:rPr>
        <w:t>}</w:t>
      </w:r>
      <w:r w:rsidRPr="00B6765B">
        <w:rPr>
          <w:highlight w:val="cyan"/>
        </w:rPr>
        <w:t>,</w:t>
      </w:r>
    </w:p>
    <w:p w14:paraId="46A3FF5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configuration for Type-1 or Type-II including codebook subset restriction</w:t>
      </w:r>
    </w:p>
    <w:p w14:paraId="1C87BB1F" w14:textId="082EA32E" w:rsidR="00E67DCF" w:rsidRPr="00B6765B" w:rsidRDefault="00E67DCF" w:rsidP="00CE00FD">
      <w:pPr>
        <w:pStyle w:val="PL"/>
        <w:rPr>
          <w:highlight w:val="cyan"/>
        </w:rPr>
      </w:pPr>
      <w:r w:rsidRPr="00B6765B">
        <w:rPr>
          <w:highlight w:val="cyan"/>
        </w:rPr>
        <w:tab/>
        <w:t>codebookConfig</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t>CodebookConfig,</w:t>
      </w:r>
    </w:p>
    <w:p w14:paraId="1E225A2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Maximum number of CQIs per CSI report (cf. 1 for 1-CW, 2 for 2-CW)</w:t>
      </w:r>
      <w:r w:rsidRPr="00B6765B">
        <w:rPr>
          <w:color w:val="808080"/>
          <w:highlight w:val="cyan"/>
        </w:rPr>
        <w:tab/>
      </w:r>
    </w:p>
    <w:p w14:paraId="26EA0F85" w14:textId="23FF396A" w:rsidR="00E67DCF" w:rsidRPr="00B6765B" w:rsidRDefault="00E67DCF" w:rsidP="00CE00FD">
      <w:pPr>
        <w:pStyle w:val="PL"/>
        <w:rPr>
          <w:highlight w:val="cyan"/>
        </w:rPr>
      </w:pPr>
      <w:r w:rsidRPr="00B6765B">
        <w:rPr>
          <w:highlight w:val="cyan"/>
        </w:rPr>
        <w:tab/>
        <w:t>nrofCQIsPerReport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Pr="00B6765B">
        <w:rPr>
          <w:highlight w:val="cyan"/>
        </w:rPr>
        <w:tab/>
      </w:r>
      <w:r w:rsidRPr="00B6765B">
        <w:rPr>
          <w:color w:val="993366"/>
          <w:highlight w:val="cyan"/>
        </w:rPr>
        <w:t>ENUMERATED</w:t>
      </w:r>
      <w:r w:rsidRPr="00B6765B">
        <w:rPr>
          <w:highlight w:val="cyan"/>
        </w:rPr>
        <w:t xml:space="preserve"> {n1, n2},</w:t>
      </w:r>
    </w:p>
    <w:p w14:paraId="1782B153" w14:textId="4C279F35" w:rsidR="00F00616" w:rsidRPr="00B6765B" w:rsidRDefault="00E67DCF" w:rsidP="00CE00FD">
      <w:pPr>
        <w:pStyle w:val="PL"/>
        <w:rPr>
          <w:color w:val="808080"/>
          <w:highlight w:val="cyan"/>
        </w:rPr>
      </w:pPr>
      <w:r w:rsidRPr="00B6765B">
        <w:rPr>
          <w:highlight w:val="cyan"/>
        </w:rPr>
        <w:tab/>
      </w:r>
      <w:r w:rsidRPr="00B6765B">
        <w:rPr>
          <w:color w:val="808080"/>
          <w:highlight w:val="cyan"/>
        </w:rPr>
        <w:t>-- Turning on/off group beam based reporting</w:t>
      </w:r>
      <w:r w:rsidR="009144AF" w:rsidRPr="00B6765B">
        <w:rPr>
          <w:color w:val="808080"/>
          <w:highlight w:val="cyan"/>
        </w:rPr>
        <w:t xml:space="preserve"> </w:t>
      </w:r>
      <w:r w:rsidR="001744A2" w:rsidRPr="00B6765B">
        <w:rPr>
          <w:color w:val="808080"/>
          <w:highlight w:val="cyan"/>
        </w:rPr>
        <w:t xml:space="preserve">(see 38.214, section </w:t>
      </w:r>
      <w:r w:rsidR="00672D8F" w:rsidRPr="00B6765B">
        <w:rPr>
          <w:color w:val="808080"/>
          <w:highlight w:val="cyan"/>
        </w:rPr>
        <w:t>5.2.1.4</w:t>
      </w:r>
      <w:r w:rsidR="001744A2" w:rsidRPr="00B6765B">
        <w:rPr>
          <w:color w:val="808080"/>
          <w:highlight w:val="cyan"/>
        </w:rPr>
        <w:t>)</w:t>
      </w:r>
      <w:r w:rsidRPr="00B6765B">
        <w:rPr>
          <w:color w:val="808080"/>
          <w:highlight w:val="cyan"/>
        </w:rPr>
        <w:tab/>
      </w:r>
    </w:p>
    <w:p w14:paraId="0992AD5F" w14:textId="6EF41325" w:rsidR="005F5300" w:rsidRPr="00B6765B" w:rsidRDefault="00F00616" w:rsidP="00CE00FD">
      <w:pPr>
        <w:pStyle w:val="PL"/>
        <w:rPr>
          <w:highlight w:val="cyan"/>
        </w:rPr>
      </w:pPr>
      <w:r w:rsidRPr="00B6765B">
        <w:rPr>
          <w:highlight w:val="cyan"/>
        </w:rPr>
        <w:tab/>
      </w:r>
      <w:r w:rsidR="00E67DCF" w:rsidRPr="00B6765B">
        <w:rPr>
          <w:highlight w:val="cyan"/>
        </w:rPr>
        <w:t>groupBasedBeamReporting</w:t>
      </w:r>
      <w:r w:rsidR="00E67DCF" w:rsidRPr="00B6765B">
        <w:rPr>
          <w:highlight w:val="cyan"/>
        </w:rPr>
        <w:tab/>
      </w:r>
      <w:r w:rsidR="00E67DCF" w:rsidRPr="00B6765B">
        <w:rPr>
          <w:highlight w:val="cyan"/>
        </w:rPr>
        <w:tab/>
      </w:r>
      <w:r w:rsidR="00E67DCF" w:rsidRPr="00B6765B">
        <w:rPr>
          <w:highlight w:val="cyan"/>
        </w:rPr>
        <w:tab/>
      </w:r>
      <w:r w:rsidR="00E67DCF" w:rsidRPr="00B6765B">
        <w:rPr>
          <w:highlight w:val="cyan"/>
        </w:rPr>
        <w:tab/>
      </w:r>
      <w:r w:rsidRPr="00B6765B">
        <w:rPr>
          <w:highlight w:val="cyan"/>
        </w:rPr>
        <w:tab/>
      </w:r>
      <w:r w:rsidR="00E67DCF" w:rsidRPr="00B6765B">
        <w:rPr>
          <w:highlight w:val="cyan"/>
        </w:rPr>
        <w:tab/>
      </w:r>
      <w:r w:rsidR="005F5300" w:rsidRPr="00B6765B">
        <w:rPr>
          <w:color w:val="993366"/>
          <w:highlight w:val="cyan"/>
        </w:rPr>
        <w:t>CHOICE</w:t>
      </w:r>
      <w:r w:rsidR="005F5300" w:rsidRPr="00B6765B">
        <w:rPr>
          <w:highlight w:val="cyan"/>
        </w:rPr>
        <w:t xml:space="preserve"> {</w:t>
      </w:r>
    </w:p>
    <w:p w14:paraId="550790F4" w14:textId="72628CBA" w:rsidR="005F5300" w:rsidRPr="00B6765B" w:rsidRDefault="005F5300" w:rsidP="00CE00FD">
      <w:pPr>
        <w:pStyle w:val="PL"/>
        <w:rPr>
          <w:highlight w:val="cyan"/>
        </w:rPr>
      </w:pPr>
      <w:r w:rsidRPr="00B6765B">
        <w:rPr>
          <w:highlight w:val="cyan"/>
        </w:rPr>
        <w:tab/>
      </w:r>
      <w:r w:rsidRPr="00B6765B">
        <w:rPr>
          <w:highlight w:val="cyan"/>
        </w:rPr>
        <w:tab/>
        <w:t>enabled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377BE776" w14:textId="487F0154" w:rsidR="005F5300" w:rsidRPr="00B6765B" w:rsidRDefault="005F5300" w:rsidP="00CE00FD">
      <w:pPr>
        <w:pStyle w:val="PL"/>
        <w:rPr>
          <w:color w:val="808080"/>
          <w:highlight w:val="cyan"/>
        </w:rPr>
      </w:pPr>
      <w:r w:rsidRPr="00B6765B">
        <w:rPr>
          <w:highlight w:val="cyan"/>
        </w:rPr>
        <w:tab/>
      </w:r>
      <w:r w:rsidRPr="00B6765B">
        <w:rPr>
          <w:highlight w:val="cyan"/>
        </w:rPr>
        <w:tab/>
      </w:r>
      <w:r w:rsidRPr="00B6765B">
        <w:rPr>
          <w:highlight w:val="cyan"/>
        </w:rPr>
        <w:tab/>
      </w:r>
      <w:commentRangeStart w:id="580"/>
      <w:r w:rsidRPr="00B6765B">
        <w:rPr>
          <w:color w:val="808080"/>
          <w:highlight w:val="cyan"/>
        </w:rPr>
        <w:t>-- Number of beams to report for group based beam reporting (see 38.214, section REF)</w:t>
      </w:r>
    </w:p>
    <w:p w14:paraId="4B62D5E5" w14:textId="11931AF9" w:rsidR="005F5300" w:rsidRPr="00B6765B" w:rsidRDefault="005F5300" w:rsidP="00CE00FD">
      <w:pPr>
        <w:pStyle w:val="PL"/>
        <w:rPr>
          <w:highlight w:val="cyan"/>
        </w:rPr>
      </w:pPr>
      <w:r w:rsidRPr="00B6765B">
        <w:rPr>
          <w:highlight w:val="cyan"/>
        </w:rPr>
        <w:tab/>
      </w:r>
      <w:r w:rsidRPr="00B6765B">
        <w:rPr>
          <w:highlight w:val="cyan"/>
        </w:rPr>
        <w:tab/>
      </w:r>
      <w:r w:rsidRPr="00B6765B">
        <w:rPr>
          <w:highlight w:val="cyan"/>
        </w:rPr>
        <w:tab/>
      </w:r>
      <w:commentRangeStart w:id="581"/>
      <w:r w:rsidRPr="00B6765B">
        <w:rPr>
          <w:highlight w:val="cyan"/>
        </w:rPr>
        <w:t>nrofBeamsToReport</w:t>
      </w:r>
      <w:r w:rsidRPr="00B6765B">
        <w:rPr>
          <w:highlight w:val="cyan"/>
        </w:rPr>
        <w:tab/>
      </w:r>
      <w:commentRangeEnd w:id="581"/>
      <w:r w:rsidR="006B4C98">
        <w:rPr>
          <w:rStyle w:val="CommentReference"/>
          <w:rFonts w:ascii="Times New Roman" w:hAnsi="Times New Roman"/>
          <w:noProof w:val="0"/>
          <w:lang w:eastAsia="en-US"/>
        </w:rPr>
        <w:commentReference w:id="581"/>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A74C72" w:rsidRPr="00B6765B">
        <w:rPr>
          <w:highlight w:val="cyan"/>
        </w:rPr>
        <w:t>ENUMERATED {ffsTypeAndValue}</w:t>
      </w:r>
      <w:commentRangeEnd w:id="580"/>
      <w:r w:rsidR="002456CA" w:rsidRPr="00B6765B">
        <w:rPr>
          <w:rStyle w:val="CommentReference"/>
          <w:rFonts w:ascii="Times New Roman" w:hAnsi="Times New Roman"/>
          <w:noProof w:val="0"/>
          <w:highlight w:val="cyan"/>
          <w:lang w:eastAsia="en-US"/>
        </w:rPr>
        <w:commentReference w:id="580"/>
      </w:r>
    </w:p>
    <w:p w14:paraId="5AAF0CF7" w14:textId="77777777" w:rsidR="00F00616" w:rsidRPr="00B6765B" w:rsidRDefault="005F5300" w:rsidP="00CE00FD">
      <w:pPr>
        <w:pStyle w:val="PL"/>
        <w:rPr>
          <w:highlight w:val="cyan"/>
        </w:rPr>
      </w:pPr>
      <w:r w:rsidRPr="00B6765B">
        <w:rPr>
          <w:highlight w:val="cyan"/>
        </w:rPr>
        <w:tab/>
      </w:r>
      <w:r w:rsidRPr="00B6765B">
        <w:rPr>
          <w:highlight w:val="cyan"/>
        </w:rPr>
        <w:tab/>
        <w:t>}</w:t>
      </w:r>
      <w:r w:rsidR="0051483F" w:rsidRPr="00B6765B">
        <w:rPr>
          <w:highlight w:val="cyan"/>
        </w:rPr>
        <w:t>,</w:t>
      </w:r>
    </w:p>
    <w:p w14:paraId="0A781040" w14:textId="6C92E6D9" w:rsidR="005F5300" w:rsidRPr="00B6765B" w:rsidRDefault="005F5300" w:rsidP="00CE00FD">
      <w:pPr>
        <w:pStyle w:val="PL"/>
        <w:rPr>
          <w:highlight w:val="cyan"/>
        </w:rPr>
      </w:pPr>
      <w:r w:rsidRPr="00B6765B">
        <w:rPr>
          <w:highlight w:val="cyan"/>
        </w:rPr>
        <w:tab/>
      </w:r>
      <w:r w:rsidRPr="00B6765B">
        <w:rPr>
          <w:highlight w:val="cyan"/>
        </w:rPr>
        <w:tab/>
        <w:t xml:space="preserve">disabled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6299AF" w14:textId="71707D3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commentRangeStart w:id="582"/>
      <w:r w:rsidR="0065336B" w:rsidRPr="00B6765B">
        <w:rPr>
          <w:color w:val="808080"/>
          <w:highlight w:val="cyan"/>
        </w:rPr>
        <w:t xml:space="preserve">-- The number (N) of measured RS resources to be reported per report setting in a non-group-based report. </w:t>
      </w:r>
    </w:p>
    <w:p w14:paraId="3EAE6DE5" w14:textId="647984E7"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N &lt;= N_max, where N_max is either 2 or 4 depending on UE capability. </w:t>
      </w:r>
    </w:p>
    <w:p w14:paraId="44BAC12F" w14:textId="36C30329"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xml:space="preserve">-- FFS: The signaling mechanism for the gNB to select a subset of N beams for the UE to measure and report. </w:t>
      </w:r>
    </w:p>
    <w:p w14:paraId="4B9208F5" w14:textId="3D8A60FB"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 Note: this parameter may not be needed for certain resource and/or report settings</w:t>
      </w:r>
    </w:p>
    <w:p w14:paraId="4C9E44D9" w14:textId="0CB727DF"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FFS</w:t>
      </w:r>
      <w:r w:rsidR="0096141A" w:rsidRPr="00B6765B">
        <w:rPr>
          <w:color w:val="808080"/>
          <w:highlight w:val="cyan"/>
        </w:rPr>
        <w:t>_ASN1</w:t>
      </w:r>
      <w:r w:rsidR="0065336B" w:rsidRPr="00B6765B">
        <w:rPr>
          <w:color w:val="808080"/>
          <w:highlight w:val="cyan"/>
        </w:rPr>
        <w:t>: Change groupBasedBeamReporting into a CHOICE and include this field into the “no” option?</w:t>
      </w:r>
    </w:p>
    <w:p w14:paraId="3C6E7386" w14:textId="042BC933"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(see 38.214, section FFS_Section)</w:t>
      </w:r>
    </w:p>
    <w:p w14:paraId="7452B152" w14:textId="6458DD5D" w:rsidR="0065336B" w:rsidRPr="00B6765B" w:rsidRDefault="005F5300" w:rsidP="00CE00FD">
      <w:pPr>
        <w:pStyle w:val="PL"/>
        <w:rPr>
          <w:color w:val="808080"/>
          <w:highlight w:val="cyan"/>
        </w:rPr>
      </w:pPr>
      <w:r w:rsidRPr="00B6765B">
        <w:rPr>
          <w:highlight w:val="cyan"/>
        </w:rPr>
        <w:tab/>
      </w:r>
      <w:r w:rsidRPr="00B6765B">
        <w:rPr>
          <w:highlight w:val="cyan"/>
        </w:rPr>
        <w:tab/>
      </w:r>
      <w:r w:rsidR="0065336B" w:rsidRPr="00B6765B">
        <w:rPr>
          <w:highlight w:val="cyan"/>
        </w:rPr>
        <w:tab/>
      </w:r>
      <w:r w:rsidR="0065336B" w:rsidRPr="00B6765B">
        <w:rPr>
          <w:color w:val="808080"/>
          <w:highlight w:val="cyan"/>
        </w:rPr>
        <w:t>-- When the field is absent the UE applies the value 1</w:t>
      </w:r>
    </w:p>
    <w:p w14:paraId="495F4166" w14:textId="59DAAECA" w:rsidR="005F5300" w:rsidRPr="00B6765B" w:rsidRDefault="005F5300" w:rsidP="00CE00FD">
      <w:pPr>
        <w:pStyle w:val="PL"/>
        <w:rPr>
          <w:highlight w:val="cyan"/>
        </w:rPr>
      </w:pPr>
      <w:r w:rsidRPr="00B6765B">
        <w:rPr>
          <w:highlight w:val="cyan"/>
        </w:rPr>
        <w:tab/>
      </w:r>
      <w:r w:rsidRPr="00B6765B">
        <w:rPr>
          <w:highlight w:val="cyan"/>
        </w:rPr>
        <w:tab/>
      </w:r>
      <w:r w:rsidR="0065336B" w:rsidRPr="00B6765B">
        <w:rPr>
          <w:highlight w:val="cyan"/>
        </w:rPr>
        <w:tab/>
        <w:t>nrofReportedRS</w:t>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highlight w:val="cyan"/>
        </w:rPr>
        <w:tab/>
      </w:r>
      <w:r w:rsidR="0065336B" w:rsidRPr="00B6765B">
        <w:rPr>
          <w:color w:val="993366"/>
          <w:highlight w:val="cyan"/>
        </w:rPr>
        <w:t>ENUMERATED</w:t>
      </w:r>
      <w:r w:rsidR="0065336B" w:rsidRPr="00B6765B">
        <w:rPr>
          <w:highlight w:val="cyan"/>
        </w:rPr>
        <w:t xml:space="preserve"> {n1, n2, n3, n4}</w:t>
      </w:r>
      <w:r w:rsidR="0065336B" w:rsidRPr="00B6765B">
        <w:rPr>
          <w:highlight w:val="cyan"/>
        </w:rPr>
        <w:tab/>
      </w:r>
      <w:r w:rsidR="0065336B"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65336B" w:rsidRPr="00B6765B">
        <w:rPr>
          <w:color w:val="993366"/>
          <w:highlight w:val="cyan"/>
        </w:rPr>
        <w:t>OPTIONAL</w:t>
      </w:r>
      <w:r w:rsidR="003878BD" w:rsidRPr="00B6765B">
        <w:rPr>
          <w:highlight w:val="cyan"/>
        </w:rPr>
        <w:tab/>
      </w:r>
      <w:r w:rsidR="003878BD" w:rsidRPr="00B6765B">
        <w:rPr>
          <w:color w:val="808080"/>
          <w:highlight w:val="cyan"/>
        </w:rPr>
        <w:t>-- Need S</w:t>
      </w:r>
      <w:commentRangeEnd w:id="582"/>
      <w:r w:rsidR="002456CA" w:rsidRPr="00B6765B">
        <w:rPr>
          <w:rStyle w:val="CommentReference"/>
          <w:rFonts w:ascii="Times New Roman" w:hAnsi="Times New Roman"/>
          <w:noProof w:val="0"/>
          <w:highlight w:val="cyan"/>
          <w:lang w:eastAsia="en-US"/>
        </w:rPr>
        <w:commentReference w:id="582"/>
      </w:r>
    </w:p>
    <w:p w14:paraId="535F4F2A" w14:textId="77777777" w:rsidR="005F5300" w:rsidRPr="00B6765B" w:rsidRDefault="005F5300" w:rsidP="00CE00FD">
      <w:pPr>
        <w:pStyle w:val="PL"/>
        <w:rPr>
          <w:highlight w:val="cyan"/>
        </w:rPr>
      </w:pPr>
      <w:r w:rsidRPr="00B6765B">
        <w:rPr>
          <w:highlight w:val="cyan"/>
        </w:rPr>
        <w:tab/>
      </w:r>
      <w:r w:rsidRPr="00B6765B">
        <w:rPr>
          <w:highlight w:val="cyan"/>
        </w:rPr>
        <w:tab/>
        <w:t>}</w:t>
      </w:r>
    </w:p>
    <w:p w14:paraId="4FFA7B85" w14:textId="7D514D7B" w:rsidR="0065336B" w:rsidRPr="00B6765B" w:rsidRDefault="005F5300" w:rsidP="00CE00FD">
      <w:pPr>
        <w:pStyle w:val="PL"/>
        <w:rPr>
          <w:highlight w:val="cyan"/>
        </w:rPr>
      </w:pPr>
      <w:r w:rsidRPr="00B6765B">
        <w:rPr>
          <w:highlight w:val="cyan"/>
        </w:rPr>
        <w:tab/>
        <w:t>}</w:t>
      </w:r>
      <w:r w:rsidR="0065336B" w:rsidRPr="00B6765B">
        <w:rPr>
          <w:highlight w:val="cyan"/>
        </w:rPr>
        <w:t>,</w:t>
      </w:r>
    </w:p>
    <w:p w14:paraId="1F3686E0" w14:textId="77777777" w:rsidR="0065336B" w:rsidRPr="00B6765B" w:rsidRDefault="0065336B" w:rsidP="00CE00FD">
      <w:pPr>
        <w:pStyle w:val="PL"/>
        <w:rPr>
          <w:highlight w:val="cyan"/>
        </w:rPr>
      </w:pPr>
    </w:p>
    <w:p w14:paraId="45F517EA" w14:textId="35B78F73" w:rsidR="0051483F" w:rsidRPr="00B6765B" w:rsidRDefault="0051483F" w:rsidP="00CE00FD">
      <w:pPr>
        <w:pStyle w:val="PL"/>
        <w:rPr>
          <w:color w:val="808080"/>
          <w:highlight w:val="cyan"/>
        </w:rPr>
      </w:pPr>
      <w:r w:rsidRPr="00B6765B">
        <w:rPr>
          <w:highlight w:val="cyan"/>
        </w:rPr>
        <w:tab/>
      </w:r>
      <w:r w:rsidRPr="00B6765B">
        <w:rPr>
          <w:color w:val="808080"/>
          <w:highlight w:val="cyan"/>
        </w:rPr>
        <w:t>-- Which CQI table to use for CQI calculation</w:t>
      </w:r>
      <w:r w:rsidR="00130A2A" w:rsidRPr="00B6765B">
        <w:rPr>
          <w:color w:val="808080"/>
          <w:highlight w:val="cyan"/>
        </w:rPr>
        <w:t xml:space="preserve">. </w:t>
      </w:r>
      <w:r w:rsidRPr="00B6765B">
        <w:rPr>
          <w:color w:val="808080"/>
          <w:highlight w:val="cyan"/>
        </w:rPr>
        <w:t>Corresponds to L1 parameter 'CQI-</w:t>
      </w:r>
      <w:r w:rsidR="00672D8F" w:rsidRPr="00B6765B">
        <w:rPr>
          <w:color w:val="808080"/>
          <w:highlight w:val="cyan"/>
        </w:rPr>
        <w:t xml:space="preserve">table' </w:t>
      </w:r>
      <w:r w:rsidRPr="00B6765B">
        <w:rPr>
          <w:color w:val="808080"/>
          <w:highlight w:val="cyan"/>
        </w:rPr>
        <w:t xml:space="preserve">(see 38.214, section </w:t>
      </w:r>
      <w:r w:rsidR="00672D8F" w:rsidRPr="00B6765B">
        <w:rPr>
          <w:color w:val="808080"/>
          <w:highlight w:val="cyan"/>
        </w:rPr>
        <w:t>5.2.2.1</w:t>
      </w:r>
      <w:r w:rsidRPr="00B6765B">
        <w:rPr>
          <w:color w:val="808080"/>
          <w:highlight w:val="cyan"/>
        </w:rPr>
        <w:t>)</w:t>
      </w:r>
    </w:p>
    <w:p w14:paraId="6F151FC1" w14:textId="090FE67D" w:rsidR="00944E2E" w:rsidRPr="00B6765B" w:rsidRDefault="0051483F" w:rsidP="00CE00FD">
      <w:pPr>
        <w:pStyle w:val="PL"/>
        <w:rPr>
          <w:highlight w:val="cyan"/>
        </w:rPr>
      </w:pPr>
      <w:r w:rsidRPr="00B6765B">
        <w:rPr>
          <w:highlight w:val="cyan"/>
        </w:rPr>
        <w:tab/>
        <w:t>cqi-Table</w:t>
      </w:r>
      <w:r w:rsidRPr="00B6765B">
        <w:rPr>
          <w:highlight w:val="cyan"/>
        </w:rPr>
        <w:tab/>
      </w:r>
      <w:r w:rsidRPr="00B6765B">
        <w:rPr>
          <w:highlight w:val="cyan"/>
        </w:rPr>
        <w:tab/>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F00616" w:rsidRPr="00B6765B">
        <w:rPr>
          <w:color w:val="993366"/>
          <w:highlight w:val="cyan"/>
        </w:rPr>
        <w:t>ENUMERATED</w:t>
      </w:r>
      <w:r w:rsidR="00F00616" w:rsidRPr="00B6765B">
        <w:rPr>
          <w:highlight w:val="cyan"/>
        </w:rPr>
        <w:t xml:space="preserve"> </w:t>
      </w:r>
      <w:r w:rsidRPr="00B6765B">
        <w:rPr>
          <w:highlight w:val="cyan"/>
        </w:rPr>
        <w:t>{</w:t>
      </w:r>
      <w:r w:rsidR="002456CA" w:rsidRPr="00B6765B">
        <w:rPr>
          <w:highlight w:val="cyan"/>
        </w:rPr>
        <w:t>table1</w:t>
      </w:r>
      <w:r w:rsidRPr="00B6765B">
        <w:rPr>
          <w:highlight w:val="cyan"/>
        </w:rPr>
        <w:t xml:space="preserve">, </w:t>
      </w:r>
      <w:r w:rsidR="002456CA" w:rsidRPr="00B6765B">
        <w:rPr>
          <w:highlight w:val="cyan"/>
        </w:rPr>
        <w:t>table2</w:t>
      </w:r>
      <w:r w:rsidRPr="00B6765B">
        <w:rPr>
          <w:highlight w:val="cyan"/>
        </w:rPr>
        <w:t xml:space="preserve">, </w:t>
      </w:r>
      <w:r w:rsidR="002456CA" w:rsidRPr="00B6765B">
        <w:rPr>
          <w:highlight w:val="cyan"/>
        </w:rPr>
        <w:t>spare2</w:t>
      </w:r>
      <w:r w:rsidRPr="00B6765B">
        <w:rPr>
          <w:highlight w:val="cyan"/>
        </w:rPr>
        <w:t xml:space="preserve">, </w:t>
      </w:r>
      <w:r w:rsidR="002456CA" w:rsidRPr="00B6765B">
        <w:rPr>
          <w:highlight w:val="cyan"/>
        </w:rPr>
        <w:t>spare1</w:t>
      </w:r>
      <w:r w:rsidRPr="00B6765B">
        <w:rPr>
          <w:highlight w:val="cyan"/>
        </w:rPr>
        <w:t>}</w:t>
      </w:r>
      <w:r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highlight w:val="cyan"/>
        </w:rPr>
        <w:tab/>
      </w:r>
      <w:r w:rsidR="00130A2A" w:rsidRPr="00B6765B">
        <w:rPr>
          <w:color w:val="993366"/>
          <w:highlight w:val="cyan"/>
        </w:rPr>
        <w:t>OPTIONAL</w:t>
      </w:r>
      <w:r w:rsidR="008C2805" w:rsidRPr="00B6765B">
        <w:rPr>
          <w:highlight w:val="cyan"/>
        </w:rPr>
        <w:t>,</w:t>
      </w:r>
    </w:p>
    <w:p w14:paraId="3D45AB25"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Indicates one out of two possible BWP-dependent values for the subband size</w:t>
      </w:r>
      <w:r w:rsidR="00672D8F" w:rsidRPr="00B6765B">
        <w:rPr>
          <w:color w:val="808080"/>
          <w:highlight w:val="cyan"/>
        </w:rPr>
        <w:t xml:space="preserve"> as indicated in 38.214 table 5.2.1.4-2</w:t>
      </w:r>
    </w:p>
    <w:p w14:paraId="34C36C9B" w14:textId="420A0162"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'SubbandSize' (see 38.214, section </w:t>
      </w:r>
      <w:r w:rsidR="00672D8F" w:rsidRPr="00B6765B">
        <w:rPr>
          <w:color w:val="808080"/>
          <w:highlight w:val="cyan"/>
        </w:rPr>
        <w:t>5.2.1.4</w:t>
      </w:r>
      <w:r w:rsidRPr="00B6765B">
        <w:rPr>
          <w:color w:val="808080"/>
          <w:highlight w:val="cyan"/>
        </w:rPr>
        <w:t>)</w:t>
      </w:r>
    </w:p>
    <w:p w14:paraId="16CDDBF5" w14:textId="77777777" w:rsidR="008C2805" w:rsidRPr="00B6765B" w:rsidRDefault="008C2805" w:rsidP="00CE00FD">
      <w:pPr>
        <w:pStyle w:val="PL"/>
        <w:rPr>
          <w:highlight w:val="cyan"/>
        </w:rPr>
      </w:pPr>
      <w:r w:rsidRPr="00B6765B">
        <w:rPr>
          <w:highlight w:val="cyan"/>
        </w:rPr>
        <w:tab/>
        <w:t>subbandSize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{value1, value2},</w:t>
      </w:r>
    </w:p>
    <w:p w14:paraId="727C10E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BLER target that the UE shall be assume in its CQI calculation.</w:t>
      </w:r>
    </w:p>
    <w:p w14:paraId="1CA26CE1" w14:textId="46EC5033" w:rsidR="008C2805" w:rsidRPr="00B6765B" w:rsidRDefault="008C2805" w:rsidP="00CE00FD">
      <w:pPr>
        <w:pStyle w:val="PL"/>
        <w:rPr>
          <w:color w:val="808080"/>
          <w:highlight w:val="cyan"/>
        </w:rPr>
      </w:pPr>
      <w:r w:rsidRPr="00B6765B">
        <w:rPr>
          <w:highlight w:val="cyan"/>
        </w:rPr>
        <w:tab/>
      </w:r>
      <w:r w:rsidRPr="00B6765B">
        <w:rPr>
          <w:color w:val="808080"/>
          <w:highlight w:val="cyan"/>
        </w:rPr>
        <w:t xml:space="preserve">-- Corresponds to L1 parameter 'BLER-Target' (see 38.214, section </w:t>
      </w:r>
      <w:r w:rsidR="00672D8F" w:rsidRPr="00B6765B">
        <w:rPr>
          <w:color w:val="808080"/>
          <w:highlight w:val="cyan"/>
        </w:rPr>
        <w:t>5.2.2.1</w:t>
      </w:r>
      <w:r w:rsidRPr="00B6765B">
        <w:rPr>
          <w:color w:val="808080"/>
          <w:highlight w:val="cyan"/>
        </w:rPr>
        <w:t>)</w:t>
      </w:r>
    </w:p>
    <w:p w14:paraId="1E37B54E" w14:textId="77777777" w:rsidR="008C2805" w:rsidRPr="00B6765B" w:rsidRDefault="008C2805" w:rsidP="00CE00FD">
      <w:pPr>
        <w:pStyle w:val="PL"/>
        <w:rPr>
          <w:color w:val="808080"/>
          <w:highlight w:val="cyan"/>
        </w:rPr>
      </w:pPr>
      <w:r w:rsidRPr="00B6765B">
        <w:rPr>
          <w:highlight w:val="cyan"/>
        </w:rPr>
        <w:tab/>
      </w:r>
      <w:r w:rsidRPr="00B6765B">
        <w:rPr>
          <w:color w:val="808080"/>
          <w:highlight w:val="cyan"/>
        </w:rPr>
        <w:t>-- FFS_Values (now filled with spares)</w:t>
      </w:r>
    </w:p>
    <w:p w14:paraId="492F59F9" w14:textId="4F86FB0D" w:rsidR="008C2805" w:rsidRPr="00B6765B" w:rsidRDefault="008C2805" w:rsidP="00CE00FD">
      <w:pPr>
        <w:pStyle w:val="PL"/>
        <w:rPr>
          <w:highlight w:val="cyan"/>
        </w:rPr>
      </w:pPr>
      <w:r w:rsidRPr="00B6765B">
        <w:rPr>
          <w:highlight w:val="cyan"/>
        </w:rPr>
        <w:tab/>
        <w:t>bler-Target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zero</w:t>
      </w:r>
      <w:r w:rsidRPr="00B6765B">
        <w:rPr>
          <w:highlight w:val="cyan"/>
        </w:rPr>
        <w:t>dot1, spare3, space2, spare1}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00F00616" w:rsidRPr="00B6765B">
        <w:rPr>
          <w:highlight w:val="cyan"/>
        </w:rPr>
        <w:tab/>
      </w:r>
      <w:r w:rsidRPr="00B6765B">
        <w:rPr>
          <w:highlight w:val="cyan"/>
        </w:rPr>
        <w:tab/>
      </w:r>
      <w:r w:rsidR="007A501D" w:rsidRPr="00B6765B">
        <w:rPr>
          <w:color w:val="993366"/>
          <w:highlight w:val="cyan"/>
        </w:rPr>
        <w:t>OPTIONAL</w:t>
      </w:r>
      <w:r w:rsidR="005F3D28" w:rsidRPr="00B6765B">
        <w:rPr>
          <w:highlight w:val="cyan"/>
        </w:rPr>
        <w:t>,</w:t>
      </w:r>
    </w:p>
    <w:p w14:paraId="0DC19170"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xml:space="preserve">-- Port indication for RI/CQI calculation. For each  CSI-RS resource in the linked ResourceConfig for channel measurement, </w:t>
      </w:r>
    </w:p>
    <w:p w14:paraId="23D3ADF8" w14:textId="433FDD9F" w:rsidR="009E32A7" w:rsidRPr="00B6765B" w:rsidRDefault="009E32A7" w:rsidP="00CE00FD">
      <w:pPr>
        <w:pStyle w:val="PL"/>
        <w:rPr>
          <w:color w:val="808080"/>
          <w:highlight w:val="cyan"/>
        </w:rPr>
      </w:pPr>
      <w:r w:rsidRPr="00B6765B">
        <w:rPr>
          <w:highlight w:val="cyan"/>
        </w:rPr>
        <w:tab/>
      </w:r>
      <w:r w:rsidRPr="00B6765B">
        <w:rPr>
          <w:color w:val="808080"/>
          <w:highlight w:val="cyan"/>
        </w:rPr>
        <w:t>-- a port indication for each rank R, indicating which R ports to use. Applicable only for non-PMI feedback.</w:t>
      </w:r>
    </w:p>
    <w:p w14:paraId="17BE04A5" w14:textId="77777777" w:rsidR="009E32A7" w:rsidRPr="00B6765B" w:rsidRDefault="009E32A7" w:rsidP="00CE00FD">
      <w:pPr>
        <w:pStyle w:val="PL"/>
        <w:rPr>
          <w:color w:val="808080"/>
          <w:highlight w:val="cyan"/>
        </w:rPr>
      </w:pPr>
      <w:r w:rsidRPr="00B6765B">
        <w:rPr>
          <w:highlight w:val="cyan"/>
        </w:rPr>
        <w:tab/>
      </w:r>
      <w:r w:rsidRPr="00B6765B">
        <w:rPr>
          <w:color w:val="808080"/>
          <w:highlight w:val="cyan"/>
        </w:rPr>
        <w:t>-- Corresponds to L1 parameter 'Non-PMI-PortIndication' (see 38.214, section FFS_Section)</w:t>
      </w:r>
    </w:p>
    <w:p w14:paraId="6A5725E6" w14:textId="77777777" w:rsidR="007B7A97" w:rsidRPr="00B6765B" w:rsidRDefault="009E32A7" w:rsidP="00CE00FD">
      <w:pPr>
        <w:pStyle w:val="PL"/>
        <w:rPr>
          <w:highlight w:val="cyan"/>
        </w:rPr>
      </w:pPr>
      <w:r w:rsidRPr="00B6765B">
        <w:rPr>
          <w:highlight w:val="cyan"/>
        </w:rPr>
        <w:tab/>
        <w:t>non-PMI-PortIndication</w:t>
      </w:r>
      <w:r w:rsidRPr="00B6765B">
        <w:rPr>
          <w:highlight w:val="cyan"/>
        </w:rPr>
        <w:tab/>
      </w:r>
      <w:r w:rsidRPr="00B6765B">
        <w:rPr>
          <w:highlight w:val="cyan"/>
        </w:rPr>
        <w:tab/>
      </w:r>
      <w:r w:rsidR="003B159A" w:rsidRPr="00B6765B">
        <w:rPr>
          <w:highlight w:val="cyan"/>
        </w:rPr>
        <w:tab/>
      </w:r>
      <w:r w:rsidR="003B159A" w:rsidRPr="00B6765B">
        <w:rPr>
          <w:highlight w:val="cyan"/>
        </w:rPr>
        <w:tab/>
      </w:r>
      <w:r w:rsidR="00C82DD7" w:rsidRPr="00B6765B">
        <w:rPr>
          <w:highlight w:val="cyan"/>
        </w:rPr>
        <w:tab/>
        <w:t>FFS_Value</w:t>
      </w:r>
      <w:r w:rsidR="00C82DD7" w:rsidRPr="00B6765B">
        <w:rPr>
          <w:highlight w:val="cyan"/>
        </w:rPr>
        <w:tab/>
      </w:r>
      <w:r w:rsidR="00C82DD7"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C82DD7" w:rsidRPr="00B6765B">
        <w:rPr>
          <w:color w:val="993366"/>
          <w:highlight w:val="cyan"/>
        </w:rPr>
        <w:t>OPTIONAL</w:t>
      </w:r>
      <w:r w:rsidR="00A44837" w:rsidRPr="00B6765B">
        <w:rPr>
          <w:highlight w:val="cyan"/>
        </w:rPr>
        <w:t>,</w:t>
      </w:r>
      <w:r w:rsidR="00A44837" w:rsidRPr="00B6765B">
        <w:rPr>
          <w:highlight w:val="cyan"/>
        </w:rPr>
        <w:tab/>
      </w:r>
    </w:p>
    <w:p w14:paraId="37377872" w14:textId="55AD1501" w:rsidR="00A44837" w:rsidRPr="00B6765B" w:rsidRDefault="007B7A97" w:rsidP="00CE00FD">
      <w:pPr>
        <w:pStyle w:val="PL"/>
        <w:rPr>
          <w:color w:val="808080"/>
          <w:highlight w:val="cyan"/>
        </w:rPr>
      </w:pPr>
      <w:commentRangeStart w:id="583"/>
      <w:r w:rsidRPr="00B6765B">
        <w:rPr>
          <w:highlight w:val="cyan"/>
        </w:rPr>
        <w:tab/>
      </w:r>
      <w:r w:rsidR="00A44837" w:rsidRPr="00B6765B">
        <w:rPr>
          <w:color w:val="808080"/>
          <w:highlight w:val="cyan"/>
        </w:rPr>
        <w:t>-- Which DL BWP the CSI-ReportConfig is associated with. (see 38.214, section FFS_Section)</w:t>
      </w:r>
    </w:p>
    <w:p w14:paraId="2CA521FB" w14:textId="2439C62D"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several BWPs? If not, shouldn’t the report configuration be in the BWP?</w:t>
      </w:r>
    </w:p>
    <w:p w14:paraId="06E8CC13" w14:textId="293074EF" w:rsidR="000F5D28" w:rsidRPr="00B6765B" w:rsidRDefault="000F5D28" w:rsidP="00CE00FD">
      <w:pPr>
        <w:pStyle w:val="PL"/>
        <w:rPr>
          <w:color w:val="808080"/>
          <w:highlight w:val="cyan"/>
        </w:rPr>
      </w:pPr>
      <w:r w:rsidRPr="00B6765B">
        <w:rPr>
          <w:highlight w:val="cyan"/>
        </w:rPr>
        <w:tab/>
      </w:r>
      <w:r w:rsidRPr="00B6765B">
        <w:rPr>
          <w:color w:val="808080"/>
          <w:highlight w:val="cyan"/>
        </w:rPr>
        <w:t>-- FFS_CHECK: Should it be possible to link a report to the initial BWP? If so, which ID does that have?</w:t>
      </w:r>
    </w:p>
    <w:p w14:paraId="0582F955" w14:textId="4D873970" w:rsidR="00A44837" w:rsidRPr="00B6765B" w:rsidRDefault="00A44837" w:rsidP="00CE00FD">
      <w:pPr>
        <w:pStyle w:val="PL"/>
        <w:rPr>
          <w:highlight w:val="cyan"/>
        </w:rPr>
      </w:pPr>
      <w:r w:rsidRPr="00B6765B">
        <w:rPr>
          <w:highlight w:val="cyan"/>
        </w:rPr>
        <w:tab/>
        <w:t>ba</w:t>
      </w:r>
      <w:r w:rsidR="002F38F4" w:rsidRPr="00B6765B">
        <w:rPr>
          <w:highlight w:val="cyan"/>
        </w:rPr>
        <w:t>n</w:t>
      </w:r>
      <w:r w:rsidRPr="00B6765B">
        <w:rPr>
          <w:highlight w:val="cyan"/>
        </w:rPr>
        <w:t>dwidthPartId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0F5D28" w:rsidRPr="00B6765B">
        <w:rPr>
          <w:highlight w:val="cyan"/>
        </w:rPr>
        <w:t>Band</w:t>
      </w:r>
      <w:r w:rsidR="002F38F4" w:rsidRPr="00B6765B">
        <w:rPr>
          <w:highlight w:val="cyan"/>
        </w:rPr>
        <w:t>w</w:t>
      </w:r>
      <w:r w:rsidR="000F5D28" w:rsidRPr="00B6765B">
        <w:rPr>
          <w:highlight w:val="cyan"/>
        </w:rPr>
        <w:t>idthPartId</w:t>
      </w:r>
      <w:r w:rsidRPr="00B6765B">
        <w:rPr>
          <w:highlight w:val="cyan"/>
        </w:rPr>
        <w:tab/>
      </w:r>
      <w:r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00EB57A4" w:rsidRPr="00B6765B">
        <w:rPr>
          <w:highlight w:val="cyan"/>
        </w:rPr>
        <w:tab/>
      </w:r>
      <w:r w:rsidRPr="00B6765B">
        <w:rPr>
          <w:highlight w:val="cyan"/>
        </w:rPr>
        <w:tab/>
      </w:r>
      <w:r w:rsidRPr="00B6765B">
        <w:rPr>
          <w:color w:val="993366"/>
          <w:highlight w:val="cyan"/>
        </w:rPr>
        <w:t>OPTIONAL</w:t>
      </w:r>
      <w:commentRangeEnd w:id="583"/>
      <w:r w:rsidR="00EF1BD8" w:rsidRPr="00B6765B">
        <w:rPr>
          <w:rStyle w:val="CommentReference"/>
          <w:rFonts w:ascii="Times New Roman" w:hAnsi="Times New Roman"/>
          <w:noProof w:val="0"/>
          <w:highlight w:val="cyan"/>
          <w:lang w:eastAsia="en-US"/>
        </w:rPr>
        <w:commentReference w:id="583"/>
      </w:r>
    </w:p>
    <w:p w14:paraId="71DCDFEB" w14:textId="1016B140" w:rsidR="00E67DCF" w:rsidRPr="00B6765B" w:rsidRDefault="00E67DCF" w:rsidP="00CE00FD">
      <w:pPr>
        <w:pStyle w:val="PL"/>
        <w:rPr>
          <w:highlight w:val="cyan"/>
        </w:rPr>
      </w:pPr>
      <w:r w:rsidRPr="00B6765B">
        <w:rPr>
          <w:highlight w:val="cyan"/>
        </w:rPr>
        <w:t>}</w:t>
      </w:r>
    </w:p>
    <w:p w14:paraId="418735B4" w14:textId="77777777" w:rsidR="00E67DCF" w:rsidRPr="00B6765B" w:rsidRDefault="00E67DCF" w:rsidP="00CE00FD">
      <w:pPr>
        <w:pStyle w:val="PL"/>
        <w:rPr>
          <w:highlight w:val="cyan"/>
        </w:rPr>
      </w:pPr>
    </w:p>
    <w:p w14:paraId="5D2E58F6" w14:textId="24BA9FA8" w:rsidR="00170E44" w:rsidRPr="00B6765B" w:rsidRDefault="00170E44" w:rsidP="00CE00FD">
      <w:pPr>
        <w:pStyle w:val="PL"/>
        <w:rPr>
          <w:highlight w:val="cyan"/>
        </w:rPr>
      </w:pPr>
      <w:r w:rsidRPr="00B6765B">
        <w:rPr>
          <w:highlight w:val="cyan"/>
        </w:rPr>
        <w:t xml:space="preserve">PUCCH-CSI-Resource ::= </w:t>
      </w:r>
      <w:r w:rsidR="00C37B0B"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DA8A140" w14:textId="1E7108C4" w:rsidR="00EF1BD8" w:rsidRPr="00B6765B" w:rsidRDefault="00EF1BD8" w:rsidP="00EF1BD8">
      <w:pPr>
        <w:pStyle w:val="PL"/>
        <w:rPr>
          <w:highlight w:val="cyan"/>
        </w:rPr>
      </w:pPr>
      <w:r w:rsidRPr="00B6765B">
        <w:rPr>
          <w:highlight w:val="cyan"/>
        </w:rPr>
        <w:tab/>
        <w:t>uplinkBandwidthPartId</w:t>
      </w:r>
      <w:r w:rsidRPr="00B6765B">
        <w:rPr>
          <w:highlight w:val="cyan"/>
        </w:rPr>
        <w:tab/>
      </w:r>
      <w:r w:rsidRPr="00B6765B">
        <w:rPr>
          <w:highlight w:val="cyan"/>
        </w:rPr>
        <w:tab/>
      </w:r>
      <w:r w:rsidRPr="00B6765B">
        <w:rPr>
          <w:highlight w:val="cyan"/>
        </w:rPr>
        <w:tab/>
      </w:r>
      <w:r w:rsidRPr="00B6765B">
        <w:rPr>
          <w:highlight w:val="cyan"/>
        </w:rPr>
        <w:tab/>
        <w:t>BWP-Id,</w:t>
      </w:r>
    </w:p>
    <w:p w14:paraId="1652410A" w14:textId="1DEE7D18" w:rsidR="00CE0E19" w:rsidRPr="00B6765B" w:rsidRDefault="00CE0E19" w:rsidP="00EF1BD8">
      <w:pPr>
        <w:pStyle w:val="PL"/>
        <w:rPr>
          <w:highlight w:val="cyan"/>
        </w:rPr>
      </w:pPr>
      <w:r w:rsidRPr="00B6765B">
        <w:rPr>
          <w:highlight w:val="cyan"/>
        </w:rPr>
        <w:tab/>
        <w:t>-- PUCCH resource for the assocaited uplink BWP. Only PUCCH-Resource of format 2, 3 and 4 is supported.</w:t>
      </w:r>
    </w:p>
    <w:p w14:paraId="7C5EE0F2" w14:textId="5D462CEC" w:rsidR="00EF1BD8" w:rsidRPr="00B6765B" w:rsidRDefault="00EF1BD8" w:rsidP="00EF1BD8">
      <w:pPr>
        <w:pStyle w:val="PL"/>
        <w:rPr>
          <w:highlight w:val="cyan"/>
        </w:rPr>
      </w:pPr>
      <w:r w:rsidRPr="00B6765B">
        <w:rPr>
          <w:highlight w:val="cyan"/>
        </w:rPr>
        <w:tab/>
        <w:t>pucch-Resource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PUCCH-Resource</w:t>
      </w:r>
    </w:p>
    <w:p w14:paraId="446D75DE" w14:textId="6D4EA00C" w:rsidR="00170E44" w:rsidRPr="00B6765B" w:rsidRDefault="00170E44" w:rsidP="00EF1BD8">
      <w:pPr>
        <w:pStyle w:val="PL"/>
        <w:rPr>
          <w:highlight w:val="cyan"/>
        </w:rPr>
      </w:pPr>
      <w:r w:rsidRPr="00B6765B">
        <w:rPr>
          <w:highlight w:val="cyan"/>
        </w:rPr>
        <w:t>}</w:t>
      </w:r>
    </w:p>
    <w:p w14:paraId="6BF524D7" w14:textId="77777777" w:rsidR="00E84D90" w:rsidRPr="00B6765B" w:rsidRDefault="00E84D90" w:rsidP="00E84D90">
      <w:pPr>
        <w:pStyle w:val="PL"/>
        <w:rPr>
          <w:highlight w:val="cyan"/>
        </w:rPr>
      </w:pPr>
    </w:p>
    <w:p w14:paraId="36932B91" w14:textId="77777777" w:rsidR="00E84D90" w:rsidRPr="00B6765B" w:rsidRDefault="00E84D90" w:rsidP="00E84D90">
      <w:pPr>
        <w:pStyle w:val="PL"/>
        <w:rPr>
          <w:highlight w:val="cyan"/>
        </w:rPr>
      </w:pPr>
      <w:r w:rsidRPr="00B6765B">
        <w:rPr>
          <w:highlight w:val="cyan"/>
        </w:rPr>
        <w:t>-- TAG-CSI-REPORTCONFIG-STOP</w:t>
      </w:r>
    </w:p>
    <w:p w14:paraId="46FB1D09" w14:textId="77777777" w:rsidR="00E84D90" w:rsidRPr="00B6765B" w:rsidRDefault="00E84D90" w:rsidP="00E84D90">
      <w:pPr>
        <w:pStyle w:val="PL"/>
        <w:rPr>
          <w:highlight w:val="cyan"/>
        </w:rPr>
      </w:pPr>
      <w:r w:rsidRPr="00B6765B">
        <w:rPr>
          <w:highlight w:val="cyan"/>
        </w:rPr>
        <w:t>-- ASN1STOP</w:t>
      </w:r>
    </w:p>
    <w:p w14:paraId="3E77223A" w14:textId="78EA8E36" w:rsidR="00170E44" w:rsidRPr="00B6765B" w:rsidRDefault="00170E44" w:rsidP="00CE00FD">
      <w:pPr>
        <w:pStyle w:val="PL"/>
        <w:rPr>
          <w:highlight w:val="cyan"/>
        </w:rPr>
      </w:pPr>
    </w:p>
    <w:p w14:paraId="5B4CD032"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CSI-ReportConfigId</w:t>
      </w:r>
    </w:p>
    <w:p w14:paraId="29D650A1" w14:textId="5A63F800" w:rsidR="00E84D90" w:rsidRPr="00B6765B" w:rsidRDefault="00E84D90" w:rsidP="00E84D90">
      <w:pPr>
        <w:rPr>
          <w:highlight w:val="cyan"/>
        </w:rPr>
      </w:pPr>
      <w:r w:rsidRPr="00B6765B">
        <w:rPr>
          <w:highlight w:val="cyan"/>
        </w:rPr>
        <w:t xml:space="preserve">The IE </w:t>
      </w:r>
      <w:r w:rsidRPr="00B6765B">
        <w:rPr>
          <w:i/>
          <w:highlight w:val="cyan"/>
        </w:rPr>
        <w:t>CSI-ReportConfigId</w:t>
      </w:r>
      <w:r w:rsidRPr="00B6765B">
        <w:rPr>
          <w:highlight w:val="cyan"/>
        </w:rPr>
        <w:t xml:space="preserve"> is used to identify one </w:t>
      </w:r>
      <w:r w:rsidRPr="00B6765B">
        <w:rPr>
          <w:i/>
          <w:highlight w:val="cyan"/>
        </w:rPr>
        <w:t>CSI-ReportConfig</w:t>
      </w:r>
      <w:r w:rsidRPr="00B6765B">
        <w:rPr>
          <w:highlight w:val="cyan"/>
        </w:rPr>
        <w:t>.</w:t>
      </w:r>
    </w:p>
    <w:p w14:paraId="1B1DD087" w14:textId="77777777" w:rsidR="00E84D90" w:rsidRPr="00B6765B" w:rsidRDefault="00E84D90" w:rsidP="00E84D90">
      <w:pPr>
        <w:pStyle w:val="TH"/>
        <w:rPr>
          <w:highlight w:val="cyan"/>
        </w:rPr>
      </w:pPr>
      <w:r w:rsidRPr="00B6765B">
        <w:rPr>
          <w:i/>
          <w:highlight w:val="cyan"/>
        </w:rPr>
        <w:t>CSI-ReportConfigId</w:t>
      </w:r>
      <w:r w:rsidRPr="00B6765B">
        <w:rPr>
          <w:highlight w:val="cyan"/>
        </w:rPr>
        <w:t xml:space="preserve"> information element</w:t>
      </w:r>
    </w:p>
    <w:p w14:paraId="4D769887" w14:textId="77777777" w:rsidR="00E84D90" w:rsidRPr="00B6765B" w:rsidRDefault="00E84D90" w:rsidP="00E84D90">
      <w:pPr>
        <w:pStyle w:val="PL"/>
        <w:rPr>
          <w:highlight w:val="cyan"/>
        </w:rPr>
      </w:pPr>
      <w:r w:rsidRPr="00B6765B">
        <w:rPr>
          <w:highlight w:val="cyan"/>
        </w:rPr>
        <w:t>-- ASN1START</w:t>
      </w:r>
    </w:p>
    <w:p w14:paraId="02610F63" w14:textId="77777777" w:rsidR="00E84D90" w:rsidRPr="00B6765B" w:rsidRDefault="00E84D90" w:rsidP="00E84D90">
      <w:pPr>
        <w:pStyle w:val="PL"/>
        <w:rPr>
          <w:highlight w:val="cyan"/>
        </w:rPr>
      </w:pPr>
      <w:r w:rsidRPr="00B6765B">
        <w:rPr>
          <w:highlight w:val="cyan"/>
        </w:rPr>
        <w:t>-- TAG-CSI-REPORTCONFIGID-START</w:t>
      </w:r>
    </w:p>
    <w:p w14:paraId="7B2413A0" w14:textId="77777777" w:rsidR="00E67DCF" w:rsidRPr="00B6765B" w:rsidRDefault="00E67DCF" w:rsidP="00CE00FD">
      <w:pPr>
        <w:pStyle w:val="PL"/>
        <w:rPr>
          <w:highlight w:val="cyan"/>
        </w:rPr>
      </w:pPr>
      <w:r w:rsidRPr="00B6765B">
        <w:rPr>
          <w:highlight w:val="cyan"/>
        </w:rPr>
        <w:t xml:space="preserve">CSI-ReportConfigId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(0..maxNrofCSI-ReportConfig-1)</w:t>
      </w:r>
    </w:p>
    <w:p w14:paraId="5D7A8423" w14:textId="77777777" w:rsidR="00E84D90" w:rsidRPr="00B6765B" w:rsidRDefault="00E84D90" w:rsidP="00E84D90">
      <w:pPr>
        <w:pStyle w:val="PL"/>
        <w:rPr>
          <w:highlight w:val="cyan"/>
        </w:rPr>
      </w:pPr>
    </w:p>
    <w:p w14:paraId="402C2AE6" w14:textId="77777777" w:rsidR="00E84D90" w:rsidRPr="00B6765B" w:rsidRDefault="00E84D90" w:rsidP="00E84D90">
      <w:pPr>
        <w:pStyle w:val="PL"/>
        <w:rPr>
          <w:highlight w:val="cyan"/>
        </w:rPr>
      </w:pPr>
      <w:r w:rsidRPr="00B6765B">
        <w:rPr>
          <w:highlight w:val="cyan"/>
        </w:rPr>
        <w:t>-- TAG-CSI-REPORTCONFIGID-STOP</w:t>
      </w:r>
    </w:p>
    <w:p w14:paraId="3211EE24" w14:textId="38A98793" w:rsidR="00E67DCF" w:rsidRPr="00B6765B" w:rsidRDefault="00E84D90" w:rsidP="00CE00FD">
      <w:pPr>
        <w:pStyle w:val="PL"/>
        <w:rPr>
          <w:highlight w:val="cyan"/>
        </w:rPr>
      </w:pPr>
      <w:r w:rsidRPr="00B6765B">
        <w:rPr>
          <w:highlight w:val="cyan"/>
        </w:rPr>
        <w:t>-- ASN1STOP</w:t>
      </w:r>
    </w:p>
    <w:p w14:paraId="34889E2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CodebookConfig</w:t>
      </w:r>
    </w:p>
    <w:p w14:paraId="2A1802AB" w14:textId="06BD107F" w:rsidR="00E84D90" w:rsidRPr="00B6765B" w:rsidRDefault="00E84D90" w:rsidP="00E84D90">
      <w:pPr>
        <w:rPr>
          <w:highlight w:val="cyan"/>
        </w:rPr>
      </w:pPr>
      <w:r w:rsidRPr="00B6765B">
        <w:rPr>
          <w:highlight w:val="cyan"/>
        </w:rPr>
        <w:t xml:space="preserve">The IE </w:t>
      </w:r>
      <w:r w:rsidRPr="00B6765B">
        <w:rPr>
          <w:i/>
          <w:highlight w:val="cyan"/>
        </w:rPr>
        <w:t>CodebookConfig</w:t>
      </w:r>
      <w:r w:rsidRPr="00B6765B">
        <w:rPr>
          <w:highlight w:val="cyan"/>
        </w:rPr>
        <w:t xml:space="preserve"> is used to configure codebooks of Type-I and Type-II (see 38.214, section 5.2.2.2)</w:t>
      </w:r>
    </w:p>
    <w:p w14:paraId="1F1B0FDC" w14:textId="77777777" w:rsidR="00E84D90" w:rsidRPr="00B6765B" w:rsidRDefault="00E84D90" w:rsidP="00E84D90">
      <w:pPr>
        <w:pStyle w:val="TH"/>
        <w:rPr>
          <w:highlight w:val="cyan"/>
        </w:rPr>
      </w:pPr>
      <w:r w:rsidRPr="00B6765B">
        <w:rPr>
          <w:i/>
          <w:highlight w:val="cyan"/>
        </w:rPr>
        <w:t>CodebookConfig</w:t>
      </w:r>
      <w:r w:rsidRPr="00B6765B">
        <w:rPr>
          <w:highlight w:val="cyan"/>
        </w:rPr>
        <w:t xml:space="preserve"> information element</w:t>
      </w:r>
    </w:p>
    <w:p w14:paraId="45EBC180" w14:textId="77777777" w:rsidR="00E84D90" w:rsidRPr="00B6765B" w:rsidRDefault="00E84D90" w:rsidP="00E84D90">
      <w:pPr>
        <w:pStyle w:val="PL"/>
        <w:rPr>
          <w:highlight w:val="cyan"/>
        </w:rPr>
      </w:pPr>
      <w:r w:rsidRPr="00B6765B">
        <w:rPr>
          <w:highlight w:val="cyan"/>
        </w:rPr>
        <w:t>-- ASN1START</w:t>
      </w:r>
    </w:p>
    <w:p w14:paraId="684EE3C7" w14:textId="77777777" w:rsidR="00E84D90" w:rsidRPr="00B6765B" w:rsidRDefault="00E84D90" w:rsidP="00E84D90">
      <w:pPr>
        <w:pStyle w:val="PL"/>
        <w:rPr>
          <w:highlight w:val="cyan"/>
        </w:rPr>
      </w:pPr>
      <w:r w:rsidRPr="00B6765B">
        <w:rPr>
          <w:highlight w:val="cyan"/>
        </w:rPr>
        <w:t>-- TAG-CODEBOOKCONFIG-START</w:t>
      </w:r>
    </w:p>
    <w:p w14:paraId="43F3F6DF" w14:textId="77777777" w:rsidR="00E67DCF" w:rsidRPr="00B6765B" w:rsidRDefault="00E67DCF" w:rsidP="00CE00FD">
      <w:pPr>
        <w:pStyle w:val="PL"/>
        <w:rPr>
          <w:highlight w:val="cyan"/>
        </w:rPr>
      </w:pPr>
      <w:r w:rsidRPr="00B6765B">
        <w:rPr>
          <w:highlight w:val="cyan"/>
        </w:rPr>
        <w:t xml:space="preserve">CodebookConfig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0152A8D9"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first dimension</w:t>
      </w:r>
    </w:p>
    <w:p w14:paraId="5B244C85" w14:textId="45739E02" w:rsidR="00E67DCF" w:rsidRPr="00B6765B" w:rsidRDefault="00E67DCF" w:rsidP="00CE00FD">
      <w:pPr>
        <w:pStyle w:val="PL"/>
        <w:rPr>
          <w:highlight w:val="cyan"/>
        </w:rPr>
      </w:pPr>
      <w:r w:rsidRPr="00B6765B">
        <w:rPr>
          <w:highlight w:val="cyan"/>
        </w:rPr>
        <w:tab/>
        <w:t>codebookConfigN1</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{n1,n2,n3,n4,n6,n8,n12,n16},</w:t>
      </w:r>
    </w:p>
    <w:p w14:paraId="1A98734B"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Number of antenna ports in second dimension</w:t>
      </w:r>
    </w:p>
    <w:p w14:paraId="658BD58B" w14:textId="7F8190E8" w:rsidR="00E67DCF" w:rsidRPr="00B6765B" w:rsidRDefault="00E67DCF" w:rsidP="00CE00FD">
      <w:pPr>
        <w:pStyle w:val="PL"/>
        <w:rPr>
          <w:highlight w:val="cyan"/>
        </w:rPr>
      </w:pPr>
      <w:r w:rsidRPr="00B6765B">
        <w:rPr>
          <w:highlight w:val="cyan"/>
        </w:rPr>
        <w:tab/>
        <w:t>codebookConfigN2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{n1,n2,n3,n4},</w:t>
      </w:r>
    </w:p>
    <w:p w14:paraId="408C1268"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Codebook subset restriction for the different codebooks</w:t>
      </w:r>
    </w:p>
    <w:p w14:paraId="7BF72DF9" w14:textId="4135A147" w:rsidR="00E67DCF" w:rsidRPr="00B6765B" w:rsidRDefault="00E67DCF" w:rsidP="00CE00FD">
      <w:pPr>
        <w:pStyle w:val="PL"/>
        <w:rPr>
          <w:highlight w:val="cyan"/>
        </w:rPr>
      </w:pPr>
    </w:p>
    <w:p w14:paraId="21899838" w14:textId="41962BBF" w:rsidR="00B80009" w:rsidRPr="00B6765B" w:rsidRDefault="00B80009" w:rsidP="00CE00FD">
      <w:pPr>
        <w:pStyle w:val="PL"/>
        <w:rPr>
          <w:color w:val="808080"/>
          <w:highlight w:val="cyan"/>
        </w:rPr>
      </w:pPr>
      <w:r w:rsidRPr="00B6765B">
        <w:rPr>
          <w:highlight w:val="cyan"/>
        </w:rPr>
        <w:tab/>
      </w:r>
      <w:r w:rsidRPr="00B6765B">
        <w:rPr>
          <w:color w:val="808080"/>
          <w:highlight w:val="cyan"/>
        </w:rPr>
        <w:t>-- CodebookType including possibly sub-types and the corresponding parameters for each. Corresponds to L1 parameter 'CodebookType'</w:t>
      </w:r>
    </w:p>
    <w:p w14:paraId="391913CF" w14:textId="57BA5D08" w:rsidR="00B80009" w:rsidRPr="00B6765B" w:rsidRDefault="00B80009" w:rsidP="00CE00FD">
      <w:pPr>
        <w:pStyle w:val="PL"/>
        <w:rPr>
          <w:color w:val="808080"/>
          <w:highlight w:val="cyan"/>
        </w:rPr>
      </w:pPr>
      <w:r w:rsidRPr="00B6765B">
        <w:rPr>
          <w:highlight w:val="cyan"/>
        </w:rPr>
        <w:tab/>
      </w:r>
      <w:r w:rsidRPr="00B6765B">
        <w:rPr>
          <w:color w:val="808080"/>
          <w:highlight w:val="cyan"/>
        </w:rPr>
        <w:t>-- (see 38.214, section 5.2.2.2)</w:t>
      </w:r>
    </w:p>
    <w:p w14:paraId="54ABAB4F" w14:textId="77777777" w:rsidR="00E67DCF" w:rsidRPr="00B6765B" w:rsidRDefault="00E67DCF" w:rsidP="00CE00FD">
      <w:pPr>
        <w:pStyle w:val="PL"/>
        <w:rPr>
          <w:highlight w:val="cyan"/>
        </w:rPr>
      </w:pPr>
      <w:r w:rsidRPr="00B6765B">
        <w:rPr>
          <w:highlight w:val="cyan"/>
        </w:rPr>
        <w:tab/>
        <w:t xml:space="preserve">codebookType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58D7C74C" w14:textId="77777777" w:rsidR="00E67DCF" w:rsidRPr="00B6765B" w:rsidRDefault="00E67DCF" w:rsidP="00CE00FD">
      <w:pPr>
        <w:pStyle w:val="PL"/>
        <w:rPr>
          <w:highlight w:val="cyan"/>
        </w:rPr>
      </w:pPr>
      <w:r w:rsidRPr="00B6765B">
        <w:rPr>
          <w:highlight w:val="cyan"/>
        </w:rPr>
        <w:tab/>
      </w:r>
      <w:r w:rsidRPr="00B6765B">
        <w:rPr>
          <w:highlight w:val="cyan"/>
        </w:rPr>
        <w:tab/>
        <w:t xml:space="preserve">type1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1333E241" w14:textId="30CC321E"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ypeI-SinglePanel, </w:t>
      </w:r>
      <w:r w:rsidR="0090269E" w:rsidRPr="00B6765B">
        <w:rPr>
          <w:highlight w:val="cyan"/>
        </w:rPr>
        <w:t>t</w:t>
      </w:r>
      <w:r w:rsidRPr="00B6765B">
        <w:rPr>
          <w:highlight w:val="cyan"/>
        </w:rPr>
        <w:t>ypeI-MultiPanel},</w:t>
      </w:r>
    </w:p>
    <w:p w14:paraId="487BA2FE"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Switch between Config 1 and Config 2</w:t>
      </w:r>
    </w:p>
    <w:p w14:paraId="4A28B9C6"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codebookMode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{config1, config2},</w:t>
      </w:r>
    </w:p>
    <w:p w14:paraId="176BB00F"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panels, Ng, used in multi-panel codebook</w:t>
      </w:r>
    </w:p>
    <w:p w14:paraId="194DDBBC" w14:textId="00596660"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numberOfPanels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panels, </w:t>
      </w:r>
      <w:r w:rsidR="0029211B" w:rsidRPr="00B6765B">
        <w:rPr>
          <w:highlight w:val="cyan"/>
        </w:rPr>
        <w:t>four</w:t>
      </w:r>
      <w:r w:rsidRPr="00B6765B">
        <w:rPr>
          <w:highlight w:val="cyan"/>
        </w:rPr>
        <w:t>panels}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TypeI-MultiPanel</w:t>
      </w:r>
    </w:p>
    <w:p w14:paraId="5AF37C2F"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codebookSubsetRestrictionType1</w:t>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000AEE18"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Single-panel codebook</w:t>
      </w:r>
    </w:p>
    <w:p w14:paraId="3E5CCC16" w14:textId="1D07C76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 (see 38.214, section FFS_Section)</w:t>
      </w:r>
    </w:p>
    <w:p w14:paraId="4E798E43" w14:textId="019E15EF"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FFS_Value: RAN1 indicated Bitmap of size N1*N2*O1*O2</w:t>
      </w:r>
    </w:p>
    <w:p w14:paraId="2F932155" w14:textId="00B91E96" w:rsidR="00C17BF6"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49EFFC74" w14:textId="165D9491" w:rsidR="00E67DCF" w:rsidRPr="00B6765B" w:rsidRDefault="00E67DCF" w:rsidP="00CE00FD">
      <w:pPr>
        <w:pStyle w:val="PL"/>
        <w:rPr>
          <w:highlight w:val="cyan"/>
        </w:rPr>
      </w:pPr>
    </w:p>
    <w:p w14:paraId="472686BE" w14:textId="015DD818"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2TX codebook</w:t>
      </w:r>
    </w:p>
    <w:p w14:paraId="7AA641EA" w14:textId="77777777" w:rsidR="009519AB"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'TypeI-SinglePanel-2Tx-CodebookSubsetRestriction' (see 38.214, section FFS_Section)</w:t>
      </w:r>
    </w:p>
    <w:p w14:paraId="16B4BEC4" w14:textId="7A49C20C"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singlePanel2TX</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(6)),</w:t>
      </w:r>
    </w:p>
    <w:p w14:paraId="7917142A" w14:textId="29E6A6AF" w:rsidR="00241570" w:rsidRPr="00B6765B" w:rsidRDefault="00241570" w:rsidP="00CE00FD">
      <w:pPr>
        <w:pStyle w:val="PL"/>
        <w:rPr>
          <w:highlight w:val="cyan"/>
        </w:rPr>
      </w:pPr>
    </w:p>
    <w:p w14:paraId="36F09F45"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Codebook subset restriction for Type I Multi-panel codebook</w:t>
      </w:r>
    </w:p>
    <w:p w14:paraId="481AE42C" w14:textId="47CDCA2D"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'TypeI-MultiPanel-CodebookSubsetRestriction' (see 38.214, section FFS_Section)</w:t>
      </w:r>
    </w:p>
    <w:p w14:paraId="2415C7BE" w14:textId="58D70C5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multiPanel</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p>
    <w:p w14:paraId="5E21AC64" w14:textId="77777777"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i2 codebook subset restriction for Type I Single-panel codebook used when reportQuantity is CRI/Ri/i1/CQI</w:t>
      </w:r>
    </w:p>
    <w:p w14:paraId="4CDF693F" w14:textId="712FEDEC" w:rsidR="006E1DC7" w:rsidRPr="00B6765B" w:rsidRDefault="006E1DC7"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'TypeI-SinglePanel-CodebookSubsetRestriction-i2' (see 38.214, section FFS_Section)</w:t>
      </w:r>
    </w:p>
    <w:p w14:paraId="7B399173" w14:textId="5474D3C3" w:rsidR="006E1DC7" w:rsidRPr="00B6765B" w:rsidRDefault="006E1DC7"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063756" w:rsidRPr="00B6765B">
        <w:rPr>
          <w:highlight w:val="cyan"/>
        </w:rPr>
        <w:t>singlePanelCodebookSubsetRestriction-i2</w:t>
      </w:r>
      <w:r w:rsidR="00063756"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(16))</w:t>
      </w:r>
    </w:p>
    <w:p w14:paraId="3BFA153B" w14:textId="034BE15E"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w:t>
      </w:r>
      <w:r w:rsidR="00E67DCF" w:rsidRPr="00B6765B">
        <w:rPr>
          <w:highlight w:val="cyan"/>
        </w:rPr>
        <w:t>,</w:t>
      </w:r>
    </w:p>
    <w:p w14:paraId="040D46E3" w14:textId="14EA277F" w:rsidR="00E67DCF" w:rsidRPr="00B6765B" w:rsidRDefault="00241570"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BE55C8B" w14:textId="30E78CB9"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Restriction for RI for TypeI-SinglePanel-RI-Restriction</w:t>
      </w:r>
    </w:p>
    <w:p w14:paraId="191C171E" w14:textId="65048820" w:rsidR="00241570"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color w:val="808080"/>
          <w:highlight w:val="cyan"/>
        </w:rPr>
        <w:t>-- Corresponds to L1 parameter 'TypeI-SinglePanel-RI-Restriction' (see 38.214, section FFS_Section)</w:t>
      </w:r>
    </w:p>
    <w:p w14:paraId="75F9E1D0" w14:textId="76FBBDDF" w:rsidR="00241570"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241570" w:rsidRPr="00B6765B">
        <w:rPr>
          <w:highlight w:val="cyan"/>
        </w:rPr>
        <w:t>typeI-SinglePanelRI-Restriction</w:t>
      </w:r>
      <w:r w:rsidR="00241570" w:rsidRPr="00B6765B">
        <w:rPr>
          <w:highlight w:val="cyan"/>
        </w:rPr>
        <w:tab/>
      </w:r>
      <w:r w:rsidR="00241570" w:rsidRPr="00B6765B">
        <w:rPr>
          <w:highlight w:val="cyan"/>
        </w:rPr>
        <w:tab/>
      </w:r>
      <w:r w:rsidR="00241570"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(8))</w:t>
      </w:r>
      <w:r w:rsidR="00241570" w:rsidRPr="00B6765B">
        <w:rPr>
          <w:highlight w:val="cyan"/>
        </w:rPr>
        <w:t>,</w:t>
      </w:r>
    </w:p>
    <w:p w14:paraId="0CD71675" w14:textId="77777777"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TypeI-MultiPanel-RI-Restriction</w:t>
      </w:r>
    </w:p>
    <w:p w14:paraId="328544B2" w14:textId="1755442B" w:rsidR="00751419" w:rsidRPr="00B6765B" w:rsidRDefault="00751419"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Corresponds to L1 parameter 'TypeI-MultiPanel-RI-Restriction' (see 38.214, section FFS_Section)</w:t>
      </w:r>
    </w:p>
    <w:p w14:paraId="32B00F92" w14:textId="6DD8CADE"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typeI-MultiPanelRI-Restriction</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(4))</w:t>
      </w:r>
    </w:p>
    <w:p w14:paraId="76100B70" w14:textId="201F7EA9" w:rsidR="00751419" w:rsidRPr="00B6765B" w:rsidRDefault="00751419" w:rsidP="00CE00FD">
      <w:pPr>
        <w:pStyle w:val="PL"/>
        <w:rPr>
          <w:highlight w:val="cyan"/>
        </w:rPr>
      </w:pPr>
      <w:r w:rsidRPr="00B6765B">
        <w:rPr>
          <w:highlight w:val="cyan"/>
        </w:rPr>
        <w:tab/>
      </w:r>
      <w:r w:rsidRPr="00B6765B">
        <w:rPr>
          <w:highlight w:val="cyan"/>
        </w:rPr>
        <w:tab/>
      </w:r>
      <w:r w:rsidRPr="00B6765B">
        <w:rPr>
          <w:highlight w:val="cyan"/>
        </w:rPr>
        <w:tab/>
        <w:t>}</w:t>
      </w:r>
    </w:p>
    <w:p w14:paraId="0C652CC3" w14:textId="77777777" w:rsidR="00E67DCF" w:rsidRPr="00B6765B" w:rsidRDefault="00E67DCF" w:rsidP="00CE00FD">
      <w:pPr>
        <w:pStyle w:val="PL"/>
        <w:rPr>
          <w:highlight w:val="cyan"/>
        </w:rPr>
      </w:pPr>
      <w:r w:rsidRPr="00B6765B">
        <w:rPr>
          <w:highlight w:val="cyan"/>
        </w:rPr>
        <w:tab/>
      </w:r>
      <w:r w:rsidRPr="00B6765B">
        <w:rPr>
          <w:highlight w:val="cyan"/>
        </w:rPr>
        <w:tab/>
        <w:t>},</w:t>
      </w:r>
    </w:p>
    <w:p w14:paraId="2072F475" w14:textId="77777777" w:rsidR="00E67DCF" w:rsidRPr="00B6765B" w:rsidRDefault="00E67DCF" w:rsidP="00CE00FD">
      <w:pPr>
        <w:pStyle w:val="PL"/>
        <w:rPr>
          <w:highlight w:val="cyan"/>
        </w:rPr>
      </w:pPr>
      <w:r w:rsidRPr="00B6765B">
        <w:rPr>
          <w:highlight w:val="cyan"/>
        </w:rPr>
        <w:tab/>
      </w:r>
      <w:r w:rsidRPr="00B6765B">
        <w:rPr>
          <w:highlight w:val="cyan"/>
        </w:rPr>
        <w:tab/>
        <w:t>type2</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578EC3C2" w14:textId="24AB7F98"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subType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90269E" w:rsidRPr="00B6765B">
        <w:rPr>
          <w:highlight w:val="cyan"/>
        </w:rPr>
        <w:t>t</w:t>
      </w:r>
      <w:r w:rsidRPr="00B6765B">
        <w:rPr>
          <w:highlight w:val="cyan"/>
        </w:rPr>
        <w:t xml:space="preserve">ypeII, </w:t>
      </w:r>
      <w:r w:rsidR="0090269E" w:rsidRPr="00B6765B">
        <w:rPr>
          <w:highlight w:val="cyan"/>
        </w:rPr>
        <w:t>t</w:t>
      </w:r>
      <w:r w:rsidRPr="00B6765B">
        <w:rPr>
          <w:highlight w:val="cyan"/>
        </w:rPr>
        <w:t>ypeII-PortSelection},</w:t>
      </w:r>
    </w:p>
    <w:p w14:paraId="1AF8CE1C"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PSK alphabet, QPSK or 8-PSK</w:t>
      </w:r>
    </w:p>
    <w:p w14:paraId="5607B979" w14:textId="28E8A3C2"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phaseAlphabetSize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{n4, n8}</w:t>
      </w:r>
      <w:r w:rsidR="0029211B" w:rsidRPr="00B6765B">
        <w:rPr>
          <w:highlight w:val="cyan"/>
        </w:rPr>
        <w:t>,</w:t>
      </w:r>
    </w:p>
    <w:p w14:paraId="016344BB"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If subband amplitude reporting is activated (true)</w:t>
      </w:r>
    </w:p>
    <w:p w14:paraId="58507161" w14:textId="77777777"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subbandAmplitude</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BOOLEAN</w:t>
      </w:r>
      <w:r w:rsidRPr="00B6765B">
        <w:rPr>
          <w:highlight w:val="cyan"/>
        </w:rPr>
        <w:t>,</w:t>
      </w:r>
    </w:p>
    <w:p w14:paraId="211A7FF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Number of beams, L,  used for linear combination</w:t>
      </w:r>
    </w:p>
    <w:p w14:paraId="10ABF0FD" w14:textId="26C70E63"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numberOfBeams</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w:t>
      </w:r>
      <w:r w:rsidR="0029211B" w:rsidRPr="00B6765B">
        <w:rPr>
          <w:highlight w:val="cyan"/>
        </w:rPr>
        <w:t>two</w:t>
      </w:r>
      <w:r w:rsidRPr="00B6765B">
        <w:rPr>
          <w:highlight w:val="cyan"/>
        </w:rPr>
        <w:t xml:space="preserve">, </w:t>
      </w:r>
      <w:r w:rsidR="0029211B" w:rsidRPr="00B6765B">
        <w:rPr>
          <w:highlight w:val="cyan"/>
        </w:rPr>
        <w:t>three</w:t>
      </w:r>
      <w:r w:rsidRPr="00B6765B">
        <w:rPr>
          <w:highlight w:val="cyan"/>
        </w:rPr>
        <w:t xml:space="preserve">, </w:t>
      </w:r>
      <w:r w:rsidR="0029211B" w:rsidRPr="00B6765B">
        <w:rPr>
          <w:highlight w:val="cyan"/>
        </w:rPr>
        <w:t>four</w:t>
      </w:r>
      <w:r w:rsidRPr="00B6765B">
        <w:rPr>
          <w:highlight w:val="cyan"/>
        </w:rPr>
        <w:t>},</w:t>
      </w:r>
    </w:p>
    <w:p w14:paraId="2F48CD9D"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The size of the port selection codebook (parameter d)</w:t>
      </w:r>
    </w:p>
    <w:p w14:paraId="1704C040" w14:textId="46AF8214"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t>portSelectionSamplingSize</w:t>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{n1, n2, n3, n4}</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OPTIONAL</w:t>
      </w:r>
      <w:r w:rsidR="0029211B" w:rsidRPr="00B6765B">
        <w:rPr>
          <w:color w:val="993366"/>
          <w:highlight w:val="cyan"/>
        </w:rPr>
        <w:t>,</w:t>
      </w:r>
      <w:r w:rsidRPr="00B6765B">
        <w:rPr>
          <w:highlight w:val="cyan"/>
        </w:rPr>
        <w:tab/>
      </w:r>
      <w:r w:rsidRPr="00B6765B">
        <w:rPr>
          <w:highlight w:val="cyan"/>
        </w:rPr>
        <w:tab/>
      </w:r>
      <w:r w:rsidRPr="00B6765B">
        <w:rPr>
          <w:color w:val="808080"/>
          <w:highlight w:val="cyan"/>
        </w:rPr>
        <w:t>-- Cond TypeII-PortSelection</w:t>
      </w:r>
    </w:p>
    <w:p w14:paraId="2C502447"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xml:space="preserve">-- Codebook subset restriction for Type II codebook. </w:t>
      </w:r>
    </w:p>
    <w:p w14:paraId="198C8725"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Clarify the meaning of the bitmap</w:t>
      </w:r>
    </w:p>
    <w:p w14:paraId="3F2957A1" w14:textId="77777777" w:rsidR="00E67DCF" w:rsidRPr="00B6765B" w:rsidRDefault="00E67DCF"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color w:val="808080"/>
          <w:highlight w:val="cyan"/>
        </w:rPr>
        <w:t>-- FFS: The size of the bitmap is ceil(log2(nchoosek(O1*O2,4)))+8*N1*N2 ==&gt; Clarify size. Present different bitmap sizes by CHOICE?</w:t>
      </w:r>
    </w:p>
    <w:p w14:paraId="30139661" w14:textId="3D7FA270" w:rsidR="00E67DCF" w:rsidRPr="00B6765B" w:rsidRDefault="00E67DCF" w:rsidP="00CE00FD">
      <w:pPr>
        <w:pStyle w:val="PL"/>
        <w:rPr>
          <w:highlight w:val="cyan"/>
        </w:rPr>
      </w:pPr>
      <w:r w:rsidRPr="00B6765B">
        <w:rPr>
          <w:highlight w:val="cyan"/>
        </w:rPr>
        <w:tab/>
      </w:r>
      <w:r w:rsidRPr="00B6765B">
        <w:rPr>
          <w:highlight w:val="cyan"/>
        </w:rPr>
        <w:tab/>
      </w:r>
      <w:r w:rsidRPr="00B6765B">
        <w:rPr>
          <w:highlight w:val="cyan"/>
        </w:rPr>
        <w:tab/>
        <w:t>codebookSubsetRestrictionType2</w:t>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w:t>
      </w:r>
      <w:r w:rsidR="002D5080" w:rsidRPr="00B6765B">
        <w:rPr>
          <w:highlight w:val="cyan"/>
        </w:rPr>
        <w:t>ffsValue</w:t>
      </w:r>
      <w:r w:rsidRPr="00B6765B">
        <w:rPr>
          <w:highlight w:val="cyan"/>
        </w:rPr>
        <w:t>))</w:t>
      </w:r>
      <w:r w:rsidR="00140A3E" w:rsidRPr="00B6765B">
        <w:rPr>
          <w:highlight w:val="cyan"/>
        </w:rPr>
        <w:t>,</w:t>
      </w:r>
    </w:p>
    <w:p w14:paraId="024F37F2" w14:textId="361DAC3A"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CHOICE</w:t>
      </w:r>
      <w:r w:rsidRPr="00B6765B">
        <w:rPr>
          <w:highlight w:val="cyan"/>
        </w:rPr>
        <w:t xml:space="preserve"> {</w:t>
      </w:r>
    </w:p>
    <w:p w14:paraId="29E44EB6"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TypeII-RI-Restriction</w:t>
      </w:r>
    </w:p>
    <w:p w14:paraId="36AC743C" w14:textId="28A120D9"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'TypeII-RI-Restriction' (see 38.214, section </w:t>
      </w:r>
      <w:r w:rsidR="00672D8F" w:rsidRPr="00B6765B">
        <w:rPr>
          <w:color w:val="808080"/>
          <w:highlight w:val="cyan"/>
        </w:rPr>
        <w:t>5.2.2.3</w:t>
      </w:r>
      <w:r w:rsidRPr="00B6765B">
        <w:rPr>
          <w:color w:val="808080"/>
          <w:highlight w:val="cyan"/>
        </w:rPr>
        <w:t>)</w:t>
      </w:r>
    </w:p>
    <w:p w14:paraId="2B64EF15" w14:textId="21C3FC62"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t>typeII-RI-Restriction</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15FC4B3A" w14:textId="77777777"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Restriction for RI for TypeII-PortSelection-RI-Restriction</w:t>
      </w:r>
    </w:p>
    <w:p w14:paraId="0ADEBB87" w14:textId="4875F561" w:rsidR="00140A3E" w:rsidRPr="00B6765B" w:rsidRDefault="00140A3E" w:rsidP="00CE00FD">
      <w:pPr>
        <w:pStyle w:val="PL"/>
        <w:rPr>
          <w:color w:val="808080"/>
          <w:highlight w:val="cyan"/>
        </w:rPr>
      </w:pPr>
      <w:r w:rsidRPr="00B6765B">
        <w:rPr>
          <w:highlight w:val="cyan"/>
        </w:rPr>
        <w:tab/>
      </w:r>
      <w:r w:rsidRPr="00B6765B">
        <w:rPr>
          <w:highlight w:val="cyan"/>
        </w:rPr>
        <w:tab/>
      </w:r>
      <w:r w:rsidRPr="00B6765B">
        <w:rPr>
          <w:highlight w:val="cyan"/>
        </w:rPr>
        <w:tab/>
      </w:r>
      <w:r w:rsidRPr="00B6765B">
        <w:rPr>
          <w:highlight w:val="cyan"/>
        </w:rPr>
        <w:tab/>
      </w:r>
      <w:r w:rsidRPr="00B6765B">
        <w:rPr>
          <w:color w:val="808080"/>
          <w:highlight w:val="cyan"/>
        </w:rPr>
        <w:t xml:space="preserve">-- Corresponds to L1 parameter 'TypeII-PortSelection-RI-Restriction' (see 38.214, section </w:t>
      </w:r>
      <w:r w:rsidR="00672D8F" w:rsidRPr="00B6765B">
        <w:rPr>
          <w:color w:val="808080"/>
          <w:highlight w:val="cyan"/>
        </w:rPr>
        <w:t>5.2.2.4</w:t>
      </w:r>
      <w:r w:rsidRPr="00B6765B">
        <w:rPr>
          <w:color w:val="808080"/>
          <w:highlight w:val="cyan"/>
        </w:rPr>
        <w:t>)</w:t>
      </w:r>
    </w:p>
    <w:p w14:paraId="28829DD1" w14:textId="624AA3C3"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r>
      <w:r w:rsidRPr="00B6765B">
        <w:rPr>
          <w:highlight w:val="cyan"/>
        </w:rPr>
        <w:tab/>
      </w:r>
      <w:r w:rsidR="0090269E" w:rsidRPr="00B6765B">
        <w:rPr>
          <w:highlight w:val="cyan"/>
        </w:rPr>
        <w:t>t</w:t>
      </w:r>
      <w:r w:rsidRPr="00B6765B">
        <w:rPr>
          <w:highlight w:val="cyan"/>
        </w:rPr>
        <w:t>ypeII-PortSelectionRI-Restriction</w:t>
      </w:r>
      <w:r w:rsidRPr="00B6765B">
        <w:rPr>
          <w:highlight w:val="cyan"/>
        </w:rPr>
        <w:tab/>
      </w:r>
      <w:r w:rsidRPr="00B6765B">
        <w:rPr>
          <w:highlight w:val="cyan"/>
        </w:rPr>
        <w:tab/>
      </w:r>
      <w:r w:rsidRPr="00B6765B">
        <w:rPr>
          <w:color w:val="993366"/>
          <w:highlight w:val="cyan"/>
        </w:rPr>
        <w:t>BIT</w:t>
      </w:r>
      <w:r w:rsidRPr="00B6765B">
        <w:rPr>
          <w:highlight w:val="cyan"/>
        </w:rPr>
        <w:t xml:space="preserve"> </w:t>
      </w:r>
      <w:r w:rsidRPr="00B6765B">
        <w:rPr>
          <w:color w:val="993366"/>
          <w:highlight w:val="cyan"/>
        </w:rPr>
        <w:t>STRING</w:t>
      </w:r>
      <w:r w:rsidRPr="00B6765B">
        <w:rPr>
          <w:highlight w:val="cyan"/>
        </w:rPr>
        <w:t xml:space="preserve"> (</w:t>
      </w:r>
      <w:r w:rsidRPr="00B6765B">
        <w:rPr>
          <w:color w:val="993366"/>
          <w:highlight w:val="cyan"/>
        </w:rPr>
        <w:t>SIZE</w:t>
      </w:r>
      <w:r w:rsidRPr="00B6765B">
        <w:rPr>
          <w:highlight w:val="cyan"/>
        </w:rPr>
        <w:t xml:space="preserve"> (2))</w:t>
      </w:r>
    </w:p>
    <w:p w14:paraId="25E0A58F" w14:textId="5C8FE747" w:rsidR="00140A3E" w:rsidRPr="00B6765B" w:rsidRDefault="00140A3E" w:rsidP="00CE00FD">
      <w:pPr>
        <w:pStyle w:val="PL"/>
        <w:rPr>
          <w:highlight w:val="cyan"/>
        </w:rPr>
      </w:pPr>
      <w:r w:rsidRPr="00B6765B">
        <w:rPr>
          <w:highlight w:val="cyan"/>
        </w:rPr>
        <w:tab/>
      </w:r>
      <w:r w:rsidRPr="00B6765B">
        <w:rPr>
          <w:highlight w:val="cyan"/>
        </w:rPr>
        <w:tab/>
      </w:r>
      <w:r w:rsidRPr="00B6765B">
        <w:rPr>
          <w:highlight w:val="cyan"/>
        </w:rPr>
        <w:tab/>
        <w:t>}</w:t>
      </w:r>
    </w:p>
    <w:p w14:paraId="7A7CC760" w14:textId="77777777" w:rsidR="00E67DCF" w:rsidRPr="00B6765B" w:rsidRDefault="00E67DCF" w:rsidP="00CE00FD">
      <w:pPr>
        <w:pStyle w:val="PL"/>
        <w:rPr>
          <w:highlight w:val="cyan"/>
        </w:rPr>
      </w:pPr>
      <w:r w:rsidRPr="00B6765B">
        <w:rPr>
          <w:highlight w:val="cyan"/>
        </w:rPr>
        <w:tab/>
      </w:r>
      <w:r w:rsidRPr="00B6765B">
        <w:rPr>
          <w:highlight w:val="cyan"/>
        </w:rPr>
        <w:tab/>
        <w:t>}</w:t>
      </w:r>
    </w:p>
    <w:p w14:paraId="1FF99A4C" w14:textId="77777777" w:rsidR="00E67DCF" w:rsidRPr="00B6765B" w:rsidRDefault="00E67DCF" w:rsidP="00CE00FD">
      <w:pPr>
        <w:pStyle w:val="PL"/>
        <w:rPr>
          <w:highlight w:val="cyan"/>
        </w:rPr>
      </w:pPr>
      <w:r w:rsidRPr="00B6765B">
        <w:rPr>
          <w:highlight w:val="cyan"/>
        </w:rPr>
        <w:tab/>
        <w:t>}</w:t>
      </w:r>
    </w:p>
    <w:p w14:paraId="45A12928" w14:textId="77777777" w:rsidR="00E67DCF" w:rsidRPr="00B6765B" w:rsidRDefault="00E67DCF" w:rsidP="00CE00FD">
      <w:pPr>
        <w:pStyle w:val="PL"/>
        <w:rPr>
          <w:highlight w:val="cyan"/>
        </w:rPr>
      </w:pPr>
      <w:r w:rsidRPr="00B6765B">
        <w:rPr>
          <w:highlight w:val="cyan"/>
        </w:rPr>
        <w:t>}</w:t>
      </w:r>
    </w:p>
    <w:p w14:paraId="76CFC33E" w14:textId="77777777" w:rsidR="00E84D90" w:rsidRPr="00B6765B" w:rsidRDefault="00E84D90" w:rsidP="00E84D90">
      <w:pPr>
        <w:pStyle w:val="PL"/>
        <w:rPr>
          <w:highlight w:val="cyan"/>
        </w:rPr>
      </w:pPr>
    </w:p>
    <w:p w14:paraId="1B822A45" w14:textId="77777777" w:rsidR="00E84D90" w:rsidRPr="00B6765B" w:rsidRDefault="00E84D90" w:rsidP="00E84D90">
      <w:pPr>
        <w:pStyle w:val="PL"/>
        <w:rPr>
          <w:highlight w:val="cyan"/>
        </w:rPr>
      </w:pPr>
      <w:r w:rsidRPr="00B6765B">
        <w:rPr>
          <w:highlight w:val="cyan"/>
        </w:rPr>
        <w:t>-- TAG-CODEBOOKCONFIG-STOP</w:t>
      </w:r>
    </w:p>
    <w:p w14:paraId="52B4AB50" w14:textId="69118B98" w:rsidR="00E67DCF" w:rsidRPr="00B6765B" w:rsidRDefault="00E84D90" w:rsidP="00CE00FD">
      <w:pPr>
        <w:pStyle w:val="PL"/>
        <w:rPr>
          <w:highlight w:val="cyan"/>
        </w:rPr>
      </w:pPr>
      <w:r w:rsidRPr="00B6765B">
        <w:rPr>
          <w:highlight w:val="cyan"/>
        </w:rPr>
        <w:t>-- ASN1STOP</w:t>
      </w:r>
    </w:p>
    <w:p w14:paraId="66FE5384"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CSI-MeasIdToAddMod</w:t>
      </w:r>
    </w:p>
    <w:p w14:paraId="0AD27EBF" w14:textId="47EE201D" w:rsidR="00E84D90" w:rsidRPr="00B6765B" w:rsidRDefault="00E84D90" w:rsidP="00E84D90">
      <w:pPr>
        <w:rPr>
          <w:highlight w:val="cyan"/>
        </w:rPr>
      </w:pPr>
      <w:r w:rsidRPr="00B6765B">
        <w:rPr>
          <w:highlight w:val="cyan"/>
        </w:rPr>
        <w:t xml:space="preserve">The IE </w:t>
      </w:r>
      <w:r w:rsidRPr="00B6765B">
        <w:rPr>
          <w:i/>
          <w:highlight w:val="cyan"/>
        </w:rPr>
        <w:t>CSI-MeasIdToAddMod</w:t>
      </w:r>
      <w:r w:rsidRPr="00B6765B">
        <w:rPr>
          <w:highlight w:val="cyan"/>
        </w:rPr>
        <w:t xml:space="preserve"> is used to </w:t>
      </w:r>
      <w:r w:rsidR="003D51A3" w:rsidRPr="00B6765B">
        <w:rPr>
          <w:highlight w:val="cyan"/>
        </w:rPr>
        <w:t xml:space="preserve">link a </w:t>
      </w:r>
      <w:r w:rsidR="003D51A3" w:rsidRPr="00B6765B">
        <w:rPr>
          <w:i/>
          <w:highlight w:val="cyan"/>
        </w:rPr>
        <w:t xml:space="preserve">CSI-RS-ResourceConfig </w:t>
      </w:r>
      <w:r w:rsidR="003D51A3" w:rsidRPr="00B6765B">
        <w:rPr>
          <w:highlight w:val="cyan"/>
        </w:rPr>
        <w:t xml:space="preserve">to a </w:t>
      </w:r>
      <w:r w:rsidR="003D51A3" w:rsidRPr="00B6765B">
        <w:rPr>
          <w:i/>
          <w:highlight w:val="cyan"/>
        </w:rPr>
        <w:t>CSI-ReportConfig</w:t>
      </w:r>
      <w:r w:rsidR="003D51A3" w:rsidRPr="00B6765B">
        <w:rPr>
          <w:highlight w:val="cyan"/>
        </w:rPr>
        <w:t xml:space="preserve"> (see 38.214, section 5.2)</w:t>
      </w:r>
    </w:p>
    <w:p w14:paraId="4116A5C6" w14:textId="77777777" w:rsidR="00E84D90" w:rsidRPr="00B6765B" w:rsidRDefault="00E84D90" w:rsidP="00E84D90">
      <w:pPr>
        <w:pStyle w:val="TH"/>
        <w:rPr>
          <w:highlight w:val="cyan"/>
        </w:rPr>
      </w:pPr>
      <w:r w:rsidRPr="00B6765B">
        <w:rPr>
          <w:i/>
          <w:highlight w:val="cyan"/>
        </w:rPr>
        <w:t>CSI-MeasIdToAddMod</w:t>
      </w:r>
      <w:r w:rsidRPr="00B6765B">
        <w:rPr>
          <w:highlight w:val="cyan"/>
        </w:rPr>
        <w:t xml:space="preserve"> information element</w:t>
      </w:r>
    </w:p>
    <w:p w14:paraId="1A6C7D90" w14:textId="77777777" w:rsidR="00E84D90" w:rsidRPr="00B6765B" w:rsidRDefault="00E84D90" w:rsidP="00E84D90">
      <w:pPr>
        <w:pStyle w:val="PL"/>
        <w:rPr>
          <w:highlight w:val="cyan"/>
        </w:rPr>
      </w:pPr>
      <w:r w:rsidRPr="00B6765B">
        <w:rPr>
          <w:highlight w:val="cyan"/>
        </w:rPr>
        <w:t>-- ASN1START</w:t>
      </w:r>
    </w:p>
    <w:p w14:paraId="781CF659" w14:textId="70536E31" w:rsidR="00E67DCF" w:rsidRPr="00B6765B" w:rsidRDefault="00E84D90" w:rsidP="00CE00FD">
      <w:pPr>
        <w:pStyle w:val="PL"/>
        <w:rPr>
          <w:highlight w:val="cyan"/>
        </w:rPr>
      </w:pPr>
      <w:r w:rsidRPr="00B6765B">
        <w:rPr>
          <w:highlight w:val="cyan"/>
        </w:rPr>
        <w:t>-- TAG-CSI-MEASIDTOADDMOD-START</w:t>
      </w:r>
    </w:p>
    <w:p w14:paraId="161CA597" w14:textId="77777777" w:rsidR="00E67DCF" w:rsidRPr="00B6765B" w:rsidRDefault="00E67DCF" w:rsidP="00CE00FD">
      <w:pPr>
        <w:pStyle w:val="PL"/>
        <w:rPr>
          <w:highlight w:val="cyan"/>
        </w:rPr>
      </w:pPr>
      <w:r w:rsidRPr="00B6765B">
        <w:rPr>
          <w:highlight w:val="cyan"/>
        </w:rPr>
        <w:t>CSI-MeasIdToAddMod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SEQUENCE</w:t>
      </w:r>
      <w:r w:rsidRPr="00B6765B">
        <w:rPr>
          <w:highlight w:val="cyan"/>
        </w:rPr>
        <w:t xml:space="preserve"> {</w:t>
      </w:r>
    </w:p>
    <w:p w14:paraId="64096254" w14:textId="77777777" w:rsidR="00E67DCF" w:rsidRPr="00B6765B" w:rsidRDefault="00E67DCF" w:rsidP="00CE00FD">
      <w:pPr>
        <w:pStyle w:val="PL"/>
        <w:rPr>
          <w:highlight w:val="cyan"/>
        </w:rPr>
      </w:pPr>
      <w:r w:rsidRPr="00B6765B">
        <w:rPr>
          <w:highlight w:val="cyan"/>
        </w:rPr>
        <w:tab/>
        <w:t>csi-measId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CSI-MeasId,</w:t>
      </w:r>
    </w:p>
    <w:p w14:paraId="570E0D80" w14:textId="64877E8C" w:rsidR="00E67DCF" w:rsidRPr="00B6765B" w:rsidRDefault="00E67DCF" w:rsidP="00CE00FD">
      <w:pPr>
        <w:pStyle w:val="PL"/>
        <w:rPr>
          <w:highlight w:val="cyan"/>
        </w:rPr>
      </w:pPr>
      <w:r w:rsidRPr="00B6765B">
        <w:rPr>
          <w:highlight w:val="cyan"/>
        </w:rPr>
        <w:tab/>
        <w:t>csi-RS-resourceConfigId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00940D38" w:rsidRPr="00B6765B">
        <w:rPr>
          <w:highlight w:val="cyan"/>
        </w:rPr>
        <w:t>CSI-ResourceConfigId</w:t>
      </w:r>
      <w:r w:rsidRPr="00B6765B">
        <w:rPr>
          <w:highlight w:val="cyan"/>
        </w:rPr>
        <w:t>,</w:t>
      </w:r>
    </w:p>
    <w:p w14:paraId="5128D14C" w14:textId="57BAFB3C" w:rsidR="00E67DCF" w:rsidRPr="00B6765B" w:rsidRDefault="00E67DCF" w:rsidP="00CE00FD">
      <w:pPr>
        <w:pStyle w:val="PL"/>
        <w:rPr>
          <w:highlight w:val="cyan"/>
        </w:rPr>
      </w:pPr>
      <w:r w:rsidRPr="00B6765B">
        <w:rPr>
          <w:highlight w:val="cyan"/>
        </w:rPr>
        <w:tab/>
        <w:t>csi-</w:t>
      </w:r>
      <w:r w:rsidR="00F21E83" w:rsidRPr="00B6765B">
        <w:rPr>
          <w:highlight w:val="cyan"/>
        </w:rPr>
        <w:t>R</w:t>
      </w:r>
      <w:r w:rsidRPr="00B6765B">
        <w:rPr>
          <w:highlight w:val="cyan"/>
        </w:rPr>
        <w:t>eportConfigId</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t>CSI-ReportConfigId,</w:t>
      </w:r>
      <w:r w:rsidRPr="00B6765B">
        <w:rPr>
          <w:highlight w:val="cyan"/>
        </w:rPr>
        <w:tab/>
      </w:r>
    </w:p>
    <w:p w14:paraId="25F23CBC" w14:textId="77777777" w:rsidR="00E67DCF" w:rsidRPr="00B6765B" w:rsidRDefault="00E67DCF" w:rsidP="00CE00FD">
      <w:pPr>
        <w:pStyle w:val="PL"/>
        <w:rPr>
          <w:highlight w:val="cyan"/>
        </w:rPr>
      </w:pPr>
    </w:p>
    <w:p w14:paraId="5910AFE4"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For CQI-Emulation, i.e., how to measure and compute the CQI. </w:t>
      </w:r>
    </w:p>
    <w:p w14:paraId="7038B57C"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xml:space="preserve">-- CHECK: Clarify further what the values mean. </w:t>
      </w:r>
    </w:p>
    <w:p w14:paraId="4A975952" w14:textId="77777777" w:rsidR="00E67DCF" w:rsidRPr="00B6765B" w:rsidRDefault="00E67DCF" w:rsidP="00CE00FD">
      <w:pPr>
        <w:pStyle w:val="PL"/>
        <w:rPr>
          <w:color w:val="808080"/>
          <w:highlight w:val="cyan"/>
        </w:rPr>
      </w:pPr>
      <w:r w:rsidRPr="00B6765B">
        <w:rPr>
          <w:highlight w:val="cyan"/>
        </w:rPr>
        <w:tab/>
      </w:r>
      <w:r w:rsidRPr="00B6765B">
        <w:rPr>
          <w:color w:val="808080"/>
          <w:highlight w:val="cyan"/>
        </w:rPr>
        <w:t>-- CHECK: Is there a need to inform the UE which resource to use for which measurement (signal, interference, ...)?</w:t>
      </w:r>
    </w:p>
    <w:p w14:paraId="2B4A819F" w14:textId="77777777" w:rsidR="00E67DCF" w:rsidRPr="00B6765B" w:rsidRDefault="00E67DCF" w:rsidP="00CE00FD">
      <w:pPr>
        <w:pStyle w:val="PL"/>
        <w:rPr>
          <w:highlight w:val="cyan"/>
        </w:rPr>
      </w:pPr>
      <w:r w:rsidRPr="00B6765B">
        <w:rPr>
          <w:highlight w:val="cyan"/>
        </w:rPr>
        <w:tab/>
        <w:t>measQuantity</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ENUMERATED</w:t>
      </w:r>
      <w:r w:rsidRPr="00B6765B">
        <w:rPr>
          <w:highlight w:val="cyan"/>
        </w:rPr>
        <w:t xml:space="preserve"> {channel, interference}</w:t>
      </w:r>
    </w:p>
    <w:p w14:paraId="46035C73" w14:textId="3B450BBB" w:rsidR="00E84D90" w:rsidRPr="00B6765B" w:rsidRDefault="00E67DCF" w:rsidP="00E84D90">
      <w:pPr>
        <w:pStyle w:val="PL"/>
        <w:rPr>
          <w:highlight w:val="cyan"/>
        </w:rPr>
      </w:pPr>
      <w:r w:rsidRPr="00B6765B">
        <w:rPr>
          <w:highlight w:val="cyan"/>
        </w:rPr>
        <w:t>}</w:t>
      </w:r>
    </w:p>
    <w:p w14:paraId="09FE75A2" w14:textId="77777777" w:rsidR="00E84D90" w:rsidRPr="00B6765B" w:rsidRDefault="00E84D90" w:rsidP="00E84D90">
      <w:pPr>
        <w:pStyle w:val="PL"/>
        <w:rPr>
          <w:highlight w:val="cyan"/>
        </w:rPr>
      </w:pPr>
      <w:r w:rsidRPr="00B6765B">
        <w:rPr>
          <w:highlight w:val="cyan"/>
        </w:rPr>
        <w:t>-- TAG-CSI-MEASIDTOADDMOD-STOP</w:t>
      </w:r>
    </w:p>
    <w:p w14:paraId="247CC32A" w14:textId="31FA6FCB" w:rsidR="00E67DCF" w:rsidRPr="00B6765B" w:rsidRDefault="00E84D90" w:rsidP="00CE00FD">
      <w:pPr>
        <w:pStyle w:val="PL"/>
        <w:rPr>
          <w:highlight w:val="cyan"/>
        </w:rPr>
      </w:pPr>
      <w:r w:rsidRPr="00B6765B">
        <w:rPr>
          <w:highlight w:val="cyan"/>
        </w:rPr>
        <w:t>-- ASN1STOP</w:t>
      </w:r>
    </w:p>
    <w:p w14:paraId="6B25059C" w14:textId="77777777" w:rsidR="00E84D90" w:rsidRPr="00B6765B" w:rsidRDefault="00E84D90" w:rsidP="00E84D90">
      <w:pPr>
        <w:pStyle w:val="Heading4"/>
        <w:rPr>
          <w:highlight w:val="cyan"/>
        </w:rPr>
      </w:pPr>
      <w:r w:rsidRPr="00B6765B">
        <w:rPr>
          <w:highlight w:val="cyan"/>
        </w:rPr>
        <w:t>–</w:t>
      </w:r>
      <w:r w:rsidRPr="00B6765B">
        <w:rPr>
          <w:highlight w:val="cyan"/>
        </w:rPr>
        <w:tab/>
      </w:r>
      <w:r w:rsidRPr="00B6765B">
        <w:rPr>
          <w:i/>
          <w:highlight w:val="cyan"/>
        </w:rPr>
        <w:t>CSI-MeasId</w:t>
      </w:r>
    </w:p>
    <w:p w14:paraId="36ABCA16" w14:textId="7BC804D6" w:rsidR="00E84D90" w:rsidRPr="00B6765B" w:rsidRDefault="00E84D90" w:rsidP="00E84D90">
      <w:pPr>
        <w:rPr>
          <w:highlight w:val="cyan"/>
        </w:rPr>
      </w:pPr>
      <w:r w:rsidRPr="00B6765B">
        <w:rPr>
          <w:highlight w:val="cyan"/>
        </w:rPr>
        <w:t xml:space="preserve">The IE </w:t>
      </w:r>
      <w:r w:rsidRPr="00B6765B">
        <w:rPr>
          <w:i/>
          <w:highlight w:val="cyan"/>
        </w:rPr>
        <w:t>CSI-MeasId</w:t>
      </w:r>
      <w:r w:rsidRPr="00B6765B">
        <w:rPr>
          <w:highlight w:val="cyan"/>
        </w:rPr>
        <w:t xml:space="preserve"> is used to identify one </w:t>
      </w:r>
      <w:r w:rsidRPr="00B6765B">
        <w:rPr>
          <w:i/>
          <w:highlight w:val="cyan"/>
        </w:rPr>
        <w:t>CSI-MeasIdToAddMod</w:t>
      </w:r>
      <w:r w:rsidRPr="00B6765B">
        <w:rPr>
          <w:highlight w:val="cyan"/>
        </w:rPr>
        <w:t xml:space="preserve"> entry</w:t>
      </w:r>
    </w:p>
    <w:p w14:paraId="5EF8A94C" w14:textId="77777777" w:rsidR="00E84D90" w:rsidRPr="00B6765B" w:rsidRDefault="00E84D90" w:rsidP="00E84D90">
      <w:pPr>
        <w:pStyle w:val="TH"/>
        <w:rPr>
          <w:highlight w:val="cyan"/>
        </w:rPr>
      </w:pPr>
      <w:r w:rsidRPr="00B6765B">
        <w:rPr>
          <w:i/>
          <w:highlight w:val="cyan"/>
        </w:rPr>
        <w:t>CSI-MeasId</w:t>
      </w:r>
      <w:r w:rsidRPr="00B6765B">
        <w:rPr>
          <w:highlight w:val="cyan"/>
        </w:rPr>
        <w:t xml:space="preserve"> information element</w:t>
      </w:r>
    </w:p>
    <w:p w14:paraId="496BEE46" w14:textId="77777777" w:rsidR="00E84D90" w:rsidRPr="00B6765B" w:rsidRDefault="00E84D90" w:rsidP="00E84D90">
      <w:pPr>
        <w:pStyle w:val="PL"/>
        <w:rPr>
          <w:highlight w:val="cyan"/>
        </w:rPr>
      </w:pPr>
      <w:r w:rsidRPr="00B6765B">
        <w:rPr>
          <w:highlight w:val="cyan"/>
        </w:rPr>
        <w:t>-- ASN1START</w:t>
      </w:r>
    </w:p>
    <w:p w14:paraId="55437642" w14:textId="77777777" w:rsidR="00E84D90" w:rsidRPr="00B6765B" w:rsidRDefault="00E84D90" w:rsidP="00E84D90">
      <w:pPr>
        <w:pStyle w:val="PL"/>
        <w:rPr>
          <w:highlight w:val="cyan"/>
        </w:rPr>
      </w:pPr>
      <w:r w:rsidRPr="00B6765B">
        <w:rPr>
          <w:highlight w:val="cyan"/>
        </w:rPr>
        <w:t>-- TAG-CSI-MEASID-START</w:t>
      </w:r>
    </w:p>
    <w:p w14:paraId="6157F713" w14:textId="77777777" w:rsidR="00E67DCF" w:rsidRPr="00B6765B" w:rsidRDefault="00E67DCF" w:rsidP="00CE00FD">
      <w:pPr>
        <w:pStyle w:val="PL"/>
        <w:rPr>
          <w:highlight w:val="cyan"/>
        </w:rPr>
      </w:pPr>
      <w:r w:rsidRPr="00B6765B">
        <w:rPr>
          <w:highlight w:val="cyan"/>
        </w:rPr>
        <w:t xml:space="preserve">CSI-MeasId ::= </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(0..maxNrofCSI-MeasId-1)</w:t>
      </w:r>
    </w:p>
    <w:p w14:paraId="58805DC4" w14:textId="77777777" w:rsidR="00E84D90" w:rsidRPr="00B6765B" w:rsidRDefault="00E84D90" w:rsidP="00E84D90">
      <w:pPr>
        <w:pStyle w:val="PL"/>
        <w:rPr>
          <w:highlight w:val="cyan"/>
        </w:rPr>
      </w:pPr>
    </w:p>
    <w:p w14:paraId="62027507" w14:textId="77777777" w:rsidR="00E84D90" w:rsidRPr="00B6765B" w:rsidRDefault="00E84D90" w:rsidP="00E84D90">
      <w:pPr>
        <w:pStyle w:val="PL"/>
        <w:rPr>
          <w:highlight w:val="cyan"/>
        </w:rPr>
      </w:pPr>
      <w:r w:rsidRPr="00B6765B">
        <w:rPr>
          <w:highlight w:val="cyan"/>
        </w:rPr>
        <w:t>-- TAG-CSI-MEASID-STOP</w:t>
      </w:r>
    </w:p>
    <w:p w14:paraId="1350855B" w14:textId="77777777" w:rsidR="00E84D90" w:rsidRPr="00B6765B" w:rsidRDefault="00E84D90" w:rsidP="00E84D90">
      <w:pPr>
        <w:pStyle w:val="PL"/>
        <w:rPr>
          <w:highlight w:val="cyan"/>
        </w:rPr>
      </w:pPr>
      <w:r w:rsidRPr="00B6765B">
        <w:rPr>
          <w:highlight w:val="cyan"/>
        </w:rPr>
        <w:t>-- ASN1STOP</w:t>
      </w:r>
    </w:p>
    <w:p w14:paraId="06AE856C" w14:textId="77777777" w:rsidR="00E67DCF" w:rsidRPr="00B6765B" w:rsidRDefault="00E67DCF" w:rsidP="00CE00FD">
      <w:pPr>
        <w:pStyle w:val="PL"/>
        <w:rPr>
          <w:highlight w:val="cyan"/>
        </w:rPr>
      </w:pPr>
    </w:p>
    <w:p w14:paraId="527603F0" w14:textId="098CC16D" w:rsidR="00E67DCF" w:rsidRPr="00D02B97" w:rsidRDefault="00E67DCF" w:rsidP="00CE00FD">
      <w:pPr>
        <w:pStyle w:val="PL"/>
        <w:rPr>
          <w:color w:val="808080"/>
        </w:rPr>
      </w:pPr>
    </w:p>
    <w:p w14:paraId="0F01B3C0" w14:textId="77777777" w:rsidR="004F1F85" w:rsidRDefault="004F1F85" w:rsidP="004F1F85">
      <w:pPr>
        <w:pStyle w:val="Heading4"/>
      </w:pPr>
      <w:bookmarkStart w:id="584" w:name="_Toc505697542"/>
      <w:bookmarkStart w:id="585" w:name="_Toc505697544"/>
      <w:r>
        <w:t>–</w:t>
      </w:r>
      <w:r>
        <w:tab/>
      </w:r>
      <w:r>
        <w:rPr>
          <w:i/>
        </w:rPr>
        <w:t>DMRS-DownlinkConfig</w:t>
      </w:r>
      <w:bookmarkEnd w:id="584"/>
    </w:p>
    <w:p w14:paraId="4F598DA3" w14:textId="77777777" w:rsidR="004F1F85" w:rsidRDefault="004F1F85" w:rsidP="004F1F85">
      <w:r>
        <w:t xml:space="preserve">The IE </w:t>
      </w:r>
      <w:r>
        <w:rPr>
          <w:i/>
        </w:rPr>
        <w:t>DMRS-DownlinkConfig</w:t>
      </w:r>
      <w:r>
        <w:t xml:space="preserve"> is used to configure downlink demodulation reference signals for PDSCH.</w:t>
      </w:r>
    </w:p>
    <w:p w14:paraId="399B8B98" w14:textId="77777777" w:rsidR="004F1F85" w:rsidRDefault="004F1F85" w:rsidP="004F1F85">
      <w:pPr>
        <w:pStyle w:val="TH"/>
      </w:pPr>
      <w:r>
        <w:rPr>
          <w:i/>
        </w:rPr>
        <w:t>DMRS-DownlinkConfig</w:t>
      </w:r>
      <w:r>
        <w:t xml:space="preserve"> information element</w:t>
      </w:r>
    </w:p>
    <w:p w14:paraId="1F4716D8" w14:textId="77777777" w:rsidR="004F1F85" w:rsidRDefault="004F1F85" w:rsidP="004F1F85">
      <w:pPr>
        <w:pStyle w:val="PL"/>
      </w:pPr>
      <w:r>
        <w:t>-- ASN1START</w:t>
      </w:r>
    </w:p>
    <w:p w14:paraId="05442108" w14:textId="77777777" w:rsidR="004F1F85" w:rsidRDefault="004F1F85" w:rsidP="004F1F85">
      <w:pPr>
        <w:pStyle w:val="PL"/>
      </w:pPr>
      <w:r>
        <w:t>-- TAG-DMRS-DOWNLINKCONFIG-START</w:t>
      </w:r>
    </w:p>
    <w:p w14:paraId="21B3EB1A" w14:textId="77777777" w:rsidR="004F1F85" w:rsidRDefault="004F1F85" w:rsidP="004F1F85">
      <w:pPr>
        <w:pStyle w:val="PL"/>
      </w:pPr>
    </w:p>
    <w:p w14:paraId="0E4F0AF5" w14:textId="77777777" w:rsidR="004F1F85" w:rsidRPr="00000A61" w:rsidRDefault="004F1F85" w:rsidP="004F1F85">
      <w:pPr>
        <w:pStyle w:val="PL"/>
      </w:pPr>
      <w:commentRangeStart w:id="586"/>
      <w:r w:rsidRPr="004F7E94">
        <w:t>DMRS-DownlinkConfig</w:t>
      </w:r>
      <w:commentRangeEnd w:id="586"/>
      <w:r w:rsidR="00D13B1D">
        <w:rPr>
          <w:rStyle w:val="CommentReference"/>
          <w:rFonts w:ascii="Times New Roman" w:hAnsi="Times New Roman"/>
          <w:noProof w:val="0"/>
          <w:lang w:eastAsia="en-US"/>
        </w:rPr>
        <w:commentReference w:id="586"/>
      </w:r>
      <w:r w:rsidRPr="004F7E94">
        <w:t xml:space="preserve"> </w:t>
      </w:r>
      <w:r>
        <w:t>::=</w:t>
      </w:r>
      <w:r>
        <w:tab/>
      </w:r>
      <w:r>
        <w:tab/>
      </w:r>
      <w:r>
        <w:tab/>
      </w:r>
      <w:r>
        <w:tab/>
      </w:r>
      <w:r>
        <w:tab/>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45D4911A" w14:textId="6FE58C83" w:rsidR="004F1F85" w:rsidRPr="00000A61" w:rsidRDefault="004F1F85" w:rsidP="004F1F85">
      <w:pPr>
        <w:pStyle w:val="PL"/>
      </w:pPr>
      <w:commentRangeStart w:id="587"/>
      <w:commentRangeStart w:id="588"/>
      <w:r w:rsidRPr="00000A61">
        <w:tab/>
        <w:t>dmrs-group1</w:t>
      </w:r>
      <w:commentRangeEnd w:id="587"/>
      <w:r>
        <w:rPr>
          <w:rStyle w:val="CommentReference"/>
          <w:rFonts w:ascii="Times New Roman" w:hAnsi="Times New Roman"/>
          <w:noProof w:val="0"/>
          <w:lang w:eastAsia="en-US"/>
        </w:rPr>
        <w:commentReference w:id="587"/>
      </w:r>
      <w:commentRangeEnd w:id="588"/>
      <w:r>
        <w:rPr>
          <w:rStyle w:val="CommentReference"/>
          <w:rFonts w:ascii="Times New Roman" w:hAnsi="Times New Roman"/>
          <w:noProof w:val="0"/>
          <w:lang w:eastAsia="en-US"/>
        </w:rPr>
        <w:commentReference w:id="588"/>
      </w:r>
      <w:r w:rsidRPr="00000A61">
        <w:tab/>
      </w:r>
      <w:r w:rsidRPr="00000A61">
        <w:tab/>
      </w:r>
      <w:r w:rsidRPr="00000A61">
        <w:tab/>
      </w:r>
      <w:r w:rsidRPr="00000A61">
        <w:tab/>
      </w:r>
      <w:r w:rsidRPr="00000A61">
        <w:tab/>
      </w:r>
      <w:r w:rsidRPr="00000A61">
        <w:tab/>
      </w:r>
      <w:r w:rsidRPr="00000A61">
        <w:tab/>
      </w:r>
      <w:r w:rsidRPr="00000A61">
        <w:tab/>
      </w:r>
      <w:r>
        <w:rPr>
          <w:color w:val="993366"/>
        </w:rPr>
        <w:t>BIT STRING (SIZE (12))</w:t>
      </w:r>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263281E" w14:textId="118404A1"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r w:rsidRPr="008425A7">
        <w:rPr>
          <w:color w:val="993366"/>
        </w:rPr>
        <w:t>BIT STRING (SIZE (12))</w:t>
      </w:r>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r>
        <w:rPr>
          <w:color w:val="808080"/>
        </w:rPr>
        <w:t>1</w:t>
      </w:r>
      <w:r w:rsidRPr="00D02B97">
        <w:rPr>
          <w:color w:val="808080"/>
        </w:rPr>
        <w:t>' (see 38.214, section 5.1)</w:t>
      </w:r>
    </w:p>
    <w:p w14:paraId="037FCC6F" w14:textId="24BBA6AB" w:rsidR="004F1F85" w:rsidRPr="00D02B97" w:rsidRDefault="004F1F85" w:rsidP="004F1F85">
      <w:pPr>
        <w:pStyle w:val="PL"/>
        <w:rPr>
          <w:color w:val="808080"/>
        </w:rPr>
      </w:pPr>
      <w:r>
        <w:tab/>
      </w:r>
      <w:r w:rsidRPr="00D02B97">
        <w:rPr>
          <w:color w:val="808080"/>
        </w:rPr>
        <w:t>-- When the field is absent the UE applies the value Physical cell ID</w:t>
      </w:r>
      <w:r>
        <w:rPr>
          <w:color w:val="808080"/>
        </w:rPr>
        <w:t xml:space="preserve"> (</w:t>
      </w:r>
      <w:r w:rsidRPr="007E2EA0">
        <w:rPr>
          <w:color w:val="808080"/>
        </w:rPr>
        <w:t>physCellId</w:t>
      </w:r>
      <w:r>
        <w:rPr>
          <w:color w:val="808080"/>
        </w:rPr>
        <w:t>) configured for this serving cell.</w:t>
      </w:r>
      <w:r w:rsidRPr="00D02B97">
        <w:rPr>
          <w:color w:val="808080"/>
        </w:rPr>
        <w:t>"</w:t>
      </w:r>
    </w:p>
    <w:p w14:paraId="1526E891" w14:textId="6C6C4AC9" w:rsidR="004F1F85" w:rsidRDefault="004F1F85" w:rsidP="004F1F85">
      <w:pPr>
        <w:pStyle w:val="PL"/>
        <w:rPr>
          <w:color w:val="808080"/>
        </w:rPr>
      </w:pPr>
      <w:commentRangeStart w:id="589"/>
      <w:r>
        <w:rPr>
          <w:rStyle w:val="CommentReference"/>
          <w:rFonts w:ascii="Times New Roman" w:hAnsi="Times New Roman"/>
          <w:noProof w:val="0"/>
          <w:lang w:eastAsia="en-US"/>
        </w:rPr>
        <w:commentReference w:id="590"/>
      </w:r>
      <w:commentRangeEnd w:id="589"/>
      <w:r>
        <w:rPr>
          <w:rStyle w:val="CommentReference"/>
          <w:rFonts w:ascii="Times New Roman" w:hAnsi="Times New Roman"/>
          <w:noProof w:val="0"/>
          <w:lang w:eastAsia="en-US"/>
        </w:rPr>
        <w:commentReference w:id="589"/>
      </w:r>
      <w:r>
        <w:tab/>
        <w:t>scramblingID1</w:t>
      </w:r>
      <w:r>
        <w:tab/>
      </w:r>
      <w:r>
        <w:tab/>
      </w:r>
      <w:r>
        <w:tab/>
      </w:r>
      <w:r>
        <w:tab/>
      </w:r>
      <w:r>
        <w:tab/>
      </w:r>
      <w:r>
        <w:tab/>
      </w:r>
      <w:r>
        <w:tab/>
      </w:r>
      <w:r>
        <w:rPr>
          <w:color w:val="993366"/>
        </w:rPr>
        <w:t>INTEGER</w:t>
      </w:r>
      <w:r>
        <w:t xml:space="preserve">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10B4C78A" w14:textId="77777777" w:rsidR="004F1F85" w:rsidRPr="00D02B97" w:rsidRDefault="004F1F85" w:rsidP="004F1F85">
      <w:pPr>
        <w:pStyle w:val="PL"/>
        <w:rPr>
          <w:color w:val="808080"/>
        </w:rPr>
      </w:pPr>
      <w:r>
        <w:tab/>
      </w:r>
      <w:r w:rsidRPr="00D02B97">
        <w:rPr>
          <w:color w:val="808080"/>
        </w:rPr>
        <w:t>-- DL DMRS scrambling initalization</w:t>
      </w:r>
      <w:r>
        <w:rPr>
          <w:color w:val="808080"/>
        </w:rPr>
        <w:t xml:space="preserve">. </w:t>
      </w:r>
      <w:r w:rsidRPr="00D02B97">
        <w:rPr>
          <w:color w:val="808080"/>
        </w:rPr>
        <w:t>Corresponds to L1 parameter 'DL-DMRS-Scrambling-ID</w:t>
      </w:r>
      <w:r>
        <w:rPr>
          <w:color w:val="808080"/>
        </w:rPr>
        <w:t>2</w:t>
      </w:r>
      <w:r w:rsidRPr="00D02B97">
        <w:rPr>
          <w:color w:val="808080"/>
        </w:rPr>
        <w:t>' (see 38.214, section 5.1)</w:t>
      </w:r>
    </w:p>
    <w:p w14:paraId="0257A9D7" w14:textId="77777777" w:rsidR="004F1F85" w:rsidRPr="00D02B97" w:rsidRDefault="004F1F85" w:rsidP="004F1F85">
      <w:pPr>
        <w:pStyle w:val="PL"/>
        <w:rPr>
          <w:color w:val="808080"/>
        </w:rPr>
      </w:pPr>
      <w:r>
        <w:tab/>
      </w:r>
      <w:r w:rsidRPr="00D02B97">
        <w:rPr>
          <w:color w:val="808080"/>
        </w:rPr>
        <w:t xml:space="preserve">-- When the field is absent the UE applies the value </w:t>
      </w:r>
      <w:r>
        <w:rPr>
          <w:color w:val="808080"/>
        </w:rPr>
        <w:t>(</w:t>
      </w:r>
      <w:r w:rsidRPr="007E2EA0">
        <w:rPr>
          <w:color w:val="808080"/>
        </w:rPr>
        <w:t>physCellId</w:t>
      </w:r>
      <w:r>
        <w:rPr>
          <w:color w:val="808080"/>
        </w:rPr>
        <w:t>) configured for this serving cell.</w:t>
      </w:r>
    </w:p>
    <w:p w14:paraId="781B5320" w14:textId="77777777" w:rsidR="004F1F85" w:rsidRDefault="004F1F85" w:rsidP="004F1F85">
      <w:pPr>
        <w:pStyle w:val="PL"/>
        <w:rPr>
          <w:color w:val="808080"/>
        </w:rPr>
      </w:pPr>
      <w:r>
        <w:tab/>
        <w:t>scramblingID2</w:t>
      </w:r>
      <w:r>
        <w:tab/>
      </w:r>
      <w:r>
        <w:tab/>
      </w:r>
      <w:r>
        <w:tab/>
      </w:r>
      <w:r>
        <w:tab/>
      </w:r>
      <w:r>
        <w:tab/>
      </w:r>
      <w:r>
        <w:tab/>
      </w:r>
      <w:r>
        <w:tab/>
        <w:t>INTEGER (0..65535)</w:t>
      </w:r>
      <w:r>
        <w:tab/>
      </w:r>
      <w:r>
        <w:tab/>
      </w:r>
      <w:r>
        <w:tab/>
      </w:r>
      <w:r>
        <w:tab/>
      </w:r>
      <w:r>
        <w:tab/>
      </w:r>
      <w:r>
        <w:tab/>
      </w:r>
      <w:r>
        <w:tab/>
      </w:r>
      <w:r>
        <w:tab/>
      </w:r>
      <w:r>
        <w:tab/>
      </w:r>
      <w:r>
        <w:tab/>
      </w:r>
      <w:r>
        <w:tab/>
      </w:r>
      <w:r>
        <w:tab/>
      </w:r>
      <w:r>
        <w:tab/>
      </w:r>
      <w:r w:rsidRPr="00D02B97">
        <w:rPr>
          <w:color w:val="993366"/>
        </w:rPr>
        <w:t>OPTIONAL</w:t>
      </w:r>
      <w:r>
        <w:rPr>
          <w:color w:val="993366"/>
        </w:rPr>
        <w:t>,</w:t>
      </w:r>
      <w:r w:rsidRPr="003878BD">
        <w:t xml:space="preserve"> </w:t>
      </w:r>
      <w:r w:rsidRPr="00000A61">
        <w:tab/>
      </w:r>
      <w:r w:rsidRPr="00D02B97">
        <w:rPr>
          <w:color w:val="808080"/>
        </w:rPr>
        <w:t>-- Need</w:t>
      </w:r>
      <w:r>
        <w:rPr>
          <w:color w:val="808080"/>
        </w:rPr>
        <w:t xml:space="preserve"> S</w:t>
      </w:r>
    </w:p>
    <w:p w14:paraId="4B50F168" w14:textId="77777777" w:rsidR="004F1F85" w:rsidRDefault="004F1F85" w:rsidP="004F1F85">
      <w:pPr>
        <w:pStyle w:val="PL"/>
        <w:rPr>
          <w:color w:val="808080"/>
        </w:rPr>
      </w:pPr>
    </w:p>
    <w:p w14:paraId="7B49FA38" w14:textId="77777777" w:rsidR="004F1F85" w:rsidRPr="001E0F4E" w:rsidRDefault="004F1F85" w:rsidP="004F1F85">
      <w:pPr>
        <w:pStyle w:val="PL"/>
        <w:rPr>
          <w:color w:val="808080"/>
        </w:rPr>
      </w:pPr>
      <w:r w:rsidRPr="001E0F4E">
        <w:tab/>
      </w:r>
      <w:commentRangeStart w:id="591"/>
      <w:commentRangeStart w:id="592"/>
      <w:r w:rsidRPr="001E0F4E">
        <w:rPr>
          <w:color w:val="808080"/>
        </w:rPr>
        <w:t xml:space="preserve">-- Configures </w:t>
      </w:r>
      <w:commentRangeEnd w:id="591"/>
      <w:r>
        <w:rPr>
          <w:rStyle w:val="CommentReference"/>
          <w:rFonts w:ascii="Times New Roman" w:hAnsi="Times New Roman"/>
          <w:noProof w:val="0"/>
          <w:lang w:eastAsia="en-US"/>
        </w:rPr>
        <w:commentReference w:id="591"/>
      </w:r>
      <w:commentRangeEnd w:id="592"/>
      <w:r>
        <w:rPr>
          <w:rStyle w:val="CommentReference"/>
          <w:rFonts w:ascii="Times New Roman" w:hAnsi="Times New Roman"/>
          <w:noProof w:val="0"/>
          <w:lang w:eastAsia="en-US"/>
        </w:rPr>
        <w:commentReference w:id="592"/>
      </w:r>
      <w:r w:rsidRPr="001E0F4E">
        <w:rPr>
          <w:color w:val="808080"/>
        </w:rPr>
        <w:t>downlink PTRS. If absent of released, the UE assumes that downlink PTRS are not present. See 38.214 section 5.1.6.3</w:t>
      </w:r>
    </w:p>
    <w:p w14:paraId="60113592" w14:textId="77777777" w:rsidR="004F1F85" w:rsidRPr="001E0F4E" w:rsidRDefault="004F1F85" w:rsidP="004F1F85">
      <w:pPr>
        <w:pStyle w:val="PL"/>
        <w:rPr>
          <w:color w:val="808080"/>
        </w:rPr>
      </w:pPr>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p>
    <w:p w14:paraId="0F410C5E" w14:textId="77777777" w:rsidR="004F1F85" w:rsidRDefault="004F1F85" w:rsidP="004F1F85">
      <w:pPr>
        <w:pStyle w:val="PL"/>
        <w:rPr>
          <w:color w:val="808080"/>
        </w:rPr>
      </w:pPr>
    </w:p>
    <w:p w14:paraId="4D841BF5" w14:textId="77777777" w:rsidR="004F1F85" w:rsidRDefault="004F1F85" w:rsidP="004F1F85">
      <w:pPr>
        <w:pStyle w:val="PL"/>
      </w:pPr>
      <w:r>
        <w:rPr>
          <w:color w:val="808080"/>
        </w:rPr>
        <w:tab/>
        <w:t>...</w:t>
      </w:r>
    </w:p>
    <w:p w14:paraId="60316D7A" w14:textId="77777777" w:rsidR="004F1F85" w:rsidRPr="00000A61" w:rsidRDefault="004F1F85" w:rsidP="004F1F85">
      <w:pPr>
        <w:pStyle w:val="PL"/>
      </w:pPr>
      <w:r>
        <w:t>}</w:t>
      </w:r>
    </w:p>
    <w:p w14:paraId="6341DB9A" w14:textId="77777777" w:rsidR="004F1F85" w:rsidRDefault="004F1F85" w:rsidP="004F1F85">
      <w:pPr>
        <w:pStyle w:val="PL"/>
      </w:pPr>
    </w:p>
    <w:p w14:paraId="70928D91" w14:textId="77777777" w:rsidR="004F1F85" w:rsidRDefault="004F1F85" w:rsidP="004F1F85">
      <w:pPr>
        <w:pStyle w:val="PL"/>
      </w:pPr>
      <w:r>
        <w:t>-- TAG-DMRS-DOWNLINKCONFIG-STOP</w:t>
      </w:r>
    </w:p>
    <w:p w14:paraId="414DDFB9" w14:textId="77777777" w:rsidR="004F1F85" w:rsidRPr="004F7E94" w:rsidRDefault="004F1F85" w:rsidP="004F1F85">
      <w:pPr>
        <w:pStyle w:val="PL"/>
      </w:pPr>
      <w:r>
        <w:t>-- ASN1STOP</w:t>
      </w:r>
    </w:p>
    <w:p w14:paraId="638C9359" w14:textId="77777777" w:rsidR="004F1F85" w:rsidRDefault="004F1F85" w:rsidP="004F1F85">
      <w:pPr>
        <w:pStyle w:val="Heading4"/>
      </w:pPr>
      <w:bookmarkStart w:id="593" w:name="_Toc505697543"/>
      <w:r>
        <w:t>–</w:t>
      </w:r>
      <w:r>
        <w:tab/>
      </w:r>
      <w:r>
        <w:rPr>
          <w:i/>
        </w:rPr>
        <w:t>DMRS-UplinkConfig</w:t>
      </w:r>
      <w:bookmarkEnd w:id="593"/>
    </w:p>
    <w:p w14:paraId="22FDA0B0" w14:textId="77777777" w:rsidR="004F1F85" w:rsidRDefault="004F1F85" w:rsidP="004F1F85">
      <w:r>
        <w:t xml:space="preserve">The IE </w:t>
      </w:r>
      <w:r>
        <w:rPr>
          <w:i/>
        </w:rPr>
        <w:t>DMRS-UplinkConfig</w:t>
      </w:r>
      <w:r>
        <w:t xml:space="preserve"> is used to configure FFS</w:t>
      </w:r>
    </w:p>
    <w:p w14:paraId="770A543B" w14:textId="77777777" w:rsidR="004F1F85" w:rsidRDefault="004F1F85" w:rsidP="004F1F85">
      <w:pPr>
        <w:pStyle w:val="TH"/>
      </w:pPr>
      <w:r>
        <w:rPr>
          <w:i/>
        </w:rPr>
        <w:t>DMRS-UplinkConfig</w:t>
      </w:r>
      <w:r>
        <w:t xml:space="preserve"> information element</w:t>
      </w:r>
    </w:p>
    <w:p w14:paraId="624E4288" w14:textId="77777777" w:rsidR="004F1F85" w:rsidRDefault="004F1F85" w:rsidP="004F1F85">
      <w:pPr>
        <w:pStyle w:val="PL"/>
      </w:pPr>
      <w:r>
        <w:t>-- ASN1START</w:t>
      </w:r>
    </w:p>
    <w:p w14:paraId="6F5B5935" w14:textId="77777777" w:rsidR="004F1F85" w:rsidRDefault="004F1F85" w:rsidP="004F1F85">
      <w:pPr>
        <w:pStyle w:val="PL"/>
      </w:pPr>
      <w:r>
        <w:t>-- TAG-DMRS-UPLINKCONFIG-START</w:t>
      </w:r>
    </w:p>
    <w:p w14:paraId="1E7A457C" w14:textId="77777777" w:rsidR="004F1F85" w:rsidRDefault="004F1F85" w:rsidP="004F1F85">
      <w:pPr>
        <w:pStyle w:val="PL"/>
      </w:pPr>
    </w:p>
    <w:p w14:paraId="53C86A02" w14:textId="117DE128" w:rsidR="004F1F85" w:rsidRPr="004178DA" w:rsidRDefault="004F1F85" w:rsidP="004F1F85">
      <w:pPr>
        <w:pStyle w:val="PL"/>
      </w:pPr>
      <w:commentRangeStart w:id="594"/>
      <w:r>
        <w:t>DMRS</w:t>
      </w:r>
      <w:r w:rsidRPr="004178DA">
        <w:t>-Uplink</w:t>
      </w:r>
      <w:r>
        <w:t xml:space="preserve">Config </w:t>
      </w:r>
      <w:commentRangeEnd w:id="594"/>
      <w:r w:rsidR="00D13B1D">
        <w:rPr>
          <w:rStyle w:val="CommentReference"/>
          <w:rFonts w:ascii="Times New Roman" w:hAnsi="Times New Roman"/>
          <w:noProof w:val="0"/>
          <w:lang w:eastAsia="en-US"/>
        </w:rPr>
        <w:commentReference w:id="594"/>
      </w:r>
      <w:r>
        <w:t>::=</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253387BC"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r>
        <w:rPr>
          <w:color w:val="808080"/>
        </w:rPr>
        <w:t>3</w:t>
      </w:r>
      <w:r w:rsidRPr="00D02B97">
        <w:rPr>
          <w:color w:val="808080"/>
        </w:rPr>
        <w:t>)</w:t>
      </w:r>
    </w:p>
    <w:p w14:paraId="35B7C508" w14:textId="076DAF5E"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60E97D3" w14:textId="5CAD70FB" w:rsidR="004F1F85" w:rsidRPr="00D02B97" w:rsidRDefault="004F1F85" w:rsidP="004F1F85">
      <w:pPr>
        <w:pStyle w:val="PL"/>
        <w:rPr>
          <w:color w:val="808080"/>
        </w:rPr>
      </w:pPr>
      <w:r w:rsidRPr="00000A61">
        <w:tab/>
      </w:r>
      <w:r w:rsidRPr="00D02B97">
        <w:rPr>
          <w:color w:val="808080"/>
        </w:rPr>
        <w:t xml:space="preserve">-- Position for additional DM-RS in </w:t>
      </w:r>
      <w:r>
        <w:rPr>
          <w:color w:val="808080"/>
        </w:rPr>
        <w:t>U</w:t>
      </w:r>
      <w:r w:rsidRPr="00D02B97">
        <w:rPr>
          <w:color w:val="808080"/>
        </w:rPr>
        <w:t>L</w:t>
      </w:r>
      <w:r>
        <w:rPr>
          <w:color w:val="808080"/>
        </w:rPr>
        <w:t>.</w:t>
      </w:r>
      <w:r w:rsidRPr="00D02B97">
        <w:rPr>
          <w:color w:val="808080"/>
        </w:rPr>
        <w:t xml:space="preserve"> </w:t>
      </w:r>
      <w:r w:rsidRPr="008D76BA">
        <w:rPr>
          <w:color w:val="808080"/>
        </w:rPr>
        <w:t>Corresponds to L1 parameter 'UL-DMRS-add-pos'</w:t>
      </w:r>
      <w:r>
        <w:rPr>
          <w:color w:val="808080"/>
        </w:rPr>
        <w:t xml:space="preserve"> (</w:t>
      </w:r>
      <w:r w:rsidRPr="00D02B97">
        <w:rPr>
          <w:color w:val="808080"/>
        </w:rPr>
        <w:t>see Table 7.4.1.1.2-4 in 38.211</w:t>
      </w:r>
      <w:r>
        <w:rPr>
          <w:color w:val="808080"/>
        </w:rPr>
        <w:t>)</w:t>
      </w:r>
      <w:r w:rsidRPr="00D02B97">
        <w:rPr>
          <w:color w:val="808080"/>
        </w:rPr>
        <w:t xml:space="preserve"> </w:t>
      </w:r>
    </w:p>
    <w:p w14:paraId="58E36446" w14:textId="04D4326A"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r>
        <w:rPr>
          <w:color w:val="808080"/>
        </w:rPr>
        <w:t>U</w:t>
      </w:r>
      <w:r w:rsidRPr="00D02B97">
        <w:rPr>
          <w:color w:val="808080"/>
        </w:rPr>
        <w:t>L.</w:t>
      </w:r>
      <w:r>
        <w:rPr>
          <w:color w:val="808080"/>
        </w:rPr>
        <w:t xml:space="preserve"> </w:t>
      </w:r>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38867419" w14:textId="77777777" w:rsidR="004F1F85" w:rsidRDefault="004F1F85" w:rsidP="004F1F85">
      <w:pPr>
        <w:pStyle w:val="PL"/>
      </w:pPr>
      <w:r>
        <w:tab/>
        <w:t>modeSpecificParameters</w:t>
      </w:r>
      <w:r>
        <w:tab/>
      </w:r>
      <w:r>
        <w:tab/>
      </w:r>
      <w:r>
        <w:tab/>
      </w:r>
      <w:r>
        <w:tab/>
      </w:r>
      <w:r>
        <w:tab/>
        <w:t>CHOICE {</w:t>
      </w:r>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1</w:t>
      </w:r>
      <w:r w:rsidRPr="00D02B97">
        <w:rPr>
          <w:color w:val="808080"/>
        </w:rPr>
        <w:t>' (see 38.214, section 6.4.1.1.2)</w:t>
      </w:r>
    </w:p>
    <w:p w14:paraId="4DA92D9D" w14:textId="507B74AF"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52142824" w14:textId="3AA2D078"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6A54BE60" w14:textId="4E17825A" w:rsidR="004F1F85" w:rsidRDefault="004F1F85" w:rsidP="004F1F85">
      <w:pPr>
        <w:pStyle w:val="PL"/>
      </w:pPr>
      <w:r w:rsidRPr="004178DA">
        <w:tab/>
      </w:r>
      <w:r w:rsidRPr="004178DA">
        <w:tab/>
      </w:r>
      <w:r w:rsidRPr="004178DA">
        <w:tab/>
        <w:t>scramblingID</w:t>
      </w:r>
      <w:r>
        <w:t>1</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Pr>
          <w:color w:val="993366"/>
        </w:rPr>
        <w:t>,</w:t>
      </w:r>
      <w:r w:rsidRPr="004178DA">
        <w:tab/>
      </w:r>
      <w:r w:rsidRPr="00D02B97">
        <w:rPr>
          <w:color w:val="808080"/>
        </w:rPr>
        <w:t>-- Need</w:t>
      </w:r>
      <w:r>
        <w:rPr>
          <w:color w:val="808080"/>
        </w:rPr>
        <w:t xml:space="preserve"> S</w:t>
      </w:r>
    </w:p>
    <w:p w14:paraId="501845C9" w14:textId="77777777" w:rsidR="004F1F85" w:rsidRPr="00D02B97" w:rsidRDefault="004F1F85" w:rsidP="004F1F85">
      <w:pPr>
        <w:pStyle w:val="PL"/>
        <w:rPr>
          <w:color w:val="808080"/>
        </w:rPr>
      </w:pPr>
      <w:r>
        <w:tab/>
      </w:r>
      <w:r>
        <w:tab/>
      </w:r>
      <w:r>
        <w:tab/>
      </w:r>
      <w:r w:rsidRPr="00D02B97">
        <w:rPr>
          <w:color w:val="808080"/>
        </w:rPr>
        <w:t>-- UL DMRS scrambling initalization for CP-OFDM</w:t>
      </w:r>
      <w:r>
        <w:rPr>
          <w:color w:val="808080"/>
        </w:rPr>
        <w:t>.</w:t>
      </w:r>
    </w:p>
    <w:p w14:paraId="4E3A12D9"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r>
        <w:rPr>
          <w:color w:val="808080"/>
        </w:rPr>
        <w:t>2</w:t>
      </w:r>
      <w:r w:rsidRPr="00D02B97">
        <w:rPr>
          <w:color w:val="808080"/>
        </w:rPr>
        <w:t>' (see 38.214, section 6.4.1.1.2)</w:t>
      </w:r>
    </w:p>
    <w:p w14:paraId="24F1FF1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r>
        <w:rPr>
          <w:color w:val="808080"/>
        </w:rPr>
        <w:t>(physCellId)</w:t>
      </w:r>
    </w:p>
    <w:p w14:paraId="72D3597C"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p>
    <w:p w14:paraId="311CE53B" w14:textId="77777777" w:rsidR="004F1F85" w:rsidRDefault="004F1F85" w:rsidP="004F1F85">
      <w:pPr>
        <w:pStyle w:val="PL"/>
      </w:pPr>
      <w:r w:rsidRPr="004178DA">
        <w:tab/>
      </w:r>
      <w:r w:rsidRPr="004178DA">
        <w:tab/>
      </w:r>
      <w:r w:rsidRPr="004178DA">
        <w:tab/>
        <w:t>scramblingID</w:t>
      </w:r>
      <w:r>
        <w:t>2</w:t>
      </w:r>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tab/>
      </w:r>
      <w:r w:rsidRPr="00D02B97">
        <w:rPr>
          <w:color w:val="808080"/>
        </w:rPr>
        <w:t>-- Need</w:t>
      </w:r>
      <w:r>
        <w:rPr>
          <w:color w:val="808080"/>
        </w:rPr>
        <w:t xml:space="preserve"> S</w:t>
      </w:r>
    </w:p>
    <w:p w14:paraId="3C92D396" w14:textId="77777777" w:rsidR="004F1F85" w:rsidRDefault="004F1F85" w:rsidP="004F1F85">
      <w:pPr>
        <w:pStyle w:val="PL"/>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r>
        <w:rPr>
          <w:color w:val="808080"/>
        </w:rPr>
        <w:t xml:space="preserve">. If the value is absent or released, the UE uses the </w:t>
      </w:r>
      <w:r w:rsidRPr="001A1F82">
        <w:rPr>
          <w:color w:val="808080"/>
        </w:rPr>
        <w:t>Physical cell ID</w:t>
      </w:r>
      <w:r>
        <w:rPr>
          <w:color w:val="808080"/>
        </w:rPr>
        <w:t>.</w:t>
      </w:r>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F08CE9A" w14:textId="6902DADD" w:rsidR="004F1F85" w:rsidRPr="004178DA" w:rsidRDefault="004F1F85" w:rsidP="004F1F85">
      <w:pPr>
        <w:pStyle w:val="PL"/>
      </w:pPr>
      <w:r>
        <w:rPr>
          <w:rStyle w:val="CommentReference"/>
          <w:rFonts w:ascii="Times New Roman" w:hAnsi="Times New Roman"/>
          <w:noProof w:val="0"/>
          <w:lang w:eastAsia="en-US"/>
        </w:rPr>
        <w:commentReference w:id="595"/>
      </w: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xml:space="preserve">-- </w:t>
      </w:r>
      <w:commentRangeStart w:id="596"/>
      <w:commentRangeStart w:id="597"/>
      <w:r>
        <w:t>Need S</w:t>
      </w:r>
      <w:commentRangeEnd w:id="596"/>
      <w:r>
        <w:rPr>
          <w:rStyle w:val="CommentReference"/>
          <w:rFonts w:ascii="Times New Roman" w:hAnsi="Times New Roman"/>
          <w:noProof w:val="0"/>
          <w:lang w:eastAsia="en-US"/>
        </w:rPr>
        <w:commentReference w:id="596"/>
      </w:r>
      <w:commentRangeEnd w:id="597"/>
      <w:r w:rsidR="00371B0C">
        <w:rPr>
          <w:rStyle w:val="CommentReference"/>
          <w:rFonts w:ascii="Times New Roman" w:hAnsi="Times New Roman"/>
          <w:noProof w:val="0"/>
          <w:lang w:eastAsia="en-US"/>
        </w:rPr>
        <w:commentReference w:id="597"/>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pPr>
      <w:r w:rsidRPr="001C4566">
        <w:tab/>
      </w:r>
      <w:r w:rsidRPr="001C4566">
        <w:tab/>
      </w:r>
      <w:r w:rsidRPr="001C4566">
        <w:tab/>
        <w:t xml:space="preserve">-- If the field is released, the UE considers </w:t>
      </w:r>
      <w:r>
        <w:t xml:space="preserve">group </w:t>
      </w:r>
      <w:r w:rsidRPr="001C4566">
        <w:t xml:space="preserve">hopping to be </w:t>
      </w:r>
      <w:r>
        <w:t>enabled</w:t>
      </w:r>
      <w:r w:rsidRPr="001C4566">
        <w:t>.</w:t>
      </w:r>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r>
        <w:tab/>
        <w:t>-- Need S</w:t>
      </w:r>
    </w:p>
    <w:p w14:paraId="5AABFED5" w14:textId="77777777" w:rsidR="004F1F85" w:rsidRDefault="004F1F85" w:rsidP="004F1F85">
      <w:pPr>
        <w:pStyle w:val="PL"/>
        <w:rPr>
          <w:color w:val="808080"/>
        </w:rPr>
      </w:pPr>
      <w:r w:rsidRPr="004178DA">
        <w:tab/>
      </w:r>
      <w:r w:rsidRPr="004178DA">
        <w:tab/>
      </w:r>
      <w:r w:rsidRPr="004178DA">
        <w:tab/>
      </w:r>
      <w:r w:rsidRPr="00D02B97">
        <w:rPr>
          <w:color w:val="808080"/>
        </w:rPr>
        <w:t>-- Determines if sequence hopping is enabled or not. For DFT-s-OFDM DMRS</w:t>
      </w:r>
      <w:r>
        <w:rPr>
          <w:color w:val="808080"/>
        </w:rPr>
        <w:t xml:space="preserve">. </w:t>
      </w:r>
    </w:p>
    <w:p w14:paraId="135C1077" w14:textId="77777777" w:rsidR="004F1F85" w:rsidRPr="00D02B97" w:rsidRDefault="004F1F85" w:rsidP="004F1F85">
      <w:pPr>
        <w:pStyle w:val="PL"/>
        <w:rPr>
          <w:color w:val="808080"/>
        </w:rPr>
      </w:pPr>
      <w:r>
        <w:rPr>
          <w:color w:val="808080"/>
        </w:rPr>
        <w:tab/>
      </w:r>
      <w:r>
        <w:rPr>
          <w:color w:val="808080"/>
        </w:rPr>
        <w:tab/>
      </w:r>
      <w:r>
        <w:rPr>
          <w:color w:val="808080"/>
        </w:rPr>
        <w:tab/>
        <w:t>-- If the field is released, the UE considers sequence hopping to be disabled.</w:t>
      </w:r>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2D93353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tab/>
        <w:t>-- Need S</w:t>
      </w:r>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pPr>
      <w:r w:rsidRPr="004178DA">
        <w:tab/>
        <w:t>}</w:t>
      </w:r>
      <w:r>
        <w:t>,</w:t>
      </w:r>
    </w:p>
    <w:p w14:paraId="595CC298" w14:textId="77777777" w:rsidR="004F1F85" w:rsidRDefault="004F1F85" w:rsidP="004F1F85">
      <w:pPr>
        <w:pStyle w:val="PL"/>
      </w:pPr>
      <w:r>
        <w:tab/>
        <w:t>...</w:t>
      </w:r>
    </w:p>
    <w:p w14:paraId="56A238BA" w14:textId="77777777" w:rsidR="004F1F85" w:rsidRPr="00000A61" w:rsidRDefault="004F1F85" w:rsidP="004F1F85">
      <w:pPr>
        <w:pStyle w:val="PL"/>
      </w:pPr>
      <w:r>
        <w:t>}</w:t>
      </w:r>
    </w:p>
    <w:p w14:paraId="28672CE9" w14:textId="77777777" w:rsidR="004F1F85" w:rsidRDefault="004F1F85" w:rsidP="004F1F85">
      <w:pPr>
        <w:pStyle w:val="PL"/>
      </w:pPr>
    </w:p>
    <w:p w14:paraId="1932AB5B" w14:textId="77777777" w:rsidR="004F1F85" w:rsidRDefault="004F1F85" w:rsidP="004F1F85">
      <w:pPr>
        <w:pStyle w:val="PL"/>
      </w:pPr>
      <w:r>
        <w:t>-- TAG-DMRS-UPLINKCONFIG-STOP</w:t>
      </w:r>
    </w:p>
    <w:p w14:paraId="47E48B30" w14:textId="77777777" w:rsidR="004F1F85" w:rsidRPr="00CE7BC0" w:rsidRDefault="004F1F85" w:rsidP="004F1F85">
      <w:pPr>
        <w:pStyle w:val="PL"/>
      </w:pPr>
      <w:r>
        <w:t>-- ASN1STOP</w:t>
      </w:r>
    </w:p>
    <w:p w14:paraId="1F80A8CB" w14:textId="77777777" w:rsidR="00405B80" w:rsidRPr="00516D49" w:rsidRDefault="00405B80" w:rsidP="00405B80">
      <w:pPr>
        <w:pStyle w:val="Heading4"/>
        <w:rPr>
          <w:highlight w:val="cyan"/>
        </w:rPr>
      </w:pPr>
      <w:r w:rsidRPr="00516D49">
        <w:rPr>
          <w:highlight w:val="cyan"/>
        </w:rPr>
        <w:t>–</w:t>
      </w:r>
      <w:r w:rsidRPr="00516D49">
        <w:rPr>
          <w:highlight w:val="cyan"/>
        </w:rPr>
        <w:tab/>
      </w:r>
      <w:r w:rsidRPr="00516D49">
        <w:rPr>
          <w:i/>
          <w:noProof/>
          <w:highlight w:val="cyan"/>
        </w:rPr>
        <w:t>DRB-Identity</w:t>
      </w:r>
      <w:bookmarkEnd w:id="585"/>
    </w:p>
    <w:p w14:paraId="25D847D1" w14:textId="77777777" w:rsidR="00405B80" w:rsidRPr="00516D49" w:rsidRDefault="00405B80" w:rsidP="00405B80">
      <w:pPr>
        <w:rPr>
          <w:highlight w:val="cyan"/>
        </w:rPr>
      </w:pPr>
      <w:r w:rsidRPr="00516D49">
        <w:rPr>
          <w:highlight w:val="cyan"/>
        </w:rPr>
        <w:t xml:space="preserve">The IE </w:t>
      </w:r>
      <w:r w:rsidRPr="00516D49">
        <w:rPr>
          <w:i/>
          <w:noProof/>
          <w:highlight w:val="cyan"/>
        </w:rPr>
        <w:t>DRB-Identity</w:t>
      </w:r>
      <w:r w:rsidRPr="00516D49">
        <w:rPr>
          <w:highlight w:val="cyan"/>
        </w:rPr>
        <w:t xml:space="preserve"> is used to identify a DRB used by a UE.</w:t>
      </w:r>
    </w:p>
    <w:p w14:paraId="7547EF1F" w14:textId="77777777" w:rsidR="00405B80" w:rsidRPr="00516D49" w:rsidRDefault="00405B80" w:rsidP="00405B80">
      <w:pPr>
        <w:pStyle w:val="TH"/>
        <w:rPr>
          <w:highlight w:val="cyan"/>
        </w:rPr>
      </w:pPr>
      <w:r w:rsidRPr="00516D49">
        <w:rPr>
          <w:bCs/>
          <w:i/>
          <w:iCs/>
          <w:highlight w:val="cyan"/>
        </w:rPr>
        <w:t>DRB-Identity</w:t>
      </w:r>
      <w:r w:rsidRPr="00516D49">
        <w:rPr>
          <w:highlight w:val="cyan"/>
        </w:rPr>
        <w:t xml:space="preserve"> information elements</w:t>
      </w:r>
    </w:p>
    <w:p w14:paraId="63AD5C10" w14:textId="77777777" w:rsidR="00405B80" w:rsidRPr="00516D49" w:rsidRDefault="00405B80" w:rsidP="00405B80">
      <w:pPr>
        <w:pStyle w:val="PL"/>
        <w:rPr>
          <w:color w:val="808080"/>
          <w:highlight w:val="cyan"/>
        </w:rPr>
      </w:pPr>
      <w:r w:rsidRPr="00516D49">
        <w:rPr>
          <w:color w:val="808080"/>
          <w:highlight w:val="cyan"/>
        </w:rPr>
        <w:t>-- ASN1START</w:t>
      </w:r>
    </w:p>
    <w:p w14:paraId="0CB1CFEC" w14:textId="77777777" w:rsidR="00405B80" w:rsidRPr="00516D49" w:rsidRDefault="00405B80" w:rsidP="00405B80">
      <w:pPr>
        <w:pStyle w:val="PL"/>
        <w:rPr>
          <w:color w:val="808080"/>
          <w:highlight w:val="cyan"/>
        </w:rPr>
      </w:pPr>
      <w:r w:rsidRPr="00516D49">
        <w:rPr>
          <w:color w:val="808080"/>
          <w:highlight w:val="cyan"/>
        </w:rPr>
        <w:t>-- TAG-DRB-IDENTITY-START</w:t>
      </w:r>
    </w:p>
    <w:p w14:paraId="1C8238C0" w14:textId="77777777" w:rsidR="00405B80" w:rsidRPr="00516D49" w:rsidRDefault="00405B80" w:rsidP="00405B80">
      <w:pPr>
        <w:pStyle w:val="PL"/>
        <w:rPr>
          <w:highlight w:val="cyan"/>
        </w:rPr>
      </w:pPr>
    </w:p>
    <w:p w14:paraId="4AC7D113" w14:textId="6A891A4D" w:rsidR="00405B80" w:rsidRPr="00516D49" w:rsidRDefault="00405B80" w:rsidP="00405B80">
      <w:pPr>
        <w:pStyle w:val="PL"/>
        <w:rPr>
          <w:highlight w:val="cyan"/>
        </w:rPr>
      </w:pPr>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(1..32)</w:t>
      </w:r>
    </w:p>
    <w:p w14:paraId="6EACB000" w14:textId="77777777" w:rsidR="00405B80" w:rsidRPr="00516D49" w:rsidRDefault="00405B80" w:rsidP="00405B80">
      <w:pPr>
        <w:pStyle w:val="PL"/>
        <w:rPr>
          <w:highlight w:val="cyan"/>
        </w:rPr>
      </w:pPr>
    </w:p>
    <w:p w14:paraId="71E8D1A1" w14:textId="77777777" w:rsidR="00405B80" w:rsidRPr="00516D49" w:rsidRDefault="00405B80" w:rsidP="00405B80">
      <w:pPr>
        <w:pStyle w:val="PL"/>
        <w:rPr>
          <w:color w:val="808080"/>
          <w:highlight w:val="cyan"/>
        </w:rPr>
      </w:pPr>
      <w:r w:rsidRPr="00516D49">
        <w:rPr>
          <w:color w:val="808080"/>
          <w:highlight w:val="cyan"/>
        </w:rPr>
        <w:t>-- TAG-DRB-IDENTITY-STOP</w:t>
      </w:r>
    </w:p>
    <w:p w14:paraId="0BBF0168" w14:textId="77777777" w:rsidR="00405B80" w:rsidRPr="00516D49" w:rsidRDefault="00405B80" w:rsidP="00405B80">
      <w:pPr>
        <w:pStyle w:val="PL"/>
        <w:rPr>
          <w:color w:val="808080"/>
          <w:highlight w:val="cyan"/>
        </w:rPr>
      </w:pPr>
      <w:bookmarkStart w:id="598" w:name="_Toc500942721"/>
      <w:r w:rsidRPr="00516D49">
        <w:rPr>
          <w:color w:val="808080"/>
          <w:highlight w:val="cyan"/>
        </w:rPr>
        <w:t>-- ASN1STOP</w:t>
      </w:r>
    </w:p>
    <w:p w14:paraId="0CF34706" w14:textId="6F18DA19" w:rsidR="00556BEF" w:rsidRPr="00516D49" w:rsidRDefault="00556BEF" w:rsidP="00A813E1">
      <w:pPr>
        <w:pStyle w:val="Heading4"/>
        <w:rPr>
          <w:i/>
          <w:iCs/>
          <w:highlight w:val="cyan"/>
        </w:rPr>
      </w:pPr>
      <w:bookmarkStart w:id="599" w:name="_Toc505697545"/>
      <w:r w:rsidRPr="00516D49">
        <w:rPr>
          <w:i/>
          <w:iCs/>
          <w:highlight w:val="cyan"/>
        </w:rPr>
        <w:t>–</w:t>
      </w:r>
      <w:r w:rsidRPr="00516D49">
        <w:rPr>
          <w:i/>
          <w:iCs/>
          <w:highlight w:val="cyan"/>
        </w:rPr>
        <w:tab/>
      </w:r>
      <w:bookmarkStart w:id="600" w:name="_Hlk498032025"/>
      <w:r w:rsidR="005E0303" w:rsidRPr="00516D49">
        <w:rPr>
          <w:i/>
          <w:iCs/>
          <w:noProof/>
          <w:highlight w:val="cyan"/>
        </w:rPr>
        <w:t>MeasResultSCG</w:t>
      </w:r>
      <w:r w:rsidR="00F329CC" w:rsidRPr="00516D49">
        <w:rPr>
          <w:i/>
          <w:iCs/>
          <w:noProof/>
          <w:highlight w:val="cyan"/>
        </w:rPr>
        <w:t>-</w:t>
      </w:r>
      <w:r w:rsidR="005E0303" w:rsidRPr="00516D49">
        <w:rPr>
          <w:i/>
          <w:iCs/>
          <w:noProof/>
          <w:highlight w:val="cyan"/>
        </w:rPr>
        <w:t>Failure</w:t>
      </w:r>
      <w:bookmarkEnd w:id="598"/>
      <w:bookmarkEnd w:id="599"/>
      <w:bookmarkEnd w:id="600"/>
    </w:p>
    <w:p w14:paraId="6BF85884" w14:textId="2CCC3F0E" w:rsidR="00556BEF" w:rsidRPr="00516D49" w:rsidRDefault="00556BEF" w:rsidP="00556BEF">
      <w:pPr>
        <w:rPr>
          <w:highlight w:val="cyan"/>
        </w:rPr>
      </w:pPr>
      <w:r w:rsidRPr="00516D49">
        <w:rPr>
          <w:highlight w:val="cyan"/>
        </w:rPr>
        <w:t xml:space="preserve">The IE </w:t>
      </w:r>
      <w:r w:rsidR="00332C5E" w:rsidRPr="00516D49">
        <w:rPr>
          <w:i/>
          <w:noProof/>
          <w:highlight w:val="cyan"/>
        </w:rPr>
        <w:t>MeasResult</w:t>
      </w:r>
      <w:r w:rsidRPr="00516D49">
        <w:rPr>
          <w:i/>
          <w:noProof/>
          <w:highlight w:val="cyan"/>
        </w:rPr>
        <w:t>SCG</w:t>
      </w:r>
      <w:r w:rsidR="00F329CC" w:rsidRPr="00516D49">
        <w:rPr>
          <w:i/>
          <w:noProof/>
          <w:highlight w:val="cyan"/>
        </w:rPr>
        <w:t>-</w:t>
      </w:r>
      <w:r w:rsidR="00332C5E" w:rsidRPr="00516D49">
        <w:rPr>
          <w:i/>
          <w:noProof/>
          <w:highlight w:val="cyan"/>
        </w:rPr>
        <w:t>Failure</w:t>
      </w:r>
      <w:r w:rsidR="00F23893" w:rsidRPr="00516D49">
        <w:rPr>
          <w:noProof/>
          <w:highlight w:val="cyan"/>
        </w:rPr>
        <w:t xml:space="preserve"> </w:t>
      </w:r>
      <w:r w:rsidRPr="00516D49">
        <w:rPr>
          <w:highlight w:val="cyan"/>
        </w:rPr>
        <w:t>is used to provide information regarding failures detected by the UE in case of EN-DC.</w:t>
      </w:r>
    </w:p>
    <w:p w14:paraId="3168A7A8" w14:textId="555B7F59" w:rsidR="00556BEF" w:rsidRPr="00516D49" w:rsidRDefault="00332C5E" w:rsidP="00556BEF">
      <w:pPr>
        <w:pStyle w:val="TH"/>
        <w:rPr>
          <w:bCs/>
          <w:i/>
          <w:iCs/>
          <w:highlight w:val="cyan"/>
        </w:rPr>
      </w:pPr>
      <w:commentRangeStart w:id="601"/>
      <w:r w:rsidRPr="00516D49">
        <w:rPr>
          <w:bCs/>
          <w:i/>
          <w:iCs/>
          <w:noProof/>
          <w:highlight w:val="cyan"/>
        </w:rPr>
        <w:t>MeasResultSCG</w:t>
      </w:r>
      <w:r w:rsidR="00F329CC" w:rsidRPr="00516D49">
        <w:rPr>
          <w:bCs/>
          <w:i/>
          <w:iCs/>
          <w:noProof/>
          <w:highlight w:val="cyan"/>
        </w:rPr>
        <w:t>-</w:t>
      </w:r>
      <w:r w:rsidRPr="00516D49">
        <w:rPr>
          <w:bCs/>
          <w:i/>
          <w:iCs/>
          <w:noProof/>
          <w:highlight w:val="cyan"/>
        </w:rPr>
        <w:t>Failure</w:t>
      </w:r>
      <w:r w:rsidR="00556BEF" w:rsidRPr="00516D49">
        <w:rPr>
          <w:bCs/>
          <w:i/>
          <w:iCs/>
          <w:noProof/>
          <w:highlight w:val="cyan"/>
        </w:rPr>
        <w:t xml:space="preserve"> </w:t>
      </w:r>
      <w:r w:rsidR="00F329CC" w:rsidRPr="00516D49">
        <w:rPr>
          <w:highlight w:val="cyan"/>
        </w:rPr>
        <w:t>information element</w:t>
      </w:r>
      <w:commentRangeEnd w:id="601"/>
      <w:r w:rsidR="00C71344" w:rsidRPr="00516D49">
        <w:rPr>
          <w:rStyle w:val="CommentReference"/>
          <w:rFonts w:ascii="Times New Roman" w:hAnsi="Times New Roman"/>
          <w:b w:val="0"/>
          <w:highlight w:val="cyan"/>
        </w:rPr>
        <w:commentReference w:id="601"/>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750BD664"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2B8B4C51" w:rsidR="00556BEF" w:rsidRPr="00516D49" w:rsidRDefault="00332C5E" w:rsidP="00CE00FD">
      <w:pPr>
        <w:pStyle w:val="PL"/>
        <w:rPr>
          <w:highlight w:val="cyan"/>
        </w:rPr>
      </w:pPr>
      <w:r w:rsidRPr="00516D49">
        <w:rPr>
          <w:highlight w:val="cyan"/>
        </w:rPr>
        <w:t>MeasResult</w:t>
      </w:r>
      <w:r w:rsidR="00556BEF" w:rsidRPr="00516D49">
        <w:rPr>
          <w:highlight w:val="cyan"/>
        </w:rPr>
        <w:t>SCG</w:t>
      </w:r>
      <w:r w:rsidR="00F329CC" w:rsidRPr="00516D49">
        <w:rPr>
          <w:highlight w:val="cyan"/>
        </w:rPr>
        <w:t>-</w:t>
      </w:r>
      <w:r w:rsidRPr="00516D49">
        <w:rPr>
          <w:highlight w:val="cyan"/>
        </w:rPr>
        <w:t>Failure</w:t>
      </w:r>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7D9E08F2" w14:textId="59BEE0F2"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0AC893DC"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4BDD20A2" w:rsidR="00556BEF" w:rsidRPr="00516D49" w:rsidRDefault="00556BEF" w:rsidP="00CE00FD">
      <w:pPr>
        <w:pStyle w:val="PL"/>
        <w:rPr>
          <w:highlight w:val="cyan"/>
        </w:rPr>
      </w:pPr>
      <w:r w:rsidRPr="00516D49">
        <w:rPr>
          <w:highlight w:val="cyan"/>
        </w:rPr>
        <w:tab/>
        <w:t>measResultBestNeighCell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7D39CC27" w:rsidR="00556BEF" w:rsidRPr="00516D49" w:rsidRDefault="00556BEF" w:rsidP="00CE00FD">
      <w:pPr>
        <w:pStyle w:val="PL"/>
        <w:rPr>
          <w:highlight w:val="cyan"/>
        </w:rPr>
      </w:pPr>
      <w:r w:rsidRPr="00516D49">
        <w:rPr>
          <w:highlight w:val="cyan"/>
        </w:rPr>
        <w:tab/>
        <w:t>measResult</w:t>
      </w:r>
      <w:r w:rsidR="008562C2" w:rsidRPr="00516D49">
        <w:rPr>
          <w:rFonts w:hint="eastAsia"/>
          <w:highlight w:val="cyan"/>
          <w:lang w:eastAsia="zh-CN"/>
        </w:rPr>
        <w:t>ListNR</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7D5A15F3" w:rsidR="00D855CA" w:rsidRPr="00516D49" w:rsidRDefault="00D855CA" w:rsidP="00CE00FD">
      <w:pPr>
        <w:pStyle w:val="PL"/>
        <w:rPr>
          <w:color w:val="808080"/>
          <w:highlight w:val="cyan"/>
        </w:rPr>
      </w:pPr>
      <w:r w:rsidRPr="00516D49">
        <w:rPr>
          <w:color w:val="808080"/>
          <w:highlight w:val="cyan"/>
        </w:rPr>
        <w:t>-- TAG-</w:t>
      </w:r>
      <w:r w:rsidR="00332C5E" w:rsidRPr="00516D49">
        <w:rPr>
          <w:color w:val="808080"/>
          <w:highlight w:val="cyan"/>
        </w:rPr>
        <w:t>MEAS-RESULT</w:t>
      </w:r>
      <w:r w:rsidR="00332C5E" w:rsidRPr="00516D49" w:rsidDel="00332C5E">
        <w:rPr>
          <w:color w:val="808080"/>
          <w:highlight w:val="cyan"/>
        </w:rPr>
        <w:t xml:space="preserve"> </w:t>
      </w:r>
      <w:r w:rsidRPr="00516D49">
        <w:rPr>
          <w:color w:val="808080"/>
          <w:highlight w:val="cyan"/>
        </w:rPr>
        <w:t>-SCG-</w:t>
      </w:r>
      <w:r w:rsidR="00332C5E" w:rsidRPr="00516D49">
        <w:rPr>
          <w:color w:val="808080"/>
          <w:highlight w:val="cyan"/>
        </w:rPr>
        <w:t>FAILURE</w:t>
      </w:r>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pPr>
      <w:bookmarkStart w:id="602" w:name="_Toc505697546"/>
      <w:bookmarkStart w:id="603" w:name="_Toc500942723"/>
      <w:bookmarkStart w:id="604" w:name="_Toc505697550"/>
      <w:bookmarkEnd w:id="570"/>
      <w:r>
        <w:t>–</w:t>
      </w:r>
      <w:r>
        <w:tab/>
      </w:r>
      <w:r>
        <w:rPr>
          <w:i/>
        </w:rPr>
        <w:t>MultiFrequencyBandListNR</w:t>
      </w:r>
    </w:p>
    <w:p w14:paraId="4537E145" w14:textId="77777777" w:rsidR="001610A9" w:rsidRDefault="001610A9" w:rsidP="001610A9">
      <w:r>
        <w:t xml:space="preserve">The IE </w:t>
      </w:r>
      <w:r>
        <w:rPr>
          <w:i/>
        </w:rPr>
        <w:t>MultiFrequencyBandListNR</w:t>
      </w:r>
      <w:r>
        <w:t xml:space="preserve"> is used to configure a list of one or multiple NR frequency bands.</w:t>
      </w:r>
    </w:p>
    <w:p w14:paraId="0BC9DDA6" w14:textId="77777777" w:rsidR="001610A9" w:rsidRDefault="001610A9" w:rsidP="001610A9">
      <w:pPr>
        <w:pStyle w:val="TH"/>
      </w:pPr>
      <w:r>
        <w:rPr>
          <w:i/>
        </w:rPr>
        <w:t>MultiFrequencyBandListNR</w:t>
      </w:r>
      <w:r>
        <w:t xml:space="preserve"> information element</w:t>
      </w:r>
    </w:p>
    <w:p w14:paraId="5A48EB04" w14:textId="77777777" w:rsidR="001610A9" w:rsidRDefault="001610A9" w:rsidP="001610A9">
      <w:pPr>
        <w:pStyle w:val="PL"/>
      </w:pPr>
      <w:r>
        <w:t>-- ASN1START</w:t>
      </w:r>
    </w:p>
    <w:p w14:paraId="3A6CDDC2" w14:textId="77777777" w:rsidR="001610A9" w:rsidRDefault="001610A9" w:rsidP="001610A9">
      <w:pPr>
        <w:pStyle w:val="PL"/>
      </w:pPr>
      <w:r>
        <w:t>-- TAG-MULTIFREQUENCYBANDLISTNR-START</w:t>
      </w:r>
    </w:p>
    <w:p w14:paraId="7D842521" w14:textId="77777777" w:rsidR="001610A9" w:rsidRDefault="001610A9" w:rsidP="001610A9">
      <w:pPr>
        <w:pStyle w:val="PL"/>
      </w:pPr>
    </w:p>
    <w:p w14:paraId="51915208" w14:textId="77777777" w:rsidR="001610A9" w:rsidRDefault="001610A9" w:rsidP="001610A9">
      <w:pPr>
        <w:pStyle w:val="PL"/>
      </w:pPr>
      <w:r>
        <w:t>Multi</w:t>
      </w:r>
      <w:r w:rsidRPr="00740D3C">
        <w:t>Freq</w:t>
      </w:r>
      <w:r>
        <w:t>uency</w:t>
      </w:r>
      <w:r w:rsidRPr="00740D3C">
        <w:t xml:space="preserve">BandListNR ::= </w:t>
      </w:r>
      <w:r w:rsidRPr="00740D3C">
        <w:tab/>
      </w:r>
      <w:r w:rsidRPr="00740D3C">
        <w:tab/>
        <w:t>SEQUENCE (SIZE (1..maxNrofMultiBands)) OF FreqBandIndicatorNR</w:t>
      </w:r>
    </w:p>
    <w:p w14:paraId="4F04DE3D" w14:textId="77777777" w:rsidR="001610A9" w:rsidRDefault="001610A9" w:rsidP="001610A9">
      <w:pPr>
        <w:pStyle w:val="PL"/>
      </w:pPr>
    </w:p>
    <w:p w14:paraId="08CEA221" w14:textId="77777777" w:rsidR="001610A9" w:rsidRDefault="001610A9" w:rsidP="001610A9">
      <w:pPr>
        <w:pStyle w:val="PL"/>
      </w:pPr>
      <w:r>
        <w:t>-- TAG-MULTIFREQUENCYBANDLISTNR-STOP</w:t>
      </w:r>
    </w:p>
    <w:p w14:paraId="7A2E88E7" w14:textId="77777777" w:rsidR="001610A9" w:rsidRDefault="001610A9" w:rsidP="001610A9">
      <w:pPr>
        <w:pStyle w:val="PL"/>
      </w:pPr>
      <w:r>
        <w:t>-- ASN1STOP</w:t>
      </w:r>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602"/>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605" w:name="_Hlk505296607"/>
      <w:r w:rsidRPr="00000A61">
        <w:t>FrequencyInfo</w:t>
      </w:r>
      <w:r>
        <w:t>D</w:t>
      </w:r>
      <w:r w:rsidRPr="00000A61">
        <w:t xml:space="preserve">L </w:t>
      </w:r>
      <w:bookmarkEnd w:id="605"/>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77777777" w:rsidR="001610A9" w:rsidRPr="00D02B97" w:rsidRDefault="001610A9" w:rsidP="001610A9">
      <w:pPr>
        <w:pStyle w:val="PL"/>
        <w:rPr>
          <w:color w:val="808080"/>
        </w:rPr>
      </w:pPr>
      <w:r>
        <w:tab/>
      </w:r>
      <w:r w:rsidRPr="00D02B97">
        <w:rPr>
          <w:color w:val="808080"/>
        </w:rPr>
        <w:t xml:space="preserve">-- Frequency of the SSB to be used for this serving cell. </w:t>
      </w:r>
    </w:p>
    <w:p w14:paraId="31EE26F6" w14:textId="2E369B47" w:rsidR="001610A9" w:rsidRDefault="001610A9" w:rsidP="001610A9">
      <w:pPr>
        <w:pStyle w:val="PL"/>
      </w:pPr>
      <w:r w:rsidRPr="00000A61">
        <w:tab/>
      </w:r>
      <w:r>
        <w:t>absoluteFrequencySSB</w:t>
      </w:r>
      <w:r w:rsidRPr="00000A61">
        <w:tab/>
      </w:r>
      <w:r w:rsidRPr="00000A61">
        <w:tab/>
      </w:r>
      <w:r w:rsidRPr="00000A61">
        <w:tab/>
      </w:r>
      <w:r w:rsidRPr="00000A61">
        <w:tab/>
      </w:r>
      <w:r w:rsidRPr="00000A61">
        <w:tab/>
      </w:r>
      <w:r>
        <w:t>GSCN</w:t>
      </w:r>
      <w:r w:rsidRPr="00000A61">
        <w:t>-ValueNR</w:t>
      </w:r>
      <w:r>
        <w:t>,</w:t>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3AEE0FBB" w14:textId="7FEFD026" w:rsidR="001610A9" w:rsidRPr="00D02B97" w:rsidRDefault="001610A9" w:rsidP="001610A9">
      <w:pPr>
        <w:pStyle w:val="PL"/>
        <w:rPr>
          <w:color w:val="808080"/>
        </w:rPr>
      </w:pPr>
      <w:r w:rsidRPr="00000A61">
        <w:tab/>
      </w:r>
      <w:r w:rsidRPr="00D02B97">
        <w:rPr>
          <w:color w:val="808080"/>
        </w:rPr>
        <w:t>-- Absence of the field indicates that no offset i</w:t>
      </w:r>
      <w:r>
        <w:rPr>
          <w:color w:val="808080"/>
        </w:rPr>
        <w:t>s</w:t>
      </w:r>
      <w:r w:rsidRPr="00D02B97">
        <w:rPr>
          <w:color w:val="808080"/>
        </w:rPr>
        <w:t xml:space="preserve"> applied (offset = 0). </w:t>
      </w:r>
      <w:r>
        <w:rPr>
          <w:color w:val="808080"/>
        </w:rPr>
        <w:t>Corresponds to L1 parameter kssb (</w:t>
      </w:r>
      <w:r w:rsidRPr="00D02B97">
        <w:rPr>
          <w:color w:val="808080"/>
        </w:rPr>
        <w:t>See 38.211, section 7.4.3.1)</w:t>
      </w:r>
    </w:p>
    <w:p w14:paraId="59DE55FE" w14:textId="6ED1F7C9" w:rsidR="001610A9" w:rsidRDefault="001610A9" w:rsidP="001610A9">
      <w:pPr>
        <w:pStyle w:val="PL"/>
      </w:pPr>
      <w:bookmarkStart w:id="606" w:name="_Hlk503917613"/>
      <w:r w:rsidRPr="00000A61">
        <w:tab/>
        <w:t>ssb-</w:t>
      </w:r>
      <w:r>
        <w:t>S</w:t>
      </w:r>
      <w:r w:rsidRPr="00000A61">
        <w:t>ubcarrier</w:t>
      </w:r>
      <w:r>
        <w:t>O</w:t>
      </w:r>
      <w:r w:rsidRPr="00000A61">
        <w:t>ffset</w:t>
      </w:r>
      <w:r w:rsidRPr="00000A61">
        <w:tab/>
      </w:r>
      <w:r w:rsidRPr="00000A61">
        <w:tab/>
      </w:r>
      <w:r w:rsidRPr="00000A61">
        <w:tab/>
      </w:r>
      <w:r w:rsidRPr="00000A61">
        <w:tab/>
      </w:r>
      <w:r>
        <w:tab/>
      </w:r>
      <w:r w:rsidRPr="00D02B97">
        <w:rPr>
          <w:color w:val="993366"/>
        </w:rPr>
        <w:t>INTEGER</w:t>
      </w:r>
      <w:r w:rsidRPr="00000A61">
        <w:t xml:space="preserve"> (</w:t>
      </w:r>
      <w:commentRangeStart w:id="607"/>
      <w:r w:rsidRPr="00000A61">
        <w:t>1..</w:t>
      </w:r>
      <w:r>
        <w:t>23</w:t>
      </w:r>
      <w:r w:rsidRPr="00000A61">
        <w:t>)</w:t>
      </w:r>
      <w:commentRangeEnd w:id="607"/>
      <w:r>
        <w:rPr>
          <w:rStyle w:val="CommentReference"/>
          <w:rFonts w:ascii="Times New Roman" w:hAnsi="Times New Roman"/>
          <w:noProof w:val="0"/>
          <w:lang w:eastAsia="en-US"/>
        </w:rPr>
        <w:commentReference w:id="607"/>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commentRangeStart w:id="608"/>
      <w:commentRangeStart w:id="609"/>
      <w:r w:rsidRPr="00D02B97">
        <w:rPr>
          <w:color w:val="993366"/>
        </w:rPr>
        <w:t>OPTIONAL</w:t>
      </w:r>
      <w:r w:rsidRPr="00000A61">
        <w:t>,</w:t>
      </w:r>
      <w:commentRangeEnd w:id="608"/>
      <w:r>
        <w:rPr>
          <w:rStyle w:val="CommentReference"/>
          <w:rFonts w:ascii="Times New Roman" w:hAnsi="Times New Roman"/>
          <w:noProof w:val="0"/>
          <w:lang w:eastAsia="en-US"/>
        </w:rPr>
        <w:commentReference w:id="608"/>
      </w:r>
      <w:commentRangeEnd w:id="609"/>
      <w:r w:rsidR="0004715C">
        <w:rPr>
          <w:rStyle w:val="CommentReference"/>
          <w:rFonts w:ascii="Times New Roman" w:hAnsi="Times New Roman"/>
          <w:noProof w:val="0"/>
          <w:lang w:eastAsia="en-US"/>
        </w:rPr>
        <w:commentReference w:id="609"/>
      </w:r>
      <w:r>
        <w:tab/>
        <w:t>-- Need S</w:t>
      </w:r>
    </w:p>
    <w:bookmarkEnd w:id="606"/>
    <w:p w14:paraId="4195E20A" w14:textId="77777777" w:rsidR="001610A9" w:rsidRDefault="001610A9" w:rsidP="001610A9">
      <w:pPr>
        <w:pStyle w:val="PL"/>
      </w:pPr>
      <w:r>
        <w:tab/>
        <w:t xml:space="preserve">-- </w:t>
      </w:r>
      <w:commentRangeStart w:id="610"/>
      <w:r>
        <w:t xml:space="preserve">List of </w:t>
      </w:r>
      <w:commentRangeEnd w:id="610"/>
      <w:r>
        <w:rPr>
          <w:rStyle w:val="CommentReference"/>
          <w:rFonts w:ascii="Times New Roman" w:hAnsi="Times New Roman"/>
          <w:noProof w:val="0"/>
          <w:lang w:eastAsia="en-US"/>
        </w:rPr>
        <w:commentReference w:id="610"/>
      </w:r>
      <w:r>
        <w:t xml:space="preserve">one or multiple frequency bands to which this carrier(s) belongs. Multiple values are only supported in </w:t>
      </w:r>
    </w:p>
    <w:p w14:paraId="2E0D81A2" w14:textId="77777777" w:rsidR="001610A9" w:rsidRDefault="001610A9" w:rsidP="001610A9">
      <w:pPr>
        <w:pStyle w:val="PL"/>
      </w:pPr>
      <w:r>
        <w:tab/>
        <w:t>-- system information but not when the FrequencyInfoDL is provided in dedicated signalling (HO or S(p)Cell addition).</w:t>
      </w:r>
    </w:p>
    <w:p w14:paraId="5733022F"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w:t>
      </w:r>
    </w:p>
    <w:p w14:paraId="06B93B4A" w14:textId="3C3EC20C" w:rsidR="001610A9" w:rsidRDefault="001610A9" w:rsidP="001610A9">
      <w:pPr>
        <w:pStyle w:val="PL"/>
        <w:rPr>
          <w:color w:val="808080"/>
        </w:rPr>
      </w:pPr>
      <w:r>
        <w:tab/>
      </w:r>
      <w:r w:rsidRPr="00D02B97">
        <w:rPr>
          <w:color w:val="808080"/>
        </w:rPr>
        <w:t xml:space="preserve">-- </w:t>
      </w:r>
      <w:r>
        <w:rPr>
          <w:color w:val="808080"/>
        </w:rPr>
        <w:t xml:space="preserve">Absolute frequency position of </w:t>
      </w:r>
      <w:commentRangeStart w:id="611"/>
      <w:commentRangeStart w:id="612"/>
      <w:commentRangeStart w:id="613"/>
      <w:r w:rsidRPr="00D02B97">
        <w:rPr>
          <w:color w:val="808080"/>
        </w:rPr>
        <w:t xml:space="preserve">the reference </w:t>
      </w:r>
      <w:r>
        <w:rPr>
          <w:color w:val="808080"/>
        </w:rPr>
        <w:t xml:space="preserve">resource block </w:t>
      </w:r>
      <w:r w:rsidRPr="00D02B97">
        <w:rPr>
          <w:color w:val="808080"/>
        </w:rPr>
        <w:t>(Common RB 0)</w:t>
      </w:r>
      <w:r>
        <w:rPr>
          <w:color w:val="808080"/>
        </w:rPr>
        <w:t>. It</w:t>
      </w:r>
      <w:r w:rsidR="00261C6E">
        <w:rPr>
          <w:color w:val="808080"/>
        </w:rPr>
        <w:t>s lowest subcarrier</w:t>
      </w:r>
      <w:r>
        <w:rPr>
          <w:color w:val="808080"/>
        </w:rPr>
        <w:t xml:space="preserve"> is also known as Point A</w:t>
      </w:r>
      <w:r w:rsidRPr="00D02B97">
        <w:rPr>
          <w:color w:val="808080"/>
        </w:rPr>
        <w:t xml:space="preserve">. </w:t>
      </w:r>
    </w:p>
    <w:p w14:paraId="61247C41" w14:textId="7D041411"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commentRangeEnd w:id="611"/>
      <w:r>
        <w:rPr>
          <w:rStyle w:val="CommentReference"/>
          <w:rFonts w:ascii="Times New Roman" w:hAnsi="Times New Roman"/>
          <w:noProof w:val="0"/>
          <w:lang w:eastAsia="en-US"/>
        </w:rPr>
        <w:commentReference w:id="611"/>
      </w:r>
      <w:commentRangeEnd w:id="612"/>
      <w:r w:rsidR="0004715C">
        <w:rPr>
          <w:rStyle w:val="CommentReference"/>
          <w:rFonts w:ascii="Times New Roman" w:hAnsi="Times New Roman"/>
          <w:noProof w:val="0"/>
          <w:lang w:eastAsia="en-US"/>
        </w:rPr>
        <w:commentReference w:id="612"/>
      </w:r>
      <w:commentRangeEnd w:id="613"/>
      <w:r w:rsidR="0004715C">
        <w:rPr>
          <w:rStyle w:val="CommentReference"/>
          <w:rFonts w:ascii="Times New Roman" w:hAnsi="Times New Roman"/>
          <w:noProof w:val="0"/>
          <w:lang w:eastAsia="en-US"/>
        </w:rPr>
        <w:commentReference w:id="613"/>
      </w:r>
    </w:p>
    <w:p w14:paraId="4FBFA7CC"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116E37F5" w:rsidR="001610A9" w:rsidRDefault="001610A9" w:rsidP="001610A9">
      <w:pPr>
        <w:pStyle w:val="PL"/>
      </w:pPr>
      <w:r>
        <w:tab/>
        <w:t>absoluteFrequency</w:t>
      </w:r>
      <w:r w:rsidRPr="00F653C1">
        <w:t>PointA</w:t>
      </w:r>
      <w:r>
        <w:tab/>
      </w:r>
      <w:r>
        <w:tab/>
      </w:r>
      <w:r>
        <w:tab/>
      </w:r>
      <w:r>
        <w:tab/>
      </w:r>
      <w:r>
        <w:tab/>
      </w:r>
      <w:r w:rsidRPr="003E4131">
        <w:t>ARFCN-ValueNR</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4C65609C" w:rsidR="001610A9" w:rsidRPr="00D02B97" w:rsidRDefault="001610A9" w:rsidP="001610A9">
      <w:pPr>
        <w:pStyle w:val="PL"/>
        <w:rPr>
          <w:color w:val="808080"/>
        </w:rPr>
      </w:pPr>
      <w:r>
        <w:tab/>
      </w:r>
      <w:r w:rsidRPr="00D02B97">
        <w:rPr>
          <w:color w:val="808080"/>
        </w:rPr>
        <w:t>-- A set of 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5BE1EE41" w:rsidR="001610A9" w:rsidRDefault="001610A9" w:rsidP="001610A9">
      <w:pPr>
        <w:pStyle w:val="PL"/>
      </w:pPr>
      <w:r>
        <w:tab/>
        <w:t>scs-SpecificCarrierList</w:t>
      </w:r>
      <w:r>
        <w:tab/>
      </w:r>
      <w:r>
        <w:tab/>
      </w:r>
      <w:r>
        <w:tab/>
      </w:r>
      <w:r>
        <w:tab/>
      </w:r>
      <w:r>
        <w:tab/>
      </w:r>
      <w:r w:rsidRPr="00D02B97">
        <w:rPr>
          <w:color w:val="993366"/>
        </w:rPr>
        <w:t>SEQUENCE</w:t>
      </w:r>
      <w:r>
        <w:t xml:space="preserve"> (</w:t>
      </w:r>
      <w:r w:rsidRPr="00D02B97">
        <w:rPr>
          <w:color w:val="993366"/>
        </w:rPr>
        <w:t>SIZE</w:t>
      </w:r>
      <w:r>
        <w:t xml:space="preserve"> (1..ffsValue)) OF SCS-SpecificCarrier,</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pPr>
    </w:p>
    <w:p w14:paraId="788657E3" w14:textId="77777777" w:rsidR="001610A9" w:rsidRPr="00D02B97" w:rsidRDefault="001610A9" w:rsidP="001610A9">
      <w:pPr>
        <w:pStyle w:val="PL"/>
        <w:rPr>
          <w:rFonts w:eastAsia="MS Mincho"/>
          <w:color w:val="808080"/>
        </w:rPr>
      </w:pPr>
      <w:r w:rsidRPr="00D02B97">
        <w:rPr>
          <w:color w:val="808080"/>
        </w:rPr>
        <w:t>-- TAG-FREQUENCY-INFO-UL-STOP</w:t>
      </w:r>
    </w:p>
    <w:p w14:paraId="54E69BC5" w14:textId="77777777" w:rsidR="001610A9" w:rsidRDefault="001610A9" w:rsidP="001610A9">
      <w:pPr>
        <w:pStyle w:val="PL"/>
      </w:pPr>
      <w:r w:rsidRPr="00D02B97">
        <w:rPr>
          <w:rFonts w:eastAsia="MS Mincho"/>
          <w:color w:val="808080"/>
        </w:rPr>
        <w:t>-- ASN1STOP</w:t>
      </w:r>
    </w:p>
    <w:p w14:paraId="2DF2BB98" w14:textId="057E2462" w:rsidR="001610A9" w:rsidRDefault="001610A9" w:rsidP="001610A9">
      <w:pPr>
        <w:pStyle w:val="Heading4"/>
      </w:pPr>
      <w:bookmarkStart w:id="614" w:name="_Toc505697547"/>
      <w:r w:rsidRPr="00000A61">
        <w:t>–</w:t>
      </w:r>
      <w:r w:rsidRPr="00000A61">
        <w:tab/>
      </w:r>
      <w:commentRangeStart w:id="615"/>
      <w:commentRangeStart w:id="616"/>
      <w:r w:rsidRPr="003E4131">
        <w:rPr>
          <w:i/>
        </w:rPr>
        <w:t>SCS-SpecificCarrier</w:t>
      </w:r>
      <w:bookmarkEnd w:id="614"/>
      <w:commentRangeEnd w:id="615"/>
      <w:r>
        <w:rPr>
          <w:rStyle w:val="CommentReference"/>
          <w:rFonts w:ascii="Times New Roman" w:hAnsi="Times New Roman"/>
        </w:rPr>
        <w:commentReference w:id="615"/>
      </w:r>
      <w:commentRangeEnd w:id="616"/>
      <w:r w:rsidR="0004715C">
        <w:rPr>
          <w:rStyle w:val="CommentReference"/>
          <w:rFonts w:ascii="Times New Roman" w:hAnsi="Times New Roman"/>
        </w:rPr>
        <w:commentReference w:id="616"/>
      </w:r>
    </w:p>
    <w:p w14:paraId="541386B1" w14:textId="5372537E" w:rsidR="001610A9" w:rsidRDefault="001610A9" w:rsidP="001610A9">
      <w:r>
        <w:t xml:space="preserve">The IE </w:t>
      </w:r>
      <w:r w:rsidRPr="00674808">
        <w:rPr>
          <w:i/>
        </w:rPr>
        <w:t>SCS-SpecificCarrier</w:t>
      </w:r>
      <w:r>
        <w:t xml:space="preserve"> provides parameters determining the location and width of the actual carrier. It is defined specifically for a numerology (subcarrier spacing (SCS)) and in relation (frequency offset) to Point A.</w:t>
      </w:r>
    </w:p>
    <w:p w14:paraId="0C23114A" w14:textId="77777777" w:rsidR="001610A9" w:rsidRDefault="001610A9" w:rsidP="001610A9">
      <w:pPr>
        <w:pStyle w:val="PL"/>
        <w:rPr>
          <w:rFonts w:eastAsia="MS Mincho"/>
          <w:color w:val="808080"/>
        </w:rPr>
      </w:pPr>
      <w:r w:rsidRPr="00D02B97">
        <w:rPr>
          <w:rFonts w:eastAsia="MS Mincho"/>
          <w:color w:val="808080"/>
        </w:rPr>
        <w:t>-- ASN1START</w:t>
      </w:r>
    </w:p>
    <w:p w14:paraId="385B0752" w14:textId="63F9FCE9" w:rsidR="001610A9" w:rsidRDefault="001610A9" w:rsidP="001610A9">
      <w:pPr>
        <w:pStyle w:val="PL"/>
        <w:rPr>
          <w:rFonts w:eastAsia="MS Mincho"/>
          <w:color w:val="808080"/>
        </w:rPr>
      </w:pPr>
      <w:r>
        <w:rPr>
          <w:rFonts w:eastAsia="MS Mincho"/>
          <w:color w:val="808080"/>
        </w:rPr>
        <w:t>-- TAG-SCS-SPECIFIC-CARRIER-START</w:t>
      </w:r>
    </w:p>
    <w:p w14:paraId="17349A8D" w14:textId="77777777" w:rsidR="001610A9" w:rsidRDefault="001610A9" w:rsidP="001610A9">
      <w:pPr>
        <w:pStyle w:val="PL"/>
      </w:pPr>
    </w:p>
    <w:p w14:paraId="5819CAD1" w14:textId="08686551" w:rsidR="001610A9" w:rsidRDefault="001610A9" w:rsidP="001610A9">
      <w:pPr>
        <w:pStyle w:val="PL"/>
      </w:pPr>
      <w:r w:rsidRPr="000B7CF6">
        <w:t>SCS-SpecificCarrier</w:t>
      </w:r>
      <w:r>
        <w:t xml:space="preserve"> ::=</w:t>
      </w:r>
      <w:r>
        <w:tab/>
      </w:r>
      <w:r>
        <w:tab/>
      </w:r>
      <w:r>
        <w:tab/>
      </w:r>
      <w:r w:rsidRPr="00D02B97">
        <w:rPr>
          <w:color w:val="993366"/>
        </w:rPr>
        <w:t>SEQUENCE</w:t>
      </w:r>
      <w:r>
        <w:t xml:space="preserve"> {</w:t>
      </w:r>
    </w:p>
    <w:p w14:paraId="7086AB95" w14:textId="3A2AC664" w:rsidR="001610A9" w:rsidRPr="00D02B97" w:rsidRDefault="001610A9" w:rsidP="001610A9">
      <w:pPr>
        <w:pStyle w:val="PL"/>
        <w:rPr>
          <w:color w:val="808080"/>
        </w:rPr>
      </w:pPr>
      <w:r>
        <w:tab/>
      </w:r>
      <w:r w:rsidRPr="00D02B97">
        <w:rPr>
          <w:color w:val="808080"/>
        </w:rPr>
        <w:t>-- Offset in frequency domain between Point A (lowest subcarrier of common RB 0) and the lowest usable subcarrier on this carrier</w:t>
      </w:r>
    </w:p>
    <w:p w14:paraId="79717666" w14:textId="77777777" w:rsidR="001610A9" w:rsidRDefault="001610A9" w:rsidP="001610A9">
      <w:pPr>
        <w:pStyle w:val="PL"/>
        <w:rPr>
          <w:color w:val="808080"/>
        </w:rPr>
      </w:pPr>
      <w:r>
        <w:tab/>
      </w:r>
      <w:r w:rsidRPr="00D02B97">
        <w:rPr>
          <w:color w:val="808080"/>
        </w:rPr>
        <w:t xml:space="preserve">-- </w:t>
      </w:r>
      <w:r>
        <w:rPr>
          <w:color w:val="808080"/>
        </w:rPr>
        <w:t xml:space="preserve">in number of PRBs </w:t>
      </w:r>
      <w:r w:rsidRPr="00D02B97">
        <w:rPr>
          <w:color w:val="808080"/>
        </w:rPr>
        <w:t>(using the subcarrier</w:t>
      </w:r>
      <w:r>
        <w:rPr>
          <w:color w:val="808080"/>
        </w:rPr>
        <w:t>S</w:t>
      </w:r>
      <w:r w:rsidRPr="00D02B97">
        <w:rPr>
          <w:color w:val="808080"/>
        </w:rPr>
        <w:t>pacing defined for this</w:t>
      </w:r>
      <w:r>
        <w:rPr>
          <w:color w:val="808080"/>
        </w:rPr>
        <w:t xml:space="preserve"> carrier). </w:t>
      </w:r>
      <w:r w:rsidRPr="00D02B97">
        <w:rPr>
          <w:color w:val="808080"/>
        </w:rPr>
        <w:t xml:space="preserve">The maximum value corresponds to 275*8-1. </w:t>
      </w:r>
    </w:p>
    <w:p w14:paraId="10D83040" w14:textId="77777777" w:rsidR="001610A9" w:rsidRPr="00D02B97" w:rsidRDefault="001610A9" w:rsidP="001610A9">
      <w:pPr>
        <w:pStyle w:val="PL"/>
        <w:rPr>
          <w:color w:val="808080"/>
        </w:rPr>
      </w:pPr>
      <w:r>
        <w:rPr>
          <w:color w:val="808080"/>
        </w:rPr>
        <w:tab/>
        <w:t xml:space="preserve">-- </w:t>
      </w:r>
      <w:r w:rsidRPr="00D02B97">
        <w:rPr>
          <w:color w:val="808080"/>
        </w:rPr>
        <w:t>Corresponds to L1 parameter 'offset-pointA-low-scs' (see 38.211, section FFS_Section)</w:t>
      </w:r>
    </w:p>
    <w:p w14:paraId="50BFD134" w14:textId="585AD433" w:rsidR="001610A9" w:rsidRDefault="001610A9" w:rsidP="001610A9">
      <w:pPr>
        <w:pStyle w:val="PL"/>
      </w:pPr>
      <w:r>
        <w:tab/>
        <w:t>offsetToCarrier</w:t>
      </w:r>
      <w:r>
        <w:tab/>
      </w:r>
      <w:r>
        <w:tab/>
      </w:r>
      <w:r>
        <w:tab/>
      </w:r>
      <w:r>
        <w:tab/>
      </w:r>
      <w:r w:rsidRPr="00D02B97">
        <w:rPr>
          <w:color w:val="993366"/>
        </w:rPr>
        <w:t>INTEGER</w:t>
      </w:r>
      <w:r>
        <w:t xml:space="preserve"> (0..2199),</w:t>
      </w:r>
    </w:p>
    <w:p w14:paraId="69C99C71" w14:textId="17DB4D64" w:rsidR="001610A9" w:rsidRPr="00D02B97" w:rsidRDefault="001610A9" w:rsidP="001610A9">
      <w:pPr>
        <w:pStyle w:val="PL"/>
        <w:rPr>
          <w:color w:val="808080"/>
        </w:rPr>
      </w:pPr>
      <w:r>
        <w:tab/>
      </w:r>
      <w:r w:rsidRPr="00D02B97">
        <w:rPr>
          <w:color w:val="808080"/>
        </w:rPr>
        <w:t xml:space="preserve">-- Subcarrier spacing of this carrier. It is used to convert the offsetToCarrier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19B8F940" w14:textId="4403BBD4" w:rsidR="001610A9" w:rsidRDefault="001610A9" w:rsidP="001610A9">
      <w:pPr>
        <w:pStyle w:val="PL"/>
      </w:pPr>
      <w:r>
        <w:tab/>
        <w:t>subcarrierSpacing</w:t>
      </w:r>
      <w:r>
        <w:tab/>
      </w:r>
      <w:r>
        <w:tab/>
      </w:r>
      <w:r>
        <w:tab/>
      </w:r>
      <w:r>
        <w:tab/>
      </w:r>
      <w:r>
        <w:tab/>
        <w:t>SubcarrierSpacing,</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191D6995" w:rsidR="001610A9" w:rsidRPr="00D02B97" w:rsidRDefault="001610A9" w:rsidP="001610A9">
      <w:pPr>
        <w:pStyle w:val="PL"/>
        <w:rPr>
          <w:color w:val="808080"/>
        </w:rPr>
      </w:pPr>
      <w:r>
        <w:tab/>
      </w:r>
      <w:r w:rsidRPr="00D02B97">
        <w:rPr>
          <w:color w:val="808080"/>
        </w:rPr>
        <w:t>-- Width of this carrier in number of PRBs (using the subcarrier</w:t>
      </w:r>
      <w:r>
        <w:rPr>
          <w:color w:val="808080"/>
        </w:rPr>
        <w:t>S</w:t>
      </w:r>
      <w:r w:rsidRPr="00D02B97">
        <w:rPr>
          <w:color w:val="808080"/>
        </w:rPr>
        <w:t>pacing defined for this 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1E84C6E"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21044092" w14:textId="640C07A7" w:rsidR="001610A9" w:rsidRDefault="001610A9" w:rsidP="001610A9">
      <w:pPr>
        <w:pStyle w:val="PL"/>
        <w:rPr>
          <w:rFonts w:eastAsia="MS Mincho"/>
          <w:color w:val="808080"/>
        </w:rPr>
      </w:pPr>
      <w:r>
        <w:rPr>
          <w:rFonts w:eastAsia="MS Mincho"/>
          <w:color w:val="808080"/>
        </w:rPr>
        <w:t>-- TAG-SCS-SPECIFIC-CARRIER-STOP</w:t>
      </w:r>
      <w:r w:rsidRPr="00D02B97">
        <w:rPr>
          <w:rFonts w:eastAsia="MS Mincho"/>
          <w:color w:val="808080"/>
        </w:rPr>
        <w:t xml:space="preserve"> </w:t>
      </w:r>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617" w:name="_Toc500942722"/>
      <w:bookmarkStart w:id="618" w:name="_Toc505697548"/>
      <w:r w:rsidRPr="00000A61">
        <w:t>–</w:t>
      </w:r>
      <w:r w:rsidRPr="00000A61">
        <w:tab/>
      </w:r>
      <w:r w:rsidRPr="00F62519">
        <w:rPr>
          <w:i/>
        </w:rPr>
        <w:t>FrequencyInfoUL</w:t>
      </w:r>
      <w:bookmarkEnd w:id="617"/>
      <w:bookmarkEnd w:id="618"/>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619"/>
      <w:commentRangeStart w:id="620"/>
      <w:r w:rsidRPr="00000A61">
        <w:t xml:space="preserve">FrequencyInfoUL </w:t>
      </w:r>
      <w:commentRangeEnd w:id="619"/>
      <w:r>
        <w:rPr>
          <w:rStyle w:val="CommentReference"/>
          <w:rFonts w:ascii="Times New Roman" w:hAnsi="Times New Roman"/>
          <w:noProof w:val="0"/>
          <w:lang w:eastAsia="en-US"/>
        </w:rPr>
        <w:commentReference w:id="619"/>
      </w:r>
      <w:commentRangeEnd w:id="620"/>
      <w:r>
        <w:rPr>
          <w:rStyle w:val="CommentReference"/>
          <w:rFonts w:ascii="Times New Roman" w:hAnsi="Times New Roman"/>
          <w:noProof w:val="0"/>
          <w:lang w:eastAsia="en-US"/>
        </w:rPr>
        <w:commentReference w:id="620"/>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1D81A6C3" w14:textId="77777777" w:rsidR="001610A9" w:rsidRDefault="001610A9" w:rsidP="001610A9">
      <w:pPr>
        <w:pStyle w:val="PL"/>
      </w:pPr>
      <w:bookmarkStart w:id="621" w:name="_Hlk506657608"/>
      <w:r>
        <w:tab/>
        <w:t>-- List of one or multiple frequency bands to which this carrier(s) belongs.</w:t>
      </w:r>
      <w:r w:rsidRPr="00897ED6">
        <w:t xml:space="preserve"> </w:t>
      </w:r>
      <w:r>
        <w:t xml:space="preserve">Multiple values are only supported in </w:t>
      </w:r>
    </w:p>
    <w:p w14:paraId="11E74D47" w14:textId="77777777" w:rsidR="001610A9" w:rsidRDefault="001610A9" w:rsidP="001610A9">
      <w:pPr>
        <w:pStyle w:val="PL"/>
      </w:pPr>
      <w:r>
        <w:tab/>
        <w:t>-- system information but not when the FrequencyInfoDL is provided in dedicated signalling (HO or S(p)Cell addition).</w:t>
      </w:r>
    </w:p>
    <w:p w14:paraId="718C4660" w14:textId="77777777" w:rsidR="001610A9" w:rsidRDefault="001610A9" w:rsidP="001610A9">
      <w:pPr>
        <w:pStyle w:val="PL"/>
      </w:pPr>
      <w:r>
        <w:tab/>
        <w:t>f</w:t>
      </w:r>
      <w:r w:rsidRPr="005B13FF">
        <w:t>requencyBandList</w:t>
      </w:r>
      <w:r w:rsidRPr="00DE37E7">
        <w:tab/>
      </w:r>
      <w:r w:rsidRPr="00DE37E7">
        <w:tab/>
      </w:r>
      <w:r w:rsidRPr="00DE37E7">
        <w:tab/>
      </w:r>
      <w:r w:rsidRPr="00DE37E7">
        <w:tab/>
      </w:r>
      <w:r>
        <w:tab/>
        <w:t>Multi</w:t>
      </w:r>
      <w:r w:rsidRPr="005B13FF">
        <w:t>FrequencyBandListNR</w:t>
      </w:r>
      <w:r>
        <w:tab/>
      </w:r>
      <w:r>
        <w:tab/>
      </w:r>
      <w:r>
        <w:tab/>
      </w:r>
      <w:r>
        <w:tab/>
      </w:r>
      <w:r>
        <w:tab/>
      </w:r>
      <w:r>
        <w:tab/>
      </w:r>
      <w:r>
        <w:tab/>
      </w:r>
      <w:r>
        <w:tab/>
      </w:r>
      <w:r>
        <w:tab/>
      </w:r>
      <w:r>
        <w:tab/>
      </w:r>
      <w:r w:rsidRPr="00D02B97">
        <w:rPr>
          <w:color w:val="993366"/>
        </w:rPr>
        <w:t>OPTIONAL</w:t>
      </w:r>
      <w:r>
        <w:t>,</w:t>
      </w:r>
      <w:r>
        <w:tab/>
        <w:t>-- Cond FDD-OrSUL</w:t>
      </w:r>
    </w:p>
    <w:bookmarkEnd w:id="621"/>
    <w:p w14:paraId="5E2C19EC" w14:textId="33D2E769" w:rsidR="001610A9" w:rsidRPr="00D02B97" w:rsidRDefault="001610A9"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reference </w:t>
      </w:r>
      <w:r>
        <w:rPr>
          <w:color w:val="808080"/>
        </w:rPr>
        <w:t>resource block</w:t>
      </w:r>
      <w:r w:rsidRPr="00D02B97">
        <w:rPr>
          <w:color w:val="808080"/>
        </w:rPr>
        <w:t xml:space="preserve"> (Common RB 0). </w:t>
      </w:r>
      <w:r>
        <w:rPr>
          <w:color w:val="808080"/>
        </w:rPr>
        <w:t>It</w:t>
      </w:r>
      <w:r w:rsidR="00ED7194">
        <w:rPr>
          <w:color w:val="808080"/>
        </w:rPr>
        <w:t xml:space="preserve">s lowest subcarrier </w:t>
      </w:r>
      <w:r>
        <w:rPr>
          <w:color w:val="808080"/>
        </w:rPr>
        <w:t>is also known as Point A.</w:t>
      </w:r>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3DE61B4A" w:rsidR="001610A9" w:rsidRPr="009659F7" w:rsidRDefault="001610A9" w:rsidP="001610A9">
      <w:pPr>
        <w:pStyle w:val="PL"/>
      </w:pPr>
      <w:r>
        <w:tab/>
        <w:t>absoluteFrequency</w:t>
      </w:r>
      <w:r w:rsidRPr="00F653C1">
        <w:t>PointA</w:t>
      </w:r>
      <w:r>
        <w:tab/>
      </w:r>
      <w:r>
        <w:tab/>
      </w:r>
      <w:r>
        <w:tab/>
      </w:r>
      <w:r>
        <w:tab/>
      </w:r>
      <w:r>
        <w:tab/>
      </w:r>
      <w:r>
        <w:tab/>
      </w:r>
      <w:r w:rsidRPr="00423797">
        <w:t>ARFCN-ValueNR</w:t>
      </w:r>
      <w:r>
        <w:tab/>
      </w:r>
      <w:r>
        <w:tab/>
      </w:r>
      <w:r>
        <w:tab/>
      </w:r>
      <w:r>
        <w:tab/>
      </w:r>
      <w:r>
        <w:tab/>
      </w:r>
      <w:r w:rsidRPr="00D02B97">
        <w:rPr>
          <w:color w:val="993366"/>
        </w:rPr>
        <w:t>OPTIONAL</w:t>
      </w:r>
      <w:r>
        <w:t>,</w:t>
      </w:r>
      <w:r>
        <w:tab/>
        <w:t xml:space="preserve">-- Cond </w:t>
      </w:r>
      <w:commentRangeStart w:id="622"/>
      <w:commentRangeStart w:id="623"/>
      <w:r>
        <w:t>FDD-OrSUL</w:t>
      </w:r>
      <w:commentRangeEnd w:id="622"/>
      <w:r>
        <w:rPr>
          <w:rStyle w:val="CommentReference"/>
          <w:rFonts w:ascii="Times New Roman" w:hAnsi="Times New Roman"/>
          <w:noProof w:val="0"/>
          <w:lang w:eastAsia="en-US"/>
        </w:rPr>
        <w:commentReference w:id="622"/>
      </w:r>
      <w:commentRangeEnd w:id="623"/>
      <w:r w:rsidR="00F6475F">
        <w:rPr>
          <w:rStyle w:val="CommentReference"/>
          <w:rFonts w:ascii="Times New Roman" w:hAnsi="Times New Roman"/>
          <w:noProof w:val="0"/>
          <w:lang w:eastAsia="en-US"/>
        </w:rPr>
        <w:commentReference w:id="623"/>
      </w:r>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color w:val="808080"/>
        </w:rPr>
      </w:pPr>
      <w:r>
        <w:rPr>
          <w:color w:val="808080"/>
        </w:rPr>
        <w:tab/>
        <w:t xml:space="preserve">-- Note that the lower edge of the actual carrier is not defined by this field but rather in the </w:t>
      </w:r>
      <w:r w:rsidRPr="00737BA6">
        <w:rPr>
          <w:color w:val="808080"/>
        </w:rPr>
        <w:t>scs-SpecificCarrierList</w:t>
      </w:r>
      <w:r>
        <w:rPr>
          <w:color w:val="808080"/>
        </w:rPr>
        <w:t>.</w:t>
      </w:r>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204BB6EF"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p>
    <w:p w14:paraId="0BC31D62" w14:textId="77777777" w:rsidR="001610A9" w:rsidRDefault="001610A9" w:rsidP="001610A9">
      <w:pPr>
        <w:pStyle w:val="PL"/>
      </w:pPr>
    </w:p>
    <w:p w14:paraId="574B00FB" w14:textId="77777777" w:rsidR="001610A9" w:rsidRDefault="001610A9" w:rsidP="001610A9">
      <w:pPr>
        <w:pStyle w:val="PL"/>
      </w:pPr>
      <w:r>
        <w:tab/>
        <w:t xml:space="preserve">-- The additional spectrum emission requirements to be applied by the UE on this uplink. </w:t>
      </w:r>
    </w:p>
    <w:p w14:paraId="737188DA" w14:textId="77777777" w:rsidR="001610A9" w:rsidRPr="00F62519" w:rsidRDefault="001610A9" w:rsidP="001610A9">
      <w:pPr>
        <w:pStyle w:val="PL"/>
      </w:pPr>
      <w:r>
        <w:tab/>
        <w:t>-- If the field is absent, the UE applies the value FFS_RAN4. (see FFS_section, section FFS_Section)</w:t>
      </w:r>
    </w:p>
    <w:p w14:paraId="659C1412" w14:textId="13B5B5C9"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S</w:t>
      </w:r>
    </w:p>
    <w:p w14:paraId="2FBAE090" w14:textId="77777777" w:rsidR="001610A9" w:rsidRDefault="001610A9" w:rsidP="001610A9">
      <w:pPr>
        <w:pStyle w:val="PL"/>
      </w:pPr>
      <w:r>
        <w:tab/>
        <w:t>-- FFS_Definition. Corresponds to parameter FFS_RAN4. (see FFS_Spec, section FFS_Section)</w:t>
      </w:r>
    </w:p>
    <w:p w14:paraId="2F45CEFA" w14:textId="77777777" w:rsidR="001610A9" w:rsidRDefault="001610A9" w:rsidP="001610A9">
      <w:pPr>
        <w:pStyle w:val="PL"/>
      </w:pPr>
      <w:r>
        <w:tab/>
        <w:t>-- If the field is absent, the UE applies the value FFS_RAN4.</w:t>
      </w:r>
    </w:p>
    <w:p w14:paraId="24221E6B" w14:textId="3D0B9405"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r>
        <w:rPr>
          <w:color w:val="808080"/>
        </w:rPr>
        <w:t>S</w:t>
      </w:r>
    </w:p>
    <w:p w14:paraId="4BF5C14B" w14:textId="003A5FE8" w:rsidR="001610A9" w:rsidRPr="00D02B97" w:rsidRDefault="001610A9" w:rsidP="001610A9">
      <w:pPr>
        <w:pStyle w:val="PL"/>
        <w:rPr>
          <w:color w:val="808080"/>
        </w:rPr>
      </w:pPr>
      <w:r w:rsidRPr="00000A61">
        <w:tab/>
      </w:r>
      <w:r w:rsidRPr="00D02B97">
        <w:rPr>
          <w:color w:val="808080"/>
        </w:rPr>
        <w:t>-- Enable the NR UL transmission with a 7.5KHz shift to the LTE raster</w:t>
      </w:r>
      <w:r>
        <w:rPr>
          <w:color w:val="808080"/>
        </w:rPr>
        <w:t>. If the field is absent, the frequency shift is disabled.</w:t>
      </w:r>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624"/>
      <w:r w:rsidRPr="00D02B97">
        <w:rPr>
          <w:color w:val="808080"/>
        </w:rPr>
        <w:t>FDD</w:t>
      </w:r>
      <w:r>
        <w:rPr>
          <w:color w:val="808080"/>
        </w:rPr>
        <w:t>-OrSUL-Optional</w:t>
      </w:r>
      <w:commentRangeEnd w:id="624"/>
      <w:r>
        <w:rPr>
          <w:rStyle w:val="CommentReference"/>
          <w:rFonts w:ascii="Times New Roman" w:hAnsi="Times New Roman"/>
          <w:noProof w:val="0"/>
          <w:lang w:eastAsia="en-US"/>
        </w:rPr>
        <w:commentReference w:id="624"/>
      </w:r>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tbl>
      <w:tblPr>
        <w:tblStyle w:val="TableGrid"/>
        <w:tblW w:w="14173" w:type="dxa"/>
        <w:tblLook w:val="04A0" w:firstRow="1" w:lastRow="0" w:firstColumn="1" w:lastColumn="0" w:noHBand="0" w:noVBand="1"/>
      </w:tblPr>
      <w:tblGrid>
        <w:gridCol w:w="4027"/>
        <w:gridCol w:w="10146"/>
      </w:tblGrid>
      <w:tr w:rsidR="001610A9" w14:paraId="52599F07" w14:textId="77777777" w:rsidTr="0029527C">
        <w:tc>
          <w:tcPr>
            <w:tcW w:w="2834" w:type="dxa"/>
          </w:tcPr>
          <w:p w14:paraId="68971AF0" w14:textId="77777777" w:rsidR="001610A9" w:rsidRPr="006228CC" w:rsidRDefault="001610A9" w:rsidP="0029527C">
            <w:pPr>
              <w:pStyle w:val="TAH"/>
            </w:pPr>
            <w:r>
              <w:t>Conditional Presence</w:t>
            </w:r>
          </w:p>
        </w:tc>
        <w:tc>
          <w:tcPr>
            <w:tcW w:w="7141" w:type="dxa"/>
          </w:tcPr>
          <w:p w14:paraId="07F1626D" w14:textId="77777777" w:rsidR="001610A9" w:rsidRPr="006228CC" w:rsidRDefault="001610A9" w:rsidP="0029527C">
            <w:pPr>
              <w:pStyle w:val="TAH"/>
            </w:pPr>
            <w:r>
              <w:t>Explanation</w:t>
            </w:r>
          </w:p>
        </w:tc>
      </w:tr>
      <w:tr w:rsidR="001610A9" w14:paraId="13E45806" w14:textId="77777777" w:rsidTr="0029527C">
        <w:tc>
          <w:tcPr>
            <w:tcW w:w="2834" w:type="dxa"/>
          </w:tcPr>
          <w:p w14:paraId="5336A88F" w14:textId="77777777" w:rsidR="001610A9" w:rsidRPr="006228CC" w:rsidRDefault="001610A9" w:rsidP="0029527C">
            <w:pPr>
              <w:pStyle w:val="TAL"/>
              <w:rPr>
                <w:i/>
              </w:rPr>
            </w:pPr>
            <w:r w:rsidRPr="006228CC">
              <w:rPr>
                <w:i/>
              </w:rPr>
              <w:t>FDD-</w:t>
            </w:r>
            <w:r>
              <w:rPr>
                <w:i/>
              </w:rPr>
              <w:t>O</w:t>
            </w:r>
            <w:r w:rsidRPr="006228CC">
              <w:rPr>
                <w:i/>
              </w:rPr>
              <w:t>rSUL</w:t>
            </w:r>
          </w:p>
        </w:tc>
        <w:tc>
          <w:tcPr>
            <w:tcW w:w="7141" w:type="dxa"/>
          </w:tcPr>
          <w:p w14:paraId="72ED47B1" w14:textId="77777777" w:rsidR="001610A9" w:rsidRPr="006228CC" w:rsidRDefault="001610A9" w:rsidP="0029527C">
            <w:pPr>
              <w:pStyle w:val="TAL"/>
            </w:pPr>
            <w: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1610A9" w14:paraId="4E1EB08B" w14:textId="77777777" w:rsidTr="0029527C">
        <w:tc>
          <w:tcPr>
            <w:tcW w:w="2834" w:type="dxa"/>
          </w:tcPr>
          <w:p w14:paraId="3A11A86F" w14:textId="77777777" w:rsidR="001610A9" w:rsidRPr="006228CC" w:rsidRDefault="001610A9" w:rsidP="0029527C">
            <w:pPr>
              <w:pStyle w:val="TAL"/>
              <w:rPr>
                <w:i/>
              </w:rPr>
            </w:pPr>
            <w:r w:rsidRPr="00DC74E9">
              <w:rPr>
                <w:i/>
              </w:rPr>
              <w:t>FDD-OrSUL-O</w:t>
            </w:r>
            <w:r>
              <w:rPr>
                <w:i/>
              </w:rPr>
              <w:t>ptional</w:t>
            </w:r>
          </w:p>
        </w:tc>
        <w:tc>
          <w:tcPr>
            <w:tcW w:w="7141" w:type="dxa"/>
          </w:tcPr>
          <w:p w14:paraId="52778463" w14:textId="77777777" w:rsidR="001610A9" w:rsidRDefault="001610A9" w:rsidP="0029527C">
            <w:pPr>
              <w:pStyle w:val="TAL"/>
            </w:pPr>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p>
        </w:tc>
      </w:tr>
    </w:tbl>
    <w:p w14:paraId="42469107" w14:textId="77777777" w:rsidR="001610A9" w:rsidRDefault="001610A9" w:rsidP="001610A9">
      <w:pPr>
        <w:pStyle w:val="Heading4"/>
      </w:pPr>
      <w:bookmarkStart w:id="625" w:name="_Toc505697549"/>
      <w:r w:rsidRPr="00000A61">
        <w:t>–</w:t>
      </w:r>
      <w:r>
        <w:tab/>
      </w:r>
      <w:r>
        <w:rPr>
          <w:i/>
        </w:rPr>
        <w:t>GSCN-ValueNR</w:t>
      </w:r>
      <w:bookmarkEnd w:id="625"/>
    </w:p>
    <w:p w14:paraId="2836A118" w14:textId="77777777" w:rsidR="001610A9" w:rsidRDefault="001610A9" w:rsidP="001610A9">
      <w:r>
        <w:t xml:space="preserve">The IE </w:t>
      </w:r>
      <w:r>
        <w:rPr>
          <w:i/>
        </w:rPr>
        <w:t>GSCN</w:t>
      </w:r>
      <w:r w:rsidRPr="00A85D0E">
        <w:rPr>
          <w:i/>
        </w:rPr>
        <w:t>-ValueNR</w:t>
      </w:r>
      <w:r>
        <w:t xml:space="preserve"> </w:t>
      </w:r>
      <w:r w:rsidRPr="00A85D0E">
        <w:t xml:space="preserve">is used to indicate </w:t>
      </w:r>
      <w:r>
        <w:t>the frequency positions of the SS/PBCH Blocks, as defined in TS 38.101 [15]</w:t>
      </w:r>
      <w:r w:rsidRPr="00A85D0E">
        <w:t>.</w:t>
      </w:r>
    </w:p>
    <w:p w14:paraId="52CEF09B" w14:textId="77777777" w:rsidR="001610A9" w:rsidRPr="00D02B97" w:rsidRDefault="001610A9" w:rsidP="001610A9">
      <w:pPr>
        <w:pStyle w:val="PL"/>
        <w:rPr>
          <w:rFonts w:eastAsia="MS Mincho"/>
          <w:color w:val="808080"/>
        </w:rPr>
      </w:pPr>
      <w:r w:rsidRPr="00D02B97">
        <w:rPr>
          <w:rFonts w:eastAsia="MS Mincho"/>
          <w:color w:val="808080"/>
        </w:rPr>
        <w:t>-- ASN1START</w:t>
      </w:r>
    </w:p>
    <w:p w14:paraId="67F150CF" w14:textId="77777777" w:rsidR="001610A9" w:rsidRPr="00D02B97" w:rsidRDefault="001610A9" w:rsidP="001610A9">
      <w:pPr>
        <w:pStyle w:val="PL"/>
        <w:rPr>
          <w:color w:val="808080"/>
        </w:rPr>
      </w:pPr>
      <w:r>
        <w:rPr>
          <w:color w:val="808080"/>
        </w:rPr>
        <w:t>-- TAG-GSCN-VALUE-NR</w:t>
      </w:r>
      <w:r w:rsidRPr="00D02B97">
        <w:rPr>
          <w:color w:val="808080"/>
        </w:rPr>
        <w:t>-START</w:t>
      </w:r>
    </w:p>
    <w:p w14:paraId="2FB6019F" w14:textId="77777777" w:rsidR="001610A9" w:rsidRPr="00000A61" w:rsidRDefault="001610A9" w:rsidP="001610A9">
      <w:pPr>
        <w:pStyle w:val="PL"/>
      </w:pPr>
    </w:p>
    <w:p w14:paraId="3CC64AA7" w14:textId="68054E91" w:rsidR="001610A9" w:rsidRDefault="001610A9" w:rsidP="001610A9">
      <w:pPr>
        <w:pStyle w:val="PL"/>
      </w:pPr>
      <w:r w:rsidRPr="00DB7B37">
        <w:t>GSCN-ValueNR ::=</w:t>
      </w:r>
      <w:r w:rsidRPr="00DB7B37">
        <w:tab/>
      </w:r>
      <w:r w:rsidRPr="00DB7B37">
        <w:tab/>
      </w:r>
      <w:r w:rsidRPr="00DB7B37">
        <w:tab/>
      </w:r>
      <w:r w:rsidRPr="00DB7B37">
        <w:tab/>
        <w:t>INTEGER (1..</w:t>
      </w:r>
      <w:r w:rsidRPr="00CC1AA8">
        <w:t>28557</w:t>
      </w:r>
      <w:r w:rsidRPr="00DB7B37">
        <w:t>)</w:t>
      </w:r>
    </w:p>
    <w:p w14:paraId="68D0EE45" w14:textId="77777777" w:rsidR="001610A9" w:rsidRDefault="001610A9" w:rsidP="001610A9">
      <w:pPr>
        <w:pStyle w:val="PL"/>
      </w:pPr>
    </w:p>
    <w:p w14:paraId="0220BC96" w14:textId="77777777" w:rsidR="001610A9" w:rsidRPr="00DB7B37" w:rsidRDefault="001610A9" w:rsidP="001610A9">
      <w:pPr>
        <w:pStyle w:val="PL"/>
      </w:pPr>
    </w:p>
    <w:p w14:paraId="3CEF74CC" w14:textId="77777777" w:rsidR="001610A9" w:rsidRPr="00DB7B37" w:rsidRDefault="001610A9" w:rsidP="001610A9">
      <w:pPr>
        <w:pStyle w:val="PL"/>
        <w:rPr>
          <w:color w:val="808080"/>
        </w:rPr>
      </w:pPr>
      <w:r w:rsidRPr="00DB7B37">
        <w:rPr>
          <w:color w:val="808080"/>
        </w:rPr>
        <w:t>-- TAG-GSCN-VALUE-NR-STOP</w:t>
      </w:r>
    </w:p>
    <w:p w14:paraId="496099B1" w14:textId="77777777" w:rsidR="001610A9" w:rsidRPr="00D02B97" w:rsidRDefault="001610A9" w:rsidP="001610A9">
      <w:pPr>
        <w:pStyle w:val="PL"/>
        <w:rPr>
          <w:color w:val="808080"/>
        </w:rPr>
      </w:pPr>
      <w:r w:rsidRPr="00D02B97">
        <w:rPr>
          <w:color w:val="808080"/>
        </w:rPr>
        <w:t>-- ASN1STOP</w:t>
      </w:r>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603"/>
      <w:bookmarkEnd w:id="604"/>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highlight w:val="cyan"/>
          <w:lang w:eastAsia="ko-KR"/>
        </w:rPr>
      </w:pPr>
      <w:r w:rsidRPr="000D6501">
        <w:rPr>
          <w:highlight w:val="cyan"/>
          <w:lang w:eastAsia="ko-KR"/>
        </w:rPr>
        <w:tab/>
      </w:r>
      <w:r w:rsidRPr="000D6501">
        <w:rPr>
          <w:highlight w:val="cyan"/>
          <w:lang w:eastAsia="ko-KR"/>
        </w:rPr>
        <w:tab/>
        <w:t>allowedServingCells</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commentRangeStart w:id="626"/>
      <w:r w:rsidR="00AA6A0E" w:rsidRPr="000D6501">
        <w:rPr>
          <w:highlight w:val="cyan"/>
          <w:lang w:eastAsia="ko-KR"/>
        </w:rPr>
        <w:t>R</w:t>
      </w:r>
      <w:commentRangeEnd w:id="626"/>
      <w:r w:rsidR="00F30C23" w:rsidRPr="000D6501">
        <w:rPr>
          <w:rStyle w:val="CommentReference"/>
          <w:rFonts w:ascii="Times New Roman" w:hAnsi="Times New Roman"/>
          <w:noProof w:val="0"/>
          <w:highlight w:val="cyan"/>
          <w:lang w:eastAsia="en-US"/>
        </w:rPr>
        <w:commentReference w:id="626"/>
      </w:r>
    </w:p>
    <w:p w14:paraId="46D0C473" w14:textId="66CAEA9F" w:rsidR="0028382E" w:rsidRPr="000D6501" w:rsidRDefault="0028382E" w:rsidP="00CE00FD">
      <w:pPr>
        <w:pStyle w:val="PL"/>
        <w:rPr>
          <w:highlight w:val="cyan"/>
        </w:rPr>
      </w:pPr>
      <w:r w:rsidRPr="000D6501">
        <w:rPr>
          <w:highlight w:val="cyan"/>
        </w:rPr>
        <w:tab/>
      </w:r>
      <w:r w:rsidRPr="000D6501">
        <w:rPr>
          <w:highlight w:val="cyan"/>
        </w:rPr>
        <w:tab/>
        <w:t>allowedSCS</w:t>
      </w:r>
      <w:r w:rsidR="00815E6F" w:rsidRPr="000D6501">
        <w:rPr>
          <w:highlight w:val="cyan"/>
        </w:rPr>
        <w:t>-List</w:t>
      </w:r>
      <w:r w:rsidR="00815E6F" w:rsidRPr="000D6501">
        <w:rPr>
          <w:highlight w:val="cyan"/>
        </w:rPr>
        <w:tab/>
      </w:r>
      <w:r w:rsidR="00815E6F" w:rsidRPr="000D6501">
        <w:rPr>
          <w:highlight w:val="cyan"/>
        </w:rPr>
        <w:tab/>
      </w:r>
      <w:r w:rsidRPr="000D6501">
        <w:rPr>
          <w:highlight w:val="cyan"/>
        </w:rPr>
        <w:tab/>
      </w:r>
      <w:r w:rsidRPr="000D6501">
        <w:rPr>
          <w:highlight w:val="cyan"/>
        </w:rPr>
        <w:tab/>
      </w:r>
      <w:r w:rsidR="00815E6F" w:rsidRPr="000D6501">
        <w:rPr>
          <w:highlight w:val="cyan"/>
        </w:rPr>
        <w:t xml:space="preserve">SEQUENCE (SIZE (1..maxSCSs)) OF </w:t>
      </w:r>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815E6F" w:rsidRPr="000D6501">
        <w:rPr>
          <w:highlight w:val="cyan"/>
        </w:rPr>
        <w:tab/>
        <w:t xml:space="preserve">-- Need </w:t>
      </w:r>
      <w:r w:rsidR="00AA6A0E" w:rsidRPr="000D6501">
        <w:rPr>
          <w:highlight w:val="cyan"/>
        </w:rPr>
        <w:t>R</w:t>
      </w:r>
    </w:p>
    <w:p w14:paraId="0AFF552B" w14:textId="07A7E58A" w:rsidR="0028382E" w:rsidRPr="000D6501" w:rsidRDefault="0028382E" w:rsidP="00CE00FD">
      <w:pPr>
        <w:pStyle w:val="PL"/>
        <w:rPr>
          <w:highlight w:val="cyan"/>
        </w:rPr>
      </w:pPr>
      <w:r w:rsidRPr="000D6501">
        <w:rPr>
          <w:highlight w:val="cyan"/>
        </w:rPr>
        <w:tab/>
      </w:r>
      <w:r w:rsidRPr="000D6501">
        <w:rPr>
          <w:highlight w:val="cyan"/>
        </w:rPr>
        <w:tab/>
      </w:r>
      <w:r w:rsidR="00815E6F" w:rsidRPr="000D6501">
        <w:rPr>
          <w:highlight w:val="cyan"/>
        </w:rPr>
        <w:t>maxPUSCH-Duration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r w:rsidR="00F30C23" w:rsidRPr="000D6501">
        <w:rPr>
          <w:highlight w:val="cyan"/>
        </w:rPr>
        <w:tab/>
        <w:t>-- Need R</w:t>
      </w:r>
    </w:p>
    <w:p w14:paraId="74CABF1B" w14:textId="3247B58E" w:rsidR="002A6B63" w:rsidRPr="000D6501" w:rsidRDefault="002A6B63" w:rsidP="00CE00FD">
      <w:pPr>
        <w:pStyle w:val="PL"/>
        <w:rPr>
          <w:highlight w:val="cyan"/>
        </w:rPr>
      </w:pPr>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p>
    <w:p w14:paraId="43B8A787" w14:textId="77777777" w:rsidR="002A6B63" w:rsidRPr="000D6501" w:rsidRDefault="002A6B63" w:rsidP="00CE00FD">
      <w:pPr>
        <w:pStyle w:val="PL"/>
        <w:rPr>
          <w:highlight w:val="cyan"/>
        </w:rPr>
      </w:pPr>
    </w:p>
    <w:p w14:paraId="55E933D5" w14:textId="3A01B9B4"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(0..maxLC</w:t>
      </w:r>
      <w:r w:rsidR="006E5C0F" w:rsidRPr="000D6501">
        <w:rPr>
          <w:highlight w:val="cyan"/>
        </w:rPr>
        <w:t>G-ID</w:t>
      </w:r>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t>SchedulingRequestId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00F30C23" w:rsidRPr="000D6501">
        <w:rPr>
          <w:highlight w:val="cyan"/>
        </w:rPr>
        <w:tab/>
        <w:t>-- Need R</w:t>
      </w:r>
    </w:p>
    <w:p w14:paraId="0D4F656A" w14:textId="6F3DF02D" w:rsidR="0028382E" w:rsidRPr="000D6501" w:rsidRDefault="0028382E" w:rsidP="00CE00FD">
      <w:pPr>
        <w:pStyle w:val="PL"/>
        <w:rPr>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r w:rsidR="00A43A19" w:rsidRPr="000D6501">
        <w:rPr>
          <w:color w:val="993366"/>
          <w:highlight w:val="cyan"/>
        </w:rPr>
        <w:t>,</w:t>
      </w:r>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color w:val="808080"/>
          <w:highlight w:val="cyan"/>
        </w:rPr>
      </w:pPr>
      <w:r w:rsidRPr="000D6501">
        <w:rPr>
          <w:color w:val="808080"/>
          <w:highlight w:val="cyan"/>
        </w:rPr>
        <w:tab/>
      </w:r>
      <w:r w:rsidR="00B35BC0" w:rsidRPr="000D6501">
        <w:rPr>
          <w:color w:val="808080"/>
          <w:highlight w:val="cyan"/>
        </w:rPr>
        <w:t>...</w:t>
      </w:r>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t>LogicalChannelConfig field descriptions</w:t>
            </w:r>
          </w:p>
        </w:tc>
      </w:tr>
      <w:tr w:rsidR="00193D6C" w:rsidRPr="000D6501" w14:paraId="396D7B37" w14:textId="77777777" w:rsidTr="004A76DE">
        <w:tc>
          <w:tcPr>
            <w:tcW w:w="14173" w:type="dxa"/>
          </w:tcPr>
          <w:p w14:paraId="381CB596" w14:textId="3633DA9F" w:rsidR="00193D6C" w:rsidRPr="000D6501" w:rsidRDefault="00193D6C" w:rsidP="00193D6C">
            <w:pPr>
              <w:pStyle w:val="TAL"/>
              <w:rPr>
                <w:b/>
                <w:i/>
                <w:noProof/>
                <w:highlight w:val="cyan"/>
                <w:lang w:eastAsia="en-GB"/>
              </w:rPr>
            </w:pPr>
            <w:r w:rsidRPr="000D6501">
              <w:rPr>
                <w:b/>
                <w:i/>
                <w:noProof/>
                <w:highlight w:val="cyan"/>
                <w:lang w:eastAsia="en-GB"/>
              </w:rPr>
              <w:t>allowedS</w:t>
            </w:r>
            <w:r w:rsidR="002A6B63" w:rsidRPr="000D6501">
              <w:rPr>
                <w:b/>
                <w:i/>
                <w:noProof/>
                <w:highlight w:val="cyan"/>
                <w:lang w:eastAsia="en-GB"/>
              </w:rPr>
              <w:t>CS-List</w:t>
            </w:r>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c>
          <w:tcPr>
            <w:tcW w:w="14173" w:type="dxa"/>
          </w:tcPr>
          <w:p w14:paraId="2CFDEB01" w14:textId="77777777" w:rsidR="00511ADC" w:rsidRPr="000D6501" w:rsidRDefault="00511ADC" w:rsidP="00193D6C">
            <w:pPr>
              <w:pStyle w:val="TAL"/>
              <w:rPr>
                <w:b/>
                <w:i/>
                <w:highlight w:val="cyan"/>
              </w:rPr>
            </w:pPr>
            <w:r w:rsidRPr="000D6501">
              <w:rPr>
                <w:b/>
                <w:i/>
                <w:highlight w:val="cyan"/>
              </w:rPr>
              <w:t>allowedServingCells</w:t>
            </w:r>
          </w:p>
          <w:p w14:paraId="5FC1AF77" w14:textId="63A52DC0" w:rsidR="00511ADC" w:rsidRPr="000D6501" w:rsidRDefault="00511ADC" w:rsidP="00193D6C">
            <w:pPr>
              <w:pStyle w:val="TAL"/>
              <w:rPr>
                <w:highlight w:val="cyan"/>
              </w:rPr>
            </w:pPr>
            <w:r w:rsidRPr="000D6501">
              <w:rPr>
                <w:highlight w:val="cyan"/>
              </w:rPr>
              <w:t>If present, the UE maps PDUs of this logical channel only to the serving cells indicated in this list. Corresponds to 'lcp-allowedServingCells' in TS 38.321 [3]</w:t>
            </w:r>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c>
          <w:tcPr>
            <w:tcW w:w="14173" w:type="dxa"/>
          </w:tcPr>
          <w:p w14:paraId="4CBD8AE1" w14:textId="77777777" w:rsidR="004428C9" w:rsidRPr="000D6501" w:rsidRDefault="004428C9" w:rsidP="00193D6C">
            <w:pPr>
              <w:pStyle w:val="TAL"/>
              <w:rPr>
                <w:b/>
                <w:i/>
                <w:highlight w:val="cyan"/>
              </w:rPr>
            </w:pPr>
            <w:r w:rsidRPr="000D6501">
              <w:rPr>
                <w:b/>
                <w:i/>
                <w:highlight w:val="cyan"/>
              </w:rPr>
              <w:t>configuredGrantType1Allowed</w:t>
            </w:r>
          </w:p>
          <w:p w14:paraId="1862AB4D" w14:textId="469E5EF4" w:rsidR="004428C9" w:rsidRPr="000D6501" w:rsidRDefault="004428C9" w:rsidP="00193D6C">
            <w:pPr>
              <w:pStyle w:val="TAL"/>
              <w:rPr>
                <w:highlight w:val="cyan"/>
              </w:rPr>
            </w:pPr>
            <w:r w:rsidRPr="000D6501">
              <w:rPr>
                <w:highlight w:val="cyan"/>
              </w:rPr>
              <w:t xml:space="preserve">If present, UL MAC PDUs from this logical channel are allowed to be transmitted on a configured grant type 1. Corresponds to </w:t>
            </w:r>
            <w:r w:rsidR="00187DBE" w:rsidRPr="000D6501">
              <w:rPr>
                <w:highlight w:val="cyan"/>
              </w:rPr>
              <w:t>'</w:t>
            </w:r>
            <w:r w:rsidRPr="000D6501">
              <w:rPr>
                <w:highlight w:val="cyan"/>
              </w:rPr>
              <w:t>lcp-ConfiguredGrantType1Allowed</w:t>
            </w:r>
            <w:r w:rsidR="00187DBE" w:rsidRPr="000D6501">
              <w:rPr>
                <w:highlight w:val="cyan"/>
              </w:rPr>
              <w:t>'</w:t>
            </w:r>
            <w:r w:rsidRPr="000D6501">
              <w:rPr>
                <w:highlight w:val="cyan"/>
              </w:rPr>
              <w:t xml:space="preserve"> in TS 38.321 [3].</w:t>
            </w:r>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c>
          <w:tcPr>
            <w:tcW w:w="14173" w:type="dxa"/>
          </w:tcPr>
          <w:p w14:paraId="541495B3" w14:textId="77777777" w:rsidR="00511ADC" w:rsidRPr="000D6501" w:rsidRDefault="00511ADC" w:rsidP="003044AB">
            <w:pPr>
              <w:pStyle w:val="TAL"/>
              <w:rPr>
                <w:b/>
                <w:i/>
                <w:highlight w:val="cyan"/>
              </w:rPr>
            </w:pPr>
            <w:r w:rsidRPr="000D6501">
              <w:rPr>
                <w:b/>
                <w:i/>
                <w:highlight w:val="cyan"/>
              </w:rPr>
              <w:t>maxPUSCH-Duration</w:t>
            </w:r>
          </w:p>
          <w:p w14:paraId="34BFE086" w14:textId="1B126C96" w:rsidR="00511ADC" w:rsidRPr="000D6501" w:rsidRDefault="00511ADC" w:rsidP="003044AB">
            <w:pPr>
              <w:pStyle w:val="TAL"/>
              <w:rPr>
                <w:highlight w:val="cyan"/>
              </w:rPr>
            </w:pPr>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r w:rsidR="002767A5" w:rsidRPr="000D6501">
              <w:rPr>
                <w:noProof/>
                <w:highlight w:val="cyan"/>
                <w:lang w:eastAsia="en-GB"/>
              </w:rPr>
              <w:t xml:space="preserve">using uplink grants </w:t>
            </w:r>
            <w:r w:rsidR="004428C9" w:rsidRPr="000D6501">
              <w:rPr>
                <w:noProof/>
                <w:highlight w:val="cyan"/>
                <w:lang w:eastAsia="en-GB"/>
              </w:rPr>
              <w:t>that result in a</w:t>
            </w:r>
            <w:r w:rsidR="002767A5" w:rsidRPr="000D6501">
              <w:rPr>
                <w:noProof/>
                <w:highlight w:val="cyan"/>
                <w:lang w:eastAsia="en-GB"/>
              </w:rPr>
              <w:t xml:space="preserve"> PUSCH duration shorter than or equal to the the duration indicated by this field. Corresponds to "lcp-maxPUSCH-Duration'</w:t>
            </w:r>
            <w:r w:rsidRPr="000D6501">
              <w:rPr>
                <w:noProof/>
                <w:highlight w:val="cyan"/>
                <w:lang w:eastAsia="en-GB"/>
              </w:rPr>
              <w:t xml:space="preserve"> </w:t>
            </w:r>
            <w:r w:rsidR="002767A5" w:rsidRPr="000D6501">
              <w:rPr>
                <w:noProof/>
                <w:highlight w:val="cyan"/>
                <w:lang w:eastAsia="en-GB"/>
              </w:rPr>
              <w:t xml:space="preserve">in </w:t>
            </w:r>
            <w:r w:rsidRPr="000D6501">
              <w:rPr>
                <w:noProof/>
                <w:highlight w:val="cyan"/>
                <w:lang w:eastAsia="en-GB"/>
              </w:rPr>
              <w:t>TS 38.321 [3].</w:t>
            </w:r>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2B1B5495" w:rsidR="00193D6C" w:rsidRPr="000D6501" w:rsidRDefault="0027511C" w:rsidP="00193D6C">
            <w:pPr>
              <w:pStyle w:val="TAL"/>
              <w:rPr>
                <w:b/>
                <w:noProof/>
                <w:highlight w:val="cyan"/>
                <w:lang w:eastAsia="en-GB"/>
              </w:rPr>
            </w:pPr>
            <w:r w:rsidRPr="000D6501">
              <w:rPr>
                <w:noProof/>
                <w:highlight w:val="cyan"/>
                <w:lang w:eastAsia="en-GB"/>
              </w:rPr>
              <w:t xml:space="preserve">If present, it indicates the </w:t>
            </w:r>
            <w:r w:rsidR="00193D6C" w:rsidRPr="000D6501">
              <w:rPr>
                <w:noProof/>
                <w:highlight w:val="cyan"/>
                <w:lang w:eastAsia="en-GB"/>
              </w:rPr>
              <w:t>scheduling request configuration</w:t>
            </w:r>
            <w:r w:rsidRPr="000D6501">
              <w:rPr>
                <w:noProof/>
                <w:highlight w:val="cyan"/>
                <w:lang w:eastAsia="en-GB"/>
              </w:rPr>
              <w:t xml:space="preserve"> applicable for this logical channel</w:t>
            </w:r>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D6501" w14:paraId="249545D1" w14:textId="77777777" w:rsidTr="00B6765B">
        <w:tc>
          <w:tcPr>
            <w:tcW w:w="2834" w:type="dxa"/>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B6765B">
        <w:tc>
          <w:tcPr>
            <w:tcW w:w="2834" w:type="dxa"/>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
          <w:p w14:paraId="4CE00395" w14:textId="5288A9CD" w:rsidR="00733113" w:rsidRPr="000D6501" w:rsidRDefault="00193D6C" w:rsidP="00733113">
            <w:pPr>
              <w:pStyle w:val="TAL"/>
              <w:rPr>
                <w:highlight w:val="cyan"/>
              </w:rPr>
            </w:pPr>
            <w:r w:rsidRPr="000D6501">
              <w:rPr>
                <w:highlight w:val="cyan"/>
              </w:rPr>
              <w:t>The field is mandatory present for a logical channel with uplink</w:t>
            </w:r>
            <w:r w:rsidR="00DA0EBA" w:rsidRPr="000D6501">
              <w:rPr>
                <w:highlight w:val="cyan"/>
              </w:rPr>
              <w:t xml:space="preserve"> </w:t>
            </w:r>
            <w:r w:rsidR="00CE7104" w:rsidRPr="000D6501">
              <w:rPr>
                <w:highlight w:val="cyan"/>
              </w:rPr>
              <w:t xml:space="preserve">if it </w:t>
            </w:r>
            <w:r w:rsidR="00DA0EBA" w:rsidRPr="000D6501">
              <w:rPr>
                <w:highlight w:val="cyan"/>
              </w:rPr>
              <w:t>serves DRB</w:t>
            </w:r>
            <w:r w:rsidR="00CE7104" w:rsidRPr="000D6501">
              <w:rPr>
                <w:highlight w:val="cyan"/>
              </w:rPr>
              <w:t>. It is optionally present for a logical channel with uplink if it serves an SRB.</w:t>
            </w:r>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627" w:name="_Toc500942724"/>
      <w:bookmarkStart w:id="628" w:name="_Toc505697551"/>
      <w:r w:rsidRPr="000D6501">
        <w:rPr>
          <w:rFonts w:eastAsia="SimSun"/>
          <w:highlight w:val="cyan"/>
        </w:rPr>
        <w:t>–</w:t>
      </w:r>
      <w:r w:rsidRPr="000D6501">
        <w:rPr>
          <w:rFonts w:eastAsia="SimSun"/>
          <w:highlight w:val="cyan"/>
        </w:rPr>
        <w:tab/>
      </w:r>
      <w:r w:rsidRPr="000D6501">
        <w:rPr>
          <w:i/>
          <w:highlight w:val="cyan"/>
        </w:rPr>
        <w:t>MAC-CellGroupConfig</w:t>
      </w:r>
      <w:bookmarkEnd w:id="627"/>
      <w:bookmarkEnd w:id="628"/>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629" w:name="_Hlk500923743"/>
      <w:r w:rsidRPr="000D6501">
        <w:rPr>
          <w:highlight w:val="cyan"/>
        </w:rPr>
        <w:t xml:space="preserve">MAC-CellGroupConfig </w:t>
      </w:r>
      <w:bookmarkEnd w:id="629"/>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3A994A83"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r w:rsidR="00D71350" w:rsidRPr="000D6501">
        <w:rPr>
          <w:highlight w:val="cyan"/>
        </w:rPr>
        <w:t xml:space="preserve">SetupRelease { </w:t>
      </w:r>
      <w:r w:rsidRPr="000D6501">
        <w:rPr>
          <w:highlight w:val="cyan"/>
        </w:rPr>
        <w:t xml:space="preserve">DRX-Config </w:t>
      </w:r>
      <w:r w:rsidR="00D71350" w:rsidRPr="000D6501">
        <w:rPr>
          <w:highlight w:val="cyan"/>
        </w:rPr>
        <w:t>}</w:t>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3044AB" w:rsidRPr="000D6501">
        <w:rPr>
          <w:color w:val="808080"/>
          <w:highlight w:val="cyan"/>
        </w:rPr>
        <w:t>M</w:t>
      </w:r>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A0CAEF3"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1A51FCF7" w14:textId="79C818A0"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r w:rsidRPr="000D6501">
        <w:rPr>
          <w:color w:val="808080"/>
          <w:highlight w:val="cyan"/>
        </w:rPr>
        <w:tab/>
      </w:r>
    </w:p>
    <w:p w14:paraId="56624E12" w14:textId="33D61981"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71350" w:rsidRPr="000D6501">
        <w:rPr>
          <w:highlight w:val="cyan"/>
        </w:rPr>
        <w:t xml:space="preserve">SetupRelease { </w:t>
      </w:r>
      <w:r w:rsidRPr="000D6501">
        <w:rPr>
          <w:highlight w:val="cyan"/>
        </w:rPr>
        <w:t>PHR-Config</w:t>
      </w:r>
      <w:r w:rsidR="00D71350"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r w:rsidR="004F3899" w:rsidRPr="000D6501">
        <w:rPr>
          <w:color w:val="808080"/>
          <w:highlight w:val="cyan"/>
        </w:rPr>
        <w:t>M</w:t>
      </w:r>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00051CAC" w:rsidRPr="000D6501">
        <w:rPr>
          <w:color w:val="993366"/>
          <w:highlight w:val="cyan"/>
        </w:rPr>
        <w:t>,</w:t>
      </w:r>
    </w:p>
    <w:p w14:paraId="1641F103" w14:textId="66A36047" w:rsidR="00051CAC" w:rsidRPr="000D6501" w:rsidRDefault="00051CAC" w:rsidP="00CE00FD">
      <w:pPr>
        <w:pStyle w:val="PL"/>
        <w:rPr>
          <w:highlight w:val="cyan"/>
        </w:rPr>
      </w:pPr>
      <w:r w:rsidRPr="000D6501">
        <w:rPr>
          <w:highlight w:val="cyan"/>
        </w:rPr>
        <w:tab/>
        <w:t>-- RNTI value for downlink SPS (see SPS-config) and uplink configured scheduling (see ConfiguredSchedulingConfig).</w:t>
      </w:r>
    </w:p>
    <w:p w14:paraId="417807BD" w14:textId="76EDF6BC" w:rsidR="00051CAC" w:rsidRPr="000D6501" w:rsidRDefault="00051CAC" w:rsidP="00CE00FD">
      <w:pPr>
        <w:pStyle w:val="PL"/>
        <w:rPr>
          <w:highlight w:val="cyan"/>
        </w:rPr>
      </w:pPr>
      <w:r w:rsidRPr="000D6501">
        <w:rPr>
          <w:highlight w:val="cyan"/>
        </w:rPr>
        <w:tab/>
        <w:t>cs-RNTI</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D44667" w:rsidRPr="000D6501">
        <w:rPr>
          <w:highlight w:val="cyan"/>
        </w:rPr>
        <w:t xml:space="preserve">SetupRelease { </w:t>
      </w:r>
      <w:r w:rsidRPr="000D6501">
        <w:rPr>
          <w:highlight w:val="cyan"/>
        </w:rPr>
        <w:t>RNTI-Value</w:t>
      </w:r>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48E3D4A6" w14:textId="13A49AFC" w:rsidR="00F13D3F" w:rsidRPr="000D6501" w:rsidRDefault="00F13D3F" w:rsidP="004E6415">
      <w:pPr>
        <w:pStyle w:val="PL"/>
        <w:rPr>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4C54AC4" w14:textId="2CDA7683" w:rsidR="00E63AF4" w:rsidRPr="000D6501" w:rsidRDefault="00F13D3F" w:rsidP="00CE00FD">
      <w:pPr>
        <w:pStyle w:val="PL"/>
        <w:rPr>
          <w:highlight w:val="cyan"/>
        </w:rPr>
      </w:pPr>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63AF4" w:rsidRPr="000D6501">
        <w:rPr>
          <w:highlight w:val="cyan"/>
        </w:rPr>
        <w:t>CHOICE {</w:t>
      </w:r>
    </w:p>
    <w:p w14:paraId="4223E453" w14:textId="401DE215" w:rsidR="00E63AF4"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(1..31),</w:t>
      </w:r>
    </w:p>
    <w:p w14:paraId="6761C26A" w14:textId="4A9AC00D" w:rsidR="00F13D3F" w:rsidRPr="000D6501" w:rsidRDefault="00E63AF4"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milliSeconds</w:t>
      </w:r>
      <w:r w:rsidRPr="000D6501">
        <w:rPr>
          <w:highlight w:val="cyan"/>
        </w:rPr>
        <w:tab/>
      </w:r>
      <w:r w:rsidR="00F13D3F" w:rsidRPr="000D6501">
        <w:rPr>
          <w:color w:val="993366"/>
          <w:highlight w:val="cyan"/>
        </w:rPr>
        <w:t>ENUMERATED</w:t>
      </w:r>
      <w:r w:rsidR="00F13D3F" w:rsidRPr="000D6501">
        <w:rPr>
          <w:highlight w:val="cyan"/>
        </w:rPr>
        <w:t xml:space="preserve"> {</w:t>
      </w:r>
    </w:p>
    <w:p w14:paraId="26AC5DE8" w14:textId="65315CB6" w:rsidR="005D40F2" w:rsidRPr="000D6501" w:rsidRDefault="00775D36"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31BE933A" w:rsidR="005D40F2" w:rsidRPr="000D6501" w:rsidRDefault="005D40F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22DB21" w:rsidR="00E63AF4" w:rsidRPr="000D6501" w:rsidRDefault="005D40F2" w:rsidP="00CE00FD">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r w:rsidR="00F13D3F" w:rsidRPr="000D6501">
        <w:rPr>
          <w:highlight w:val="cyan"/>
          <w:lang w:val="sv-SE"/>
        </w:rPr>
        <w:t>,</w:t>
      </w:r>
    </w:p>
    <w:p w14:paraId="07F84B37" w14:textId="0F3D70A2" w:rsidR="005D40F2" w:rsidRPr="000D6501" w:rsidRDefault="00F13D3F" w:rsidP="00CE00FD">
      <w:pPr>
        <w:pStyle w:val="PL"/>
        <w:rPr>
          <w:highlight w:val="cyan"/>
          <w:lang w:val="sv-SE"/>
        </w:rPr>
      </w:pPr>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4316C334"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5B4B7F40"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7A5DA086"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74E4328E" w:rsidR="00213BF4" w:rsidRPr="000D6501" w:rsidRDefault="00213BF4" w:rsidP="00CE00FD">
      <w:pPr>
        <w:pStyle w:val="PL"/>
        <w:rPr>
          <w:highlight w:val="cyan"/>
          <w:lang w:val="sv-SE"/>
        </w:rPr>
      </w:pPr>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630" w:name="_Hlk500879922"/>
      <w:r w:rsidR="00775D36" w:rsidRPr="000D6501">
        <w:rPr>
          <w:color w:val="993366"/>
          <w:highlight w:val="cyan"/>
          <w:lang w:val="sv-SE"/>
        </w:rPr>
        <w:t>INTEGER</w:t>
      </w:r>
      <w:r w:rsidR="00775D36" w:rsidRPr="000D6501">
        <w:rPr>
          <w:highlight w:val="cyan"/>
          <w:lang w:val="sv-SE"/>
        </w:rPr>
        <w:t xml:space="preserve"> (0..56),</w:t>
      </w:r>
      <w:bookmarkEnd w:id="630"/>
    </w:p>
    <w:p w14:paraId="38D2E4F4" w14:textId="717477C8" w:rsidR="00213BF4" w:rsidRPr="000D6501" w:rsidRDefault="00213BF4" w:rsidP="00CE00FD">
      <w:pPr>
        <w:pStyle w:val="PL"/>
        <w:rPr>
          <w:highlight w:val="cyan"/>
          <w:lang w:val="sv-SE"/>
        </w:rPr>
      </w:pPr>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1C2419C9" w:rsidR="005D40F2" w:rsidRPr="000D6501" w:rsidRDefault="00F13D3F" w:rsidP="00CE00FD">
      <w:pPr>
        <w:pStyle w:val="PL"/>
        <w:rPr>
          <w:highlight w:val="cyan"/>
          <w:lang w:val="sv-SE"/>
        </w:rPr>
      </w:pPr>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2FFDFDAD"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3DF99E87"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2C43823A"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34E7B51A" w:rsidR="005D40F2" w:rsidRPr="000D6501" w:rsidRDefault="00F13D3F" w:rsidP="00CE00FD">
      <w:pPr>
        <w:pStyle w:val="PL"/>
        <w:rPr>
          <w:highlight w:val="cyan"/>
          <w:lang w:val="sv-SE"/>
        </w:rPr>
      </w:pPr>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381B6B9B"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0EFBE5E3" w:rsidR="005D40F2"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70AF015D" w:rsidR="00F13D3F" w:rsidRPr="000D6501" w:rsidRDefault="005D40F2" w:rsidP="00CE00FD">
      <w:pPr>
        <w:pStyle w:val="PL"/>
        <w:rPr>
          <w:highlight w:val="cyan"/>
          <w:lang w:val="sv-SE"/>
        </w:rPr>
      </w:pP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2B08A35C" w14:textId="1E4BB4BF" w:rsidR="00F13D3F" w:rsidRPr="000D6501" w:rsidRDefault="00F13D3F" w:rsidP="00CE00FD">
      <w:pPr>
        <w:pStyle w:val="PL"/>
        <w:rPr>
          <w:highlight w:val="cyan"/>
        </w:rPr>
      </w:pPr>
      <w:r w:rsidRPr="00B6765B">
        <w:rPr>
          <w:highlight w:val="cyan"/>
          <w:lang w:val="en-US"/>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5961CB9E" w:rsidR="00F13D3F" w:rsidRPr="000D6501" w:rsidRDefault="00F13D3F"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17CD4A23" w:rsidR="00F13D3F" w:rsidRPr="000D6501" w:rsidRDefault="00F13D3F" w:rsidP="00CE00FD">
      <w:pPr>
        <w:pStyle w:val="PL"/>
        <w:rPr>
          <w:highlight w:val="cyan"/>
          <w:lang w:val="de-DE"/>
        </w:rPr>
      </w:pPr>
      <w:r w:rsidRPr="00B6765B">
        <w:rPr>
          <w:highlight w:val="cyan"/>
          <w:lang w:val="sv-SE"/>
        </w:rPr>
        <w:tab/>
      </w:r>
      <w:r w:rsidRPr="00B6765B">
        <w:rPr>
          <w:highlight w:val="cyan"/>
          <w:lang w:val="sv-S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39A1DD1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11AC3E1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17D68D57"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1CF8F0B0"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15365E9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61D87C3C"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4922E36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5A7B1646"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3F1261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3F27152D"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596435AA"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46B9E2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5FA072B3"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295D2029"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4A78448"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598AB19F" w:rsidR="00F13D3F" w:rsidRPr="000D6501" w:rsidRDefault="00F13D3F" w:rsidP="00CE00FD">
      <w:pPr>
        <w:pStyle w:val="PL"/>
        <w:rPr>
          <w:highlight w:val="cyan"/>
          <w:lang w:val="de-DE"/>
        </w:rPr>
      </w:pPr>
      <w:r w:rsidRPr="000D6501">
        <w:rPr>
          <w:highlight w:val="cyan"/>
          <w:lang w:val="de-DE"/>
        </w:rPr>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38CCF728" w:rsidR="008C5B51" w:rsidRPr="000D6501" w:rsidRDefault="008C5B51" w:rsidP="00CE00FD">
      <w:pPr>
        <w:pStyle w:val="PL"/>
        <w:rPr>
          <w:highlight w:val="cyan"/>
          <w:lang w:val="de-DE"/>
        </w:rPr>
      </w:pPr>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2A327D91" w:rsidR="008C5B51" w:rsidRPr="000D6501" w:rsidRDefault="008C5B51" w:rsidP="00CE00FD">
      <w:pPr>
        <w:pStyle w:val="PL"/>
        <w:rPr>
          <w:highlight w:val="cyan"/>
        </w:rPr>
      </w:pPr>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6E07FAD1" w:rsidR="00F13D3F" w:rsidRPr="000D6501" w:rsidRDefault="00F13D3F" w:rsidP="00CE00FD">
      <w:pPr>
        <w:pStyle w:val="PL"/>
        <w:rPr>
          <w:highlight w:val="cyan"/>
        </w:rPr>
      </w:pPr>
      <w:r w:rsidRPr="000D6501">
        <w:rPr>
          <w:highlight w:val="cyan"/>
        </w:rPr>
        <w:tab/>
        <w:t>},</w:t>
      </w:r>
    </w:p>
    <w:p w14:paraId="5042E3E8" w14:textId="432E0748"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finer offset granulary</w:t>
      </w:r>
    </w:p>
    <w:p w14:paraId="312E277B" w14:textId="57DA2999" w:rsidR="00F13D3F" w:rsidRPr="000D6501" w:rsidRDefault="00F13D3F" w:rsidP="00CE00FD">
      <w:pPr>
        <w:pStyle w:val="PL"/>
        <w:rPr>
          <w:color w:val="808080"/>
          <w:highlight w:val="cyan"/>
        </w:rPr>
      </w:pPr>
      <w:r w:rsidRPr="000D6501">
        <w:rPr>
          <w:highlight w:val="cyan"/>
        </w:rPr>
        <w:tab/>
      </w:r>
      <w:r w:rsidRPr="000D6501">
        <w:rPr>
          <w:color w:val="808080"/>
          <w:highlight w:val="cyan"/>
        </w:rPr>
        <w:t>-- FFS need for shorter values for long and short cycles</w:t>
      </w:r>
    </w:p>
    <w:p w14:paraId="52AD583F" w14:textId="677AC79E" w:rsidR="00F13D3F" w:rsidRPr="000D6501" w:rsidRDefault="00F13D3F" w:rsidP="00CE00FD">
      <w:pPr>
        <w:pStyle w:val="PL"/>
        <w:rPr>
          <w:highlight w:val="cyan"/>
        </w:rPr>
      </w:pPr>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6C48EDF5" w:rsidR="00F13D3F" w:rsidRPr="000D6501" w:rsidRDefault="00F13D3F" w:rsidP="00CE00FD">
      <w:pPr>
        <w:pStyle w:val="PL"/>
        <w:rPr>
          <w:highlight w:val="cyan"/>
        </w:rPr>
      </w:pPr>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44DDCFFB"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C80B35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406BE9D1" w:rsidR="00F13D3F" w:rsidRPr="000D6501" w:rsidRDefault="00F13D3F"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06F5C408" w:rsidR="00F13D3F" w:rsidRPr="000D6501" w:rsidRDefault="00F13D3F" w:rsidP="00CE00FD">
      <w:pPr>
        <w:pStyle w:val="PL"/>
        <w:rPr>
          <w:highlight w:val="cyan"/>
        </w:rPr>
      </w:pPr>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1D6E16DD" w:rsidR="00F13D3F" w:rsidRPr="000D6501" w:rsidRDefault="00F13D3F"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0EEDC10C" w14:textId="6F6BCA57" w:rsidR="00D71350" w:rsidRPr="000D6501" w:rsidRDefault="00906C2E" w:rsidP="003E5E94">
      <w:pPr>
        <w:pStyle w:val="PL"/>
        <w:rPr>
          <w:highlight w:val="cyan"/>
        </w:rPr>
      </w:pPr>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4E6415" w:rsidRPr="000D6501">
        <w:rPr>
          <w:highlight w:val="cyan"/>
        </w:rPr>
        <w:t>INTEGER (0..31)</w:t>
      </w:r>
    </w:p>
    <w:p w14:paraId="0EFD5091" w14:textId="12DDE270" w:rsidR="00F13D3F" w:rsidRPr="000D6501" w:rsidRDefault="00F13D3F" w:rsidP="00CE00FD">
      <w:pPr>
        <w:pStyle w:val="PL"/>
        <w:rPr>
          <w:highlight w:val="cyan"/>
        </w:rPr>
      </w:pPr>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6504E762" w14:textId="0C55BD1B" w:rsidR="008C5B51" w:rsidRPr="000D6501" w:rsidRDefault="008C5B51" w:rsidP="004E6415">
      <w:pPr>
        <w:pStyle w:val="PL"/>
        <w:rPr>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82D7B30" w14:textId="504459BF" w:rsidR="008C5B51" w:rsidRPr="000D6501" w:rsidRDefault="008C5B51" w:rsidP="00CE00FD">
      <w:pPr>
        <w:pStyle w:val="PL"/>
        <w:rPr>
          <w:highlight w:val="cyan"/>
        </w:rPr>
      </w:pPr>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6933E347" w:rsidR="008C5B51" w:rsidRPr="000D6501" w:rsidRDefault="008C5B51" w:rsidP="00CE00FD">
      <w:pPr>
        <w:pStyle w:val="PL"/>
        <w:rPr>
          <w:highlight w:val="cyan"/>
        </w:rPr>
      </w:pPr>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06A31468" w:rsidR="008C5B51" w:rsidRPr="000D6501" w:rsidRDefault="008C5B51" w:rsidP="00CE00FD">
      <w:pPr>
        <w:pStyle w:val="PL"/>
        <w:rPr>
          <w:highlight w:val="cyan"/>
        </w:rPr>
      </w:pPr>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395285B1" w:rsidR="00906C2E" w:rsidRPr="000D6501" w:rsidRDefault="00906C2E" w:rsidP="00CE00FD">
      <w:pPr>
        <w:pStyle w:val="PL"/>
        <w:rPr>
          <w:highlight w:val="cyan"/>
        </w:rPr>
      </w:pPr>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2DDF9BB6" w:rsidR="008C5B51" w:rsidRPr="000D6501" w:rsidRDefault="008C5B51" w:rsidP="00CE00FD">
      <w:pPr>
        <w:pStyle w:val="PL"/>
        <w:rPr>
          <w:highlight w:val="cyan"/>
        </w:rPr>
      </w:pPr>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66568BC" w:rsidR="008C5B51" w:rsidRPr="000D6501" w:rsidRDefault="008C5B51" w:rsidP="00CE00FD">
      <w:pPr>
        <w:pStyle w:val="PL"/>
        <w:rPr>
          <w:highlight w:val="cyan"/>
        </w:rPr>
      </w:pPr>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2B6FE969" w:rsidR="008C5B51" w:rsidRPr="000D6501" w:rsidRDefault="008C5B51" w:rsidP="00CE00FD">
      <w:pPr>
        <w:pStyle w:val="PL"/>
        <w:rPr>
          <w:highlight w:val="cyan"/>
        </w:rPr>
      </w:pPr>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F5A3762" w:rsidR="008C5B51" w:rsidRPr="000D6501" w:rsidRDefault="008C5B51" w:rsidP="00CE00FD">
      <w:pPr>
        <w:pStyle w:val="PL"/>
        <w:rPr>
          <w:highlight w:val="cyan"/>
        </w:rPr>
      </w:pPr>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30BAD6D"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206FF8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r w:rsidR="00BB0756" w:rsidRPr="000D6501">
        <w:rPr>
          <w:highlight w:val="cyan"/>
        </w:rPr>
        <w:t>SEQUENCE (SIZE (1..maxNrofTAGs)) OF TAG-ToAddMod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21D0E02C" w14:textId="4034A540" w:rsidR="008C5B51" w:rsidRPr="000D6501" w:rsidRDefault="00BB0756" w:rsidP="00CE00FD">
      <w:pPr>
        <w:pStyle w:val="PL"/>
        <w:rPr>
          <w:highlight w:val="cyan"/>
          <w:lang w:val="sv-SE"/>
        </w:rPr>
      </w:pPr>
      <w:r w:rsidRPr="000D6501">
        <w:rPr>
          <w:rStyle w:val="CommentReference"/>
          <w:rFonts w:ascii="Times New Roman" w:hAnsi="Times New Roman"/>
          <w:noProof w:val="0"/>
          <w:highlight w:val="cyan"/>
          <w:lang w:eastAsia="en-US"/>
        </w:rPr>
        <w:commentReference w:id="631"/>
      </w:r>
      <w:r w:rsidR="008C5B51" w:rsidRPr="000D6501">
        <w:rPr>
          <w:highlight w:val="cyan"/>
          <w:lang w:val="sv-SE"/>
        </w:rPr>
        <w:t xml:space="preserve">TAG-ToAddMod ::= </w:t>
      </w:r>
      <w:r w:rsidR="008C5B51" w:rsidRPr="000D6501">
        <w:rPr>
          <w:highlight w:val="cyan"/>
          <w:lang w:val="sv-SE"/>
        </w:rPr>
        <w:tab/>
      </w:r>
      <w:r w:rsidR="008C5B51" w:rsidRPr="000D6501">
        <w:rPr>
          <w:highlight w:val="cyan"/>
          <w:lang w:val="sv-SE"/>
        </w:rPr>
        <w:tab/>
      </w:r>
      <w:r w:rsidR="008C5B51" w:rsidRPr="000D6501">
        <w:rPr>
          <w:highlight w:val="cyan"/>
          <w:lang w:val="sv-SE"/>
        </w:rPr>
        <w:tab/>
      </w:r>
      <w:r w:rsidR="008C5B51" w:rsidRPr="000D6501">
        <w:rPr>
          <w:color w:val="993366"/>
          <w:highlight w:val="cyan"/>
          <w:lang w:val="sv-SE"/>
        </w:rPr>
        <w:t>SEQUENCE</w:t>
      </w:r>
      <w:r w:rsidR="008C5B51"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3EB45786" w:rsidR="008C5B51" w:rsidRPr="00B6765B" w:rsidRDefault="008C5B51" w:rsidP="00CE00FD">
      <w:pPr>
        <w:pStyle w:val="PL"/>
        <w:rPr>
          <w:highlight w:val="cyan"/>
          <w:lang w:val="de-D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r w:rsidRPr="000D6501">
        <w:rPr>
          <w:highlight w:val="cyan"/>
          <w:lang w:val="de-DE"/>
        </w:rPr>
        <w:t>maxNrofTAGs-1</w:t>
      </w:r>
      <w:r w:rsidRPr="00B6765B">
        <w:rPr>
          <w:highlight w:val="cyan"/>
          <w:lang w:val="de-DE"/>
        </w:rPr>
        <w:t>)</w:t>
      </w:r>
    </w:p>
    <w:p w14:paraId="574A37D4" w14:textId="77777777" w:rsidR="00A740A9" w:rsidRPr="00B6765B" w:rsidRDefault="00A740A9" w:rsidP="00CE00FD">
      <w:pPr>
        <w:pStyle w:val="PL"/>
        <w:rPr>
          <w:highlight w:val="cyan"/>
          <w:lang w:val="de-D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r w:rsidR="008E6F5B" w:rsidRPr="000D6501">
        <w:rPr>
          <w:highlight w:val="cyan"/>
        </w:rPr>
        <w:t>l</w:t>
      </w:r>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278E9044" w:rsidR="008C5B51" w:rsidRPr="000D6501" w:rsidRDefault="008C5B51" w:rsidP="00002363">
            <w:pPr>
              <w:pStyle w:val="TAL"/>
              <w:rPr>
                <w:highlight w:val="cyan"/>
              </w:rPr>
            </w:pPr>
            <w:r w:rsidRPr="000D6501">
              <w:rPr>
                <w:iCs/>
                <w:noProof/>
                <w:highlight w:val="cyan"/>
                <w:lang w:eastAsia="en-GB"/>
              </w:rPr>
              <w:t>Value in</w:t>
            </w:r>
            <w:r w:rsidR="00114950" w:rsidRPr="000D6501">
              <w:rPr>
                <w:iCs/>
                <w:noProof/>
                <w:highlight w:val="cyan"/>
                <w:lang w:eastAsia="en-GB"/>
              </w:rPr>
              <w:t xml:space="preserve"> number of symbols</w:t>
            </w:r>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1841F17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114950" w:rsidRPr="000D6501">
              <w:rPr>
                <w:iCs/>
                <w:noProof/>
                <w:highlight w:val="cyan"/>
                <w:lang w:eastAsia="en-GB"/>
              </w:rPr>
              <w:t>multiple integers of 1ms. ms0 corresponds to 0, ms1 corresponds to 1ms, ms2 corresponds to 2ms, and so on.</w:t>
            </w:r>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34D90573" w:rsidR="008C5B51" w:rsidRPr="000D6501" w:rsidRDefault="008C5B51" w:rsidP="00002363">
            <w:pPr>
              <w:pStyle w:val="TAL"/>
              <w:rPr>
                <w:iCs/>
                <w:noProof/>
                <w:highlight w:val="cyan"/>
                <w:lang w:eastAsia="en-GB"/>
              </w:rPr>
            </w:pPr>
            <w:r w:rsidRPr="000D6501">
              <w:rPr>
                <w:iCs/>
                <w:noProof/>
                <w:highlight w:val="cyan"/>
                <w:lang w:eastAsia="en-GB"/>
              </w:rPr>
              <w:t xml:space="preserve">Value </w:t>
            </w:r>
            <w:r w:rsidR="00EB27CC" w:rsidRPr="000D6501">
              <w:rPr>
                <w:iCs/>
                <w:noProof/>
                <w:highlight w:val="cyan"/>
                <w:lang w:eastAsia="en-GB"/>
              </w:rPr>
              <w:t xml:space="preserve">in multiples of 1/32 ms (subMilliSeconds) or </w:t>
            </w:r>
            <w:r w:rsidRPr="000D6501">
              <w:rPr>
                <w:iCs/>
                <w:noProof/>
                <w:highlight w:val="cyan"/>
                <w:lang w:eastAsia="en-GB"/>
              </w:rPr>
              <w:t>in ms</w:t>
            </w:r>
            <w:r w:rsidR="00EB27CC" w:rsidRPr="000D6501">
              <w:rPr>
                <w:iCs/>
                <w:noProof/>
                <w:highlight w:val="cyan"/>
                <w:lang w:eastAsia="en-GB"/>
              </w:rPr>
              <w:t xml:space="preserve"> (milliSecond)</w:t>
            </w:r>
            <w:r w:rsidRPr="000D6501">
              <w:rPr>
                <w:iCs/>
                <w:noProof/>
                <w:highlight w:val="cyan"/>
                <w:lang w:eastAsia="en-GB"/>
              </w:rPr>
              <w:t xml:space="preserve">. </w:t>
            </w:r>
            <w:r w:rsidR="00EB27CC" w:rsidRPr="000D6501">
              <w:rPr>
                <w:iCs/>
                <w:noProof/>
                <w:highlight w:val="cyan"/>
                <w:lang w:eastAsia="en-GB"/>
              </w:rPr>
              <w:t xml:space="preserve">For the latter, </w:t>
            </w:r>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0D9D42E0" w:rsidR="0026563B" w:rsidRPr="000D6501" w:rsidRDefault="0026563B" w:rsidP="0026563B">
            <w:pPr>
              <w:pStyle w:val="TAL"/>
              <w:rPr>
                <w:b/>
                <w:i/>
                <w:highlight w:val="cyan"/>
              </w:rPr>
            </w:pPr>
            <w:r w:rsidRPr="000D6501">
              <w:rPr>
                <w:noProof/>
                <w:highlight w:val="cyan"/>
                <w:lang w:eastAsia="en-GB"/>
              </w:rPr>
              <w:t xml:space="preserve">Value in </w:t>
            </w:r>
            <w:r w:rsidR="004E6415" w:rsidRPr="000D6501">
              <w:rPr>
                <w:noProof/>
                <w:highlight w:val="cyan"/>
                <w:lang w:eastAsia="en-GB"/>
              </w:rPr>
              <w:t xml:space="preserve">1/32 </w:t>
            </w:r>
            <w:r w:rsidRPr="000D6501">
              <w:rPr>
                <w:noProof/>
                <w:highlight w:val="cyan"/>
                <w:lang w:eastAsia="en-GB"/>
              </w:rPr>
              <w:t xml:space="preserve">ms. </w:t>
            </w:r>
            <w:r w:rsidR="004E6415" w:rsidRPr="000D6501">
              <w:rPr>
                <w:noProof/>
                <w:highlight w:val="cyan"/>
                <w:lang w:eastAsia="en-GB"/>
              </w:rPr>
              <w:t xml:space="preserve">Value </w:t>
            </w:r>
            <w:r w:rsidRPr="000D6501">
              <w:rPr>
                <w:noProof/>
                <w:highlight w:val="cyan"/>
                <w:lang w:eastAsia="en-GB"/>
              </w:rPr>
              <w:t xml:space="preserve">0 corresponds to 0ms, </w:t>
            </w:r>
            <w:r w:rsidR="004E6415" w:rsidRPr="000D6501">
              <w:rPr>
                <w:noProof/>
                <w:highlight w:val="cyan"/>
                <w:lang w:eastAsia="en-GB"/>
              </w:rPr>
              <w:t xml:space="preserve">value </w:t>
            </w:r>
            <w:r w:rsidRPr="000D6501">
              <w:rPr>
                <w:noProof/>
                <w:highlight w:val="cyan"/>
                <w:lang w:eastAsia="en-GB"/>
              </w:rPr>
              <w:t xml:space="preserve">1 corresponds to 1/32ms, </w:t>
            </w:r>
            <w:r w:rsidR="004E6415" w:rsidRPr="000D6501">
              <w:rPr>
                <w:noProof/>
                <w:highlight w:val="cyan"/>
                <w:lang w:eastAsia="en-GB"/>
              </w:rPr>
              <w:t xml:space="preserve">value </w:t>
            </w:r>
            <w:r w:rsidRPr="000D6501">
              <w:rPr>
                <w:noProof/>
                <w:highlight w:val="cyan"/>
                <w:lang w:eastAsia="en-GB"/>
              </w:rPr>
              <w:t>2 corresponds to 2/32ms, and so on.</w:t>
            </w:r>
          </w:p>
        </w:tc>
      </w:tr>
      <w:tr w:rsidR="0026563B" w:rsidRPr="000D6501" w14:paraId="7A50DED6" w14:textId="77777777" w:rsidTr="008E6F5B">
        <w:trPr>
          <w:cantSplit/>
        </w:trPr>
        <w:tc>
          <w:tcPr>
            <w:tcW w:w="14062" w:type="dxa"/>
          </w:tcPr>
          <w:p w14:paraId="00261198" w14:textId="651B5567" w:rsidR="0026563B" w:rsidRPr="000D6501" w:rsidRDefault="0026563B" w:rsidP="0026563B">
            <w:pPr>
              <w:pStyle w:val="TAL"/>
              <w:rPr>
                <w:b/>
                <w:i/>
                <w:highlight w:val="cyan"/>
              </w:rPr>
            </w:pPr>
            <w:r w:rsidRPr="000D6501">
              <w:rPr>
                <w:b/>
                <w:i/>
                <w:highlight w:val="cyan"/>
              </w:rPr>
              <w:t>logica</w:t>
            </w:r>
            <w:r w:rsidR="00AC0770" w:rsidRPr="000D6501">
              <w:rPr>
                <w:b/>
                <w:i/>
                <w:highlight w:val="cyan"/>
              </w:rPr>
              <w:t>l</w:t>
            </w:r>
            <w:r w:rsidRPr="000D6501">
              <w:rPr>
                <w:b/>
                <w:i/>
                <w:highlight w:val="cyan"/>
              </w:rPr>
              <w:t>ChannelSR-DelayTimer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4A83BF0" w:rsidR="008C5B51" w:rsidRPr="000D6501" w:rsidRDefault="008C5B51" w:rsidP="00002363">
            <w:pPr>
              <w:pStyle w:val="TAL"/>
              <w:rPr>
                <w:highlight w:val="cyan"/>
              </w:rPr>
            </w:pPr>
            <w:r w:rsidRPr="000D6501">
              <w:rPr>
                <w:highlight w:val="cyan"/>
              </w:rPr>
              <w:t>Indicates whether or not PHR type 2 is reported for the PCell</w:t>
            </w:r>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25105921"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r w:rsidR="008A107B" w:rsidRPr="000D6501">
              <w:rPr>
                <w:i/>
                <w:noProof/>
                <w:highlight w:val="cyan"/>
                <w:lang w:eastAsia="en-GB"/>
              </w:rPr>
              <w:t xml:space="preserve"> </w:t>
            </w:r>
            <w:r w:rsidRPr="000D6501">
              <w:rPr>
                <w:noProof/>
                <w:highlight w:val="cyan"/>
                <w:lang w:eastAsia="en-GB"/>
              </w:rPr>
              <w:t xml:space="preserve">for TAG 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632" w:name="_Toc500942725"/>
      <w:bookmarkStart w:id="633" w:name="_Toc505697552"/>
      <w:r w:rsidRPr="000D6501">
        <w:rPr>
          <w:highlight w:val="cyan"/>
        </w:rPr>
        <w:t>–</w:t>
      </w:r>
      <w:r w:rsidRPr="000D6501">
        <w:rPr>
          <w:highlight w:val="cyan"/>
        </w:rPr>
        <w:tab/>
      </w:r>
      <w:r w:rsidRPr="000D6501">
        <w:rPr>
          <w:i/>
          <w:highlight w:val="cyan"/>
        </w:rPr>
        <w:t>MeasConfig</w:t>
      </w:r>
      <w:bookmarkEnd w:id="632"/>
      <w:bookmarkEnd w:id="633"/>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commentRangeStart w:id="634"/>
      <w:r w:rsidRPr="000D6501">
        <w:rPr>
          <w:highlight w:val="cyan"/>
        </w:rPr>
        <w:t>MeasConfig</w:t>
      </w:r>
      <w:commentRangeEnd w:id="634"/>
      <w:r w:rsidR="00337447">
        <w:rPr>
          <w:rStyle w:val="CommentReference"/>
          <w:rFonts w:ascii="Times New Roman" w:hAnsi="Times New Roman"/>
          <w:noProof w:val="0"/>
          <w:lang w:eastAsia="en-US"/>
        </w:rPr>
        <w:commentReference w:id="634"/>
      </w:r>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7F3812E3" w:rsidR="00854FFC" w:rsidRPr="000D6501" w:rsidRDefault="00854FFC" w:rsidP="00CE00FD">
      <w:pPr>
        <w:pStyle w:val="PL"/>
        <w:rPr>
          <w:highlight w:val="cyan"/>
        </w:rPr>
      </w:pPr>
      <w:r w:rsidRPr="000D6501">
        <w:rPr>
          <w:highlight w:val="cyan"/>
        </w:rPr>
        <w:tab/>
      </w:r>
      <w:r w:rsidRPr="000D6501">
        <w:rPr>
          <w:highlight w:val="cyan"/>
        </w:rPr>
        <w:tab/>
        <w:t>ssb-</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25398EBE" w:rsidR="00854FFC" w:rsidRPr="000D6501" w:rsidRDefault="00854FFC" w:rsidP="00CE00FD">
      <w:pPr>
        <w:pStyle w:val="PL"/>
        <w:rPr>
          <w:highlight w:val="cyan"/>
        </w:rPr>
      </w:pPr>
      <w:r w:rsidRPr="000D6501">
        <w:rPr>
          <w:highlight w:val="cyan"/>
        </w:rPr>
        <w:tab/>
      </w:r>
      <w:r w:rsidRPr="000D6501">
        <w:rPr>
          <w:highlight w:val="cyan"/>
        </w:rPr>
        <w:tab/>
        <w:t>csi-</w:t>
      </w:r>
      <w:r w:rsidR="00B76787" w:rsidRPr="000D6501">
        <w:rPr>
          <w:highlight w:val="cyan"/>
        </w:rPr>
        <w:t>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2C25E7AA"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D25473" w:rsidRPr="000D6501">
        <w:rPr>
          <w:highlight w:val="cyan"/>
        </w:rPr>
        <w:t>SetupRelease{</w:t>
      </w:r>
      <w:r w:rsidRPr="000D6501">
        <w:rPr>
          <w:highlight w:val="cyan"/>
        </w:rPr>
        <w:t>MeasGapConfig</w:t>
      </w:r>
      <w:r w:rsidR="00D25473" w:rsidRPr="000D6501">
        <w:rPr>
          <w:highlight w:val="cyan"/>
        </w:rPr>
        <w: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45353A07"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6396CAC" w:rsidR="00FE0CA0" w:rsidRPr="000D6501" w:rsidRDefault="00D25473" w:rsidP="00FE0CA0">
            <w:pPr>
              <w:pStyle w:val="TAL"/>
              <w:rPr>
                <w:noProof/>
                <w:highlight w:val="cyan"/>
                <w:lang w:eastAsia="en-GB"/>
              </w:rPr>
            </w:pPr>
            <w:r w:rsidRPr="000D6501">
              <w:rPr>
                <w:rFonts w:eastAsia="SimSun"/>
                <w:highlight w:val="cyan"/>
                <w:lang w:eastAsia="zh-CN"/>
              </w:rPr>
              <w:t xml:space="preserve">Used to setup and release </w:t>
            </w:r>
            <w:r w:rsidR="00FE0CA0"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7048A719"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r w:rsidR="00AC0770" w:rsidRPr="000D6501">
              <w:rPr>
                <w:i/>
                <w:highlight w:val="cyan"/>
                <w:lang w:eastAsia="zh-CN"/>
              </w:rPr>
              <w:t>RSRP</w:t>
            </w:r>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highlight w:val="cyan"/>
        </w:rPr>
      </w:pPr>
      <w:bookmarkStart w:id="635" w:name="_Toc505697553"/>
      <w:bookmarkStart w:id="636" w:name="_Toc500942726"/>
      <w:r w:rsidRPr="000D6501">
        <w:rPr>
          <w:highlight w:val="cyan"/>
        </w:rPr>
        <w:t>–</w:t>
      </w:r>
      <w:r w:rsidRPr="000D6501">
        <w:rPr>
          <w:highlight w:val="cyan"/>
        </w:rPr>
        <w:tab/>
      </w:r>
      <w:r w:rsidRPr="000D6501">
        <w:rPr>
          <w:i/>
          <w:highlight w:val="cyan"/>
        </w:rPr>
        <w:t>MeasGapConfig</w:t>
      </w:r>
      <w:bookmarkEnd w:id="635"/>
    </w:p>
    <w:p w14:paraId="6FEF7215" w14:textId="77777777" w:rsidR="00DF7B28" w:rsidRPr="000D6501" w:rsidRDefault="00DF7B28" w:rsidP="00DF7B28">
      <w:pPr>
        <w:rPr>
          <w:highlight w:val="cyan"/>
        </w:rPr>
      </w:pPr>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p>
    <w:p w14:paraId="4FF88B7C" w14:textId="77777777" w:rsidR="00DF7B28" w:rsidRPr="000D6501" w:rsidRDefault="00DF7B28" w:rsidP="00DF7B28">
      <w:pPr>
        <w:pStyle w:val="TH"/>
        <w:rPr>
          <w:highlight w:val="cyan"/>
        </w:rPr>
      </w:pPr>
      <w:r w:rsidRPr="000D6501">
        <w:rPr>
          <w:bCs/>
          <w:i/>
          <w:iCs/>
          <w:highlight w:val="cyan"/>
        </w:rPr>
        <w:t xml:space="preserve">MeasGapConfig </w:t>
      </w:r>
      <w:r w:rsidRPr="000D6501">
        <w:rPr>
          <w:highlight w:val="cyan"/>
        </w:rPr>
        <w:t>information element</w:t>
      </w:r>
    </w:p>
    <w:p w14:paraId="0D0BF7A1" w14:textId="77777777" w:rsidR="00DF7B28" w:rsidRPr="000D6501" w:rsidRDefault="00DF7B28" w:rsidP="00DF7B28">
      <w:pPr>
        <w:pStyle w:val="PL"/>
        <w:rPr>
          <w:highlight w:val="cyan"/>
        </w:rPr>
      </w:pPr>
      <w:r w:rsidRPr="000D6501">
        <w:rPr>
          <w:highlight w:val="cyan"/>
        </w:rPr>
        <w:t>-- ASN1START</w:t>
      </w:r>
    </w:p>
    <w:p w14:paraId="1F279E54" w14:textId="77777777" w:rsidR="00DF7B28" w:rsidRPr="000D6501" w:rsidRDefault="00DF7B28" w:rsidP="00DF7B28">
      <w:pPr>
        <w:pStyle w:val="PL"/>
        <w:rPr>
          <w:highlight w:val="cyan"/>
        </w:rPr>
      </w:pPr>
    </w:p>
    <w:p w14:paraId="4DF1B0E4" w14:textId="77777777" w:rsidR="00DF7B28" w:rsidRPr="000D6501" w:rsidRDefault="00DF7B28" w:rsidP="00DF7B28">
      <w:pPr>
        <w:pStyle w:val="PL"/>
        <w:rPr>
          <w:highlight w:val="cyan"/>
        </w:rPr>
      </w:pPr>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p>
    <w:p w14:paraId="4C1BF365" w14:textId="77777777" w:rsidR="00DF7B28" w:rsidRPr="000D6501" w:rsidRDefault="00DF7B28" w:rsidP="00DF7B28">
      <w:pPr>
        <w:pStyle w:val="PL"/>
        <w:rPr>
          <w:highlight w:val="cyan"/>
        </w:rPr>
      </w:pPr>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p>
    <w:p w14:paraId="675537FD" w14:textId="77777777" w:rsidR="00DF7B28" w:rsidRPr="000D6501" w:rsidRDefault="00DF7B28" w:rsidP="00DF7B28">
      <w:pPr>
        <w:pStyle w:val="PL"/>
        <w:rPr>
          <w:highlight w:val="cyan"/>
        </w:rPr>
      </w:pPr>
      <w:r w:rsidRPr="000D6501">
        <w:rPr>
          <w:highlight w:val="cyan"/>
        </w:rPr>
        <w:tab/>
      </w:r>
      <w:r w:rsidRPr="000D6501">
        <w:rPr>
          <w:highlight w:val="cyan"/>
        </w:rPr>
        <w:tab/>
        <w:t>...</w:t>
      </w:r>
    </w:p>
    <w:p w14:paraId="4B51DDFE" w14:textId="77777777" w:rsidR="00DF7B28" w:rsidRPr="000D6501" w:rsidRDefault="00DF7B28" w:rsidP="00DF7B28">
      <w:pPr>
        <w:pStyle w:val="PL"/>
        <w:rPr>
          <w:highlight w:val="cyan"/>
        </w:rPr>
      </w:pPr>
      <w:r w:rsidRPr="000D6501">
        <w:rPr>
          <w:highlight w:val="cyan"/>
        </w:rPr>
        <w:t>}</w:t>
      </w:r>
    </w:p>
    <w:p w14:paraId="1EBE477F" w14:textId="77777777" w:rsidR="00DF7B28" w:rsidRPr="000D6501" w:rsidRDefault="00DF7B28" w:rsidP="00DF7B28">
      <w:pPr>
        <w:pStyle w:val="PL"/>
        <w:rPr>
          <w:highlight w:val="cyan"/>
        </w:rPr>
      </w:pPr>
    </w:p>
    <w:p w14:paraId="04C98E09" w14:textId="77777777" w:rsidR="00DF7B28" w:rsidRPr="000D6501" w:rsidRDefault="00DF7B28" w:rsidP="00DF7B28">
      <w:pPr>
        <w:pStyle w:val="PL"/>
        <w:rPr>
          <w:highlight w:val="cyan"/>
        </w:rPr>
      </w:pPr>
      <w:bookmarkStart w:id="637" w:name="_Hlk505585798"/>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p>
    <w:p w14:paraId="435A99E7" w14:textId="77777777" w:rsidR="00DF7B28" w:rsidRPr="000D6501" w:rsidRDefault="00DF7B28" w:rsidP="00DF7B28">
      <w:pPr>
        <w:pStyle w:val="PL"/>
        <w:rPr>
          <w:highlight w:val="cyan"/>
          <w:lang w:val="sv-SE"/>
        </w:rPr>
      </w:pPr>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p>
    <w:p w14:paraId="05CF1A53" w14:textId="380FE68E" w:rsidR="00DF7B28" w:rsidRPr="000D6501" w:rsidRDefault="00DF7B28" w:rsidP="00DF7B28">
      <w:pPr>
        <w:pStyle w:val="PL"/>
        <w:rPr>
          <w:highlight w:val="cyan"/>
          <w:lang w:val="sv-SE"/>
        </w:rPr>
      </w:pPr>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r w:rsidR="00D34D5E" w:rsidRPr="000D6501">
        <w:rPr>
          <w:highlight w:val="cyan"/>
          <w:lang w:val="sv-SE"/>
        </w:rPr>
        <w:t xml:space="preserve">D </w:t>
      </w:r>
      <w:r w:rsidRPr="000D6501">
        <w:rPr>
          <w:highlight w:val="cyan"/>
          <w:lang w:val="sv-SE"/>
        </w:rPr>
        <w:t>{</w:t>
      </w:r>
      <w:r w:rsidR="0059515A" w:rsidRPr="000D6501">
        <w:rPr>
          <w:highlight w:val="cyan"/>
          <w:lang w:val="sv-SE"/>
        </w:rPr>
        <w:t>ms</w:t>
      </w:r>
      <w:r w:rsidRPr="000D6501">
        <w:rPr>
          <w:highlight w:val="cyan"/>
          <w:lang w:val="sv-SE"/>
        </w:rPr>
        <w:t xml:space="preserve">1dot5, </w:t>
      </w:r>
      <w:r w:rsidR="00BB5CDA" w:rsidRPr="000D6501">
        <w:rPr>
          <w:highlight w:val="cyan"/>
          <w:lang w:val="sv-SE"/>
        </w:rPr>
        <w:t>ms</w:t>
      </w:r>
      <w:r w:rsidRPr="000D6501">
        <w:rPr>
          <w:highlight w:val="cyan"/>
          <w:lang w:val="sv-SE"/>
        </w:rPr>
        <w:t xml:space="preserve">3, </w:t>
      </w:r>
      <w:r w:rsidR="0059515A" w:rsidRPr="000D6501">
        <w:rPr>
          <w:highlight w:val="cyan"/>
          <w:lang w:val="sv-SE"/>
        </w:rPr>
        <w:t xml:space="preserve">ms3dot5, </w:t>
      </w:r>
      <w:r w:rsidR="00BB5CDA" w:rsidRPr="000D6501">
        <w:rPr>
          <w:highlight w:val="cyan"/>
          <w:lang w:val="sv-SE"/>
        </w:rPr>
        <w:t>ms</w:t>
      </w:r>
      <w:r w:rsidRPr="000D6501">
        <w:rPr>
          <w:highlight w:val="cyan"/>
          <w:lang w:val="sv-SE"/>
        </w:rPr>
        <w:t xml:space="preserve">4, </w:t>
      </w:r>
      <w:r w:rsidR="0059515A" w:rsidRPr="000D6501">
        <w:rPr>
          <w:highlight w:val="cyan"/>
          <w:lang w:val="sv-SE"/>
        </w:rPr>
        <w:t xml:space="preserve">ms5dot5, </w:t>
      </w:r>
      <w:r w:rsidR="00BB5CDA" w:rsidRPr="000D6501">
        <w:rPr>
          <w:highlight w:val="cyan"/>
          <w:lang w:val="sv-SE"/>
        </w:rPr>
        <w:t>ms</w:t>
      </w:r>
      <w:r w:rsidRPr="000D6501">
        <w:rPr>
          <w:highlight w:val="cyan"/>
          <w:lang w:val="sv-SE"/>
        </w:rPr>
        <w:t>6},</w:t>
      </w:r>
    </w:p>
    <w:p w14:paraId="753188BD" w14:textId="70DC47D9" w:rsidR="00DF7B28" w:rsidRPr="000D6501" w:rsidRDefault="00DF7B28" w:rsidP="00DF7B28">
      <w:pPr>
        <w:pStyle w:val="PL"/>
        <w:rPr>
          <w:highlight w:val="cyan"/>
        </w:rPr>
      </w:pPr>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r w:rsidR="00D34D5E" w:rsidRPr="000D6501">
        <w:rPr>
          <w:highlight w:val="cyan"/>
        </w:rPr>
        <w:t xml:space="preserve">D </w:t>
      </w:r>
      <w:r w:rsidRPr="000D6501">
        <w:rPr>
          <w:highlight w:val="cyan"/>
        </w:rPr>
        <w:t>{</w:t>
      </w:r>
      <w:r w:rsidR="00D34D5E" w:rsidRPr="000D6501">
        <w:rPr>
          <w:highlight w:val="cyan"/>
        </w:rPr>
        <w:t>ms</w:t>
      </w:r>
      <w:r w:rsidRPr="000D6501">
        <w:rPr>
          <w:highlight w:val="cyan"/>
        </w:rPr>
        <w:t xml:space="preserve">20, </w:t>
      </w:r>
      <w:r w:rsidR="00D34D5E" w:rsidRPr="000D6501">
        <w:rPr>
          <w:highlight w:val="cyan"/>
        </w:rPr>
        <w:t>ms</w:t>
      </w:r>
      <w:r w:rsidRPr="000D6501">
        <w:rPr>
          <w:highlight w:val="cyan"/>
        </w:rPr>
        <w:t xml:space="preserve">40, </w:t>
      </w:r>
      <w:r w:rsidR="00D34D5E" w:rsidRPr="000D6501">
        <w:rPr>
          <w:highlight w:val="cyan"/>
        </w:rPr>
        <w:t>ms</w:t>
      </w:r>
      <w:r w:rsidRPr="000D6501">
        <w:rPr>
          <w:highlight w:val="cyan"/>
        </w:rPr>
        <w:t xml:space="preserve">80, </w:t>
      </w:r>
      <w:r w:rsidR="00D34D5E" w:rsidRPr="000D6501">
        <w:rPr>
          <w:highlight w:val="cyan"/>
        </w:rPr>
        <w:t>ms</w:t>
      </w:r>
      <w:r w:rsidRPr="000D6501">
        <w:rPr>
          <w:highlight w:val="cyan"/>
        </w:rPr>
        <w:t>160},</w:t>
      </w:r>
    </w:p>
    <w:p w14:paraId="0857A968" w14:textId="77777777" w:rsidR="00DF7B28" w:rsidRPr="000D6501" w:rsidRDefault="00DF7B28" w:rsidP="00DF7B28">
      <w:pPr>
        <w:pStyle w:val="PL"/>
        <w:rPr>
          <w:highlight w:val="cyan"/>
        </w:rPr>
      </w:pPr>
      <w:r w:rsidRPr="000D6501">
        <w:rPr>
          <w:highlight w:val="cyan"/>
        </w:rPr>
        <w:tab/>
      </w:r>
      <w:r w:rsidRPr="000D6501">
        <w:rPr>
          <w:highlight w:val="cyan"/>
        </w:rPr>
        <w:tab/>
        <w:t>...</w:t>
      </w:r>
    </w:p>
    <w:p w14:paraId="260AC03E" w14:textId="77777777" w:rsidR="00DF7B28" w:rsidRPr="000D6501" w:rsidRDefault="00DF7B28" w:rsidP="00DF7B28">
      <w:pPr>
        <w:pStyle w:val="PL"/>
        <w:rPr>
          <w:highlight w:val="cyan"/>
        </w:rPr>
      </w:pPr>
      <w:r w:rsidRPr="000D6501">
        <w:rPr>
          <w:highlight w:val="cyan"/>
        </w:rPr>
        <w:t>}</w:t>
      </w:r>
    </w:p>
    <w:bookmarkEnd w:id="637"/>
    <w:p w14:paraId="057DCC9D" w14:textId="77777777" w:rsidR="00DF7B28" w:rsidRPr="000D6501" w:rsidRDefault="00DF7B28" w:rsidP="00DF7B28">
      <w:pPr>
        <w:pStyle w:val="PL"/>
        <w:rPr>
          <w:highlight w:val="cyan"/>
        </w:rPr>
      </w:pPr>
    </w:p>
    <w:p w14:paraId="461F5E74" w14:textId="77777777" w:rsidR="00DF7B28" w:rsidRPr="000D6501" w:rsidRDefault="00DF7B28" w:rsidP="00DF7B28">
      <w:pPr>
        <w:pStyle w:val="PL"/>
        <w:rPr>
          <w:highlight w:val="cyan"/>
        </w:rPr>
      </w:pPr>
      <w:r w:rsidRPr="000D6501">
        <w:rPr>
          <w:highlight w:val="cyan"/>
        </w:rPr>
        <w:t>-- ASN1STOP</w:t>
      </w:r>
    </w:p>
    <w:p w14:paraId="3C77638E" w14:textId="77777777" w:rsidR="00DF7B28" w:rsidRPr="000D6501" w:rsidRDefault="00DF7B28" w:rsidP="00DF7B28">
      <w:pPr>
        <w:rPr>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highlight w:val="cyan"/>
                <w:lang w:eastAsia="en-GB"/>
              </w:rPr>
            </w:pPr>
            <w:r w:rsidRPr="000D6501">
              <w:rPr>
                <w:i/>
                <w:noProof/>
                <w:highlight w:val="cyan"/>
                <w:lang w:eastAsia="en-GB"/>
              </w:rPr>
              <w:t>MeasGapConfig</w:t>
            </w:r>
            <w:r w:rsidRPr="000D6501">
              <w:rPr>
                <w:iCs/>
                <w:noProof/>
                <w:highlight w:val="cyan"/>
                <w:lang w:eastAsia="en-GB"/>
              </w:rPr>
              <w:t xml:space="preserve"> field descriptions</w:t>
            </w:r>
          </w:p>
        </w:tc>
      </w:tr>
      <w:tr w:rsidR="00DF7B28" w:rsidRPr="000D6501" w14:paraId="47D65B4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b/>
                <w:bCs/>
                <w:i/>
                <w:noProof/>
                <w:highlight w:val="cyan"/>
                <w:lang w:eastAsia="en-GB"/>
              </w:rPr>
            </w:pPr>
            <w:r w:rsidRPr="000D6501">
              <w:rPr>
                <w:b/>
                <w:bCs/>
                <w:i/>
                <w:noProof/>
                <w:highlight w:val="cyan"/>
                <w:lang w:eastAsia="en-GB"/>
              </w:rPr>
              <w:t>gapFR2</w:t>
            </w:r>
          </w:p>
          <w:p w14:paraId="5648F470" w14:textId="092E7A52" w:rsidR="00DF7B28" w:rsidRPr="000D6501" w:rsidRDefault="00DF7B28">
            <w:pPr>
              <w:pStyle w:val="TAL"/>
              <w:rPr>
                <w:highlight w:val="cyan"/>
                <w:lang w:eastAsia="ja-JP"/>
              </w:rPr>
            </w:pPr>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r w:rsidR="00BE0F46" w:rsidRPr="000D6501">
              <w:rPr>
                <w:snapToGrid w:val="0"/>
                <w:highlight w:val="cyan"/>
              </w:rPr>
              <w:t>14</w:t>
            </w:r>
            <w:r w:rsidRPr="000D6501">
              <w:rPr>
                <w:snapToGrid w:val="0"/>
                <w:highlight w:val="cyan"/>
              </w:rPr>
              <w:t>]</w:t>
            </w:r>
            <w:r w:rsidRPr="000D6501">
              <w:rPr>
                <w:highlight w:val="cyan"/>
              </w:rPr>
              <w:t>.</w:t>
            </w:r>
          </w:p>
        </w:tc>
      </w:tr>
      <w:tr w:rsidR="00DF7B28" w:rsidRPr="000D6501" w14:paraId="2B4DDC68"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b/>
                <w:bCs/>
                <w:i/>
                <w:noProof/>
                <w:highlight w:val="cyan"/>
                <w:lang w:eastAsia="en-GB"/>
              </w:rPr>
            </w:pPr>
            <w:r w:rsidRPr="000D6501">
              <w:rPr>
                <w:b/>
                <w:bCs/>
                <w:i/>
                <w:noProof/>
                <w:highlight w:val="cyan"/>
                <w:lang w:eastAsia="en-GB"/>
              </w:rPr>
              <w:t>gapOffset</w:t>
            </w:r>
          </w:p>
          <w:p w14:paraId="030D2B96" w14:textId="77777777"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p>
        </w:tc>
      </w:tr>
      <w:tr w:rsidR="00DF7B28" w:rsidRPr="000D6501" w14:paraId="3216FE83"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b/>
                <w:bCs/>
                <w:i/>
                <w:noProof/>
                <w:highlight w:val="cyan"/>
                <w:lang w:eastAsia="en-GB"/>
              </w:rPr>
            </w:pPr>
            <w:r w:rsidRPr="000D6501">
              <w:rPr>
                <w:b/>
                <w:bCs/>
                <w:i/>
                <w:noProof/>
                <w:highlight w:val="cyan"/>
                <w:lang w:eastAsia="en-GB"/>
              </w:rPr>
              <w:t>mgl</w:t>
            </w:r>
          </w:p>
          <w:p w14:paraId="47EEE012" w14:textId="785D1521" w:rsidR="00DF7B28" w:rsidRPr="000D6501" w:rsidRDefault="00DF7B28">
            <w:pPr>
              <w:pStyle w:val="TAL"/>
              <w:rPr>
                <w:b/>
                <w:bCs/>
                <w:i/>
                <w:noProof/>
                <w:highlight w:val="cyan"/>
                <w:lang w:eastAsia="en-GB"/>
              </w:rPr>
            </w:pPr>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r w:rsidR="00BE0F46" w:rsidRPr="000D6501">
              <w:rPr>
                <w:highlight w:val="cyan"/>
                <w:lang w:eastAsia="en-GB"/>
              </w:rPr>
              <w:t>14</w:t>
            </w:r>
            <w:r w:rsidRPr="000D6501">
              <w:rPr>
                <w:highlight w:val="cyan"/>
                <w:lang w:eastAsia="en-GB"/>
              </w:rPr>
              <w:t>].</w:t>
            </w:r>
          </w:p>
        </w:tc>
      </w:tr>
      <w:tr w:rsidR="00DF7B28" w:rsidRPr="000D6501" w14:paraId="37627291"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b/>
                <w:bCs/>
                <w:i/>
                <w:noProof/>
                <w:highlight w:val="cyan"/>
                <w:lang w:eastAsia="en-GB"/>
              </w:rPr>
            </w:pPr>
            <w:r w:rsidRPr="000D6501">
              <w:rPr>
                <w:b/>
                <w:bCs/>
                <w:i/>
                <w:noProof/>
                <w:highlight w:val="cyan"/>
                <w:lang w:eastAsia="en-GB"/>
              </w:rPr>
              <w:t>mgrp</w:t>
            </w:r>
          </w:p>
          <w:p w14:paraId="1646DB94" w14:textId="7F330F70" w:rsidR="00DF7B28" w:rsidRPr="000D6501" w:rsidRDefault="00DF7B28">
            <w:pPr>
              <w:pStyle w:val="TAL"/>
              <w:rPr>
                <w:b/>
                <w:bCs/>
                <w:i/>
                <w:noProof/>
                <w:highlight w:val="cyan"/>
                <w:lang w:eastAsia="en-GB"/>
              </w:rPr>
            </w:pPr>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r w:rsidR="00BE0F46" w:rsidRPr="000D6501">
              <w:rPr>
                <w:highlight w:val="cyan"/>
                <w:lang w:eastAsia="en-GB"/>
              </w:rPr>
              <w:t>14</w:t>
            </w:r>
            <w:r w:rsidRPr="000D6501">
              <w:rPr>
                <w:highlight w:val="cyan"/>
                <w:lang w:eastAsia="en-GB"/>
              </w:rPr>
              <w:t>].</w:t>
            </w:r>
            <w:r w:rsidRPr="000D6501">
              <w:rPr>
                <w:highlight w:val="cyan"/>
                <w:lang w:eastAsia="ja-JP"/>
              </w:rPr>
              <w:t xml:space="preserve"> </w:t>
            </w:r>
          </w:p>
        </w:tc>
      </w:tr>
      <w:tr w:rsidR="00DF7B28" w:rsidRPr="000D6501" w14:paraId="4DC5462A" w14:textId="77777777" w:rsidTr="00DF7B28">
        <w:trPr>
          <w:cantSplit/>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b/>
                <w:bCs/>
                <w:i/>
                <w:noProof/>
                <w:highlight w:val="cyan"/>
                <w:lang w:eastAsia="en-GB"/>
              </w:rPr>
            </w:pPr>
          </w:p>
        </w:tc>
      </w:tr>
    </w:tbl>
    <w:p w14:paraId="7FC32CDE" w14:textId="6356988C" w:rsidR="00555CE6" w:rsidRPr="000D6501" w:rsidRDefault="00555CE6" w:rsidP="00555CE6">
      <w:pPr>
        <w:pStyle w:val="Heading4"/>
        <w:rPr>
          <w:i/>
          <w:highlight w:val="cyan"/>
        </w:rPr>
      </w:pPr>
      <w:bookmarkStart w:id="638" w:name="_Toc505697554"/>
      <w:r w:rsidRPr="000D6501">
        <w:rPr>
          <w:highlight w:val="cyan"/>
        </w:rPr>
        <w:t>–</w:t>
      </w:r>
      <w:r w:rsidRPr="000D6501">
        <w:rPr>
          <w:highlight w:val="cyan"/>
        </w:rPr>
        <w:tab/>
      </w:r>
      <w:r w:rsidRPr="000D6501">
        <w:rPr>
          <w:i/>
          <w:highlight w:val="cyan"/>
        </w:rPr>
        <w:t>MeasId</w:t>
      </w:r>
      <w:bookmarkEnd w:id="636"/>
      <w:bookmarkEnd w:id="638"/>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r w:rsidR="00F30A04" w:rsidRPr="000D6501">
        <w:rPr>
          <w:highlight w:val="cyan"/>
        </w:rPr>
        <w:t>maxNrofMeasId</w:t>
      </w:r>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639" w:name="_Toc500942727"/>
      <w:bookmarkStart w:id="640" w:name="_Toc505697555"/>
      <w:r w:rsidRPr="000D6501">
        <w:rPr>
          <w:highlight w:val="cyan"/>
        </w:rPr>
        <w:t>–</w:t>
      </w:r>
      <w:r w:rsidRPr="000D6501">
        <w:rPr>
          <w:highlight w:val="cyan"/>
        </w:rPr>
        <w:tab/>
      </w:r>
      <w:r w:rsidRPr="000D6501">
        <w:rPr>
          <w:i/>
          <w:highlight w:val="cyan"/>
        </w:rPr>
        <w:t>MeasIdToAddModList</w:t>
      </w:r>
      <w:bookmarkEnd w:id="639"/>
      <w:bookmarkEnd w:id="640"/>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641" w:name="_Toc500942728"/>
      <w:bookmarkStart w:id="642" w:name="_Toc505697556"/>
      <w:r w:rsidRPr="000D6501">
        <w:rPr>
          <w:i/>
          <w:iCs/>
          <w:highlight w:val="cyan"/>
        </w:rPr>
        <w:t>–</w:t>
      </w:r>
      <w:r w:rsidRPr="000D6501">
        <w:rPr>
          <w:i/>
          <w:iCs/>
          <w:highlight w:val="cyan"/>
        </w:rPr>
        <w:tab/>
        <w:t>MeasObjectEUTRA</w:t>
      </w:r>
      <w:bookmarkEnd w:id="641"/>
      <w:bookmarkEnd w:id="642"/>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643"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644" w:name="_Toc500942729"/>
      <w:bookmarkStart w:id="645" w:name="_Toc505697557"/>
      <w:bookmarkEnd w:id="643"/>
      <w:r w:rsidRPr="000D6501">
        <w:rPr>
          <w:i/>
          <w:iCs/>
          <w:highlight w:val="cyan"/>
        </w:rPr>
        <w:t>–</w:t>
      </w:r>
      <w:r w:rsidRPr="000D6501">
        <w:rPr>
          <w:i/>
          <w:iCs/>
          <w:highlight w:val="cyan"/>
        </w:rPr>
        <w:tab/>
        <w:t>MeasObjectId</w:t>
      </w:r>
      <w:bookmarkEnd w:id="644"/>
      <w:bookmarkEnd w:id="645"/>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646" w:name="_Toc500942730"/>
      <w:bookmarkStart w:id="647" w:name="_Toc505697558"/>
      <w:r w:rsidRPr="000D6501">
        <w:rPr>
          <w:i/>
          <w:iCs/>
          <w:highlight w:val="cyan"/>
        </w:rPr>
        <w:t>–</w:t>
      </w:r>
      <w:r w:rsidRPr="000D6501">
        <w:rPr>
          <w:i/>
          <w:iCs/>
          <w:highlight w:val="cyan"/>
        </w:rPr>
        <w:tab/>
        <w:t>MeasObjectNR</w:t>
      </w:r>
      <w:bookmarkEnd w:id="646"/>
      <w:bookmarkEnd w:id="647"/>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r w:rsidRPr="000D6501">
        <w:rPr>
          <w:highlight w:val="cyan"/>
        </w:rPr>
        <w:t>MeasObjectNR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D4E44FB" w14:textId="016BB265" w:rsidR="00171E5C" w:rsidRPr="000D6501" w:rsidRDefault="00B10A4E" w:rsidP="00CE00FD">
      <w:pPr>
        <w:pStyle w:val="PL"/>
        <w:rPr>
          <w:highlight w:val="cyan"/>
        </w:rPr>
      </w:pPr>
      <w:r w:rsidRPr="000D6501">
        <w:rPr>
          <w:highlight w:val="cyan"/>
        </w:rPr>
        <w:tab/>
        <w:t>ssb</w:t>
      </w:r>
      <w:r w:rsidR="00345EB8" w:rsidRPr="000D6501">
        <w:rPr>
          <w:highlight w:val="cyan"/>
        </w:rPr>
        <w:t>Absolute</w:t>
      </w:r>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p>
    <w:p w14:paraId="541F24F5" w14:textId="5E783214" w:rsidR="00A85D0E" w:rsidRPr="00B6765B" w:rsidRDefault="00A85D0E" w:rsidP="00B10A4E">
      <w:pPr>
        <w:pStyle w:val="PL"/>
        <w:rPr>
          <w:color w:val="808080"/>
          <w:highlight w:val="cyan"/>
        </w:rPr>
      </w:pPr>
      <w:r w:rsidRPr="000D6501">
        <w:rPr>
          <w:highlight w:val="cyan"/>
        </w:rPr>
        <w:tab/>
      </w:r>
      <w:r w:rsidRPr="000D6501">
        <w:rPr>
          <w:color w:val="808080"/>
          <w:highlight w:val="cyan"/>
        </w:rPr>
        <w:t>--FFS whether reference frequency represents pointA</w:t>
      </w:r>
    </w:p>
    <w:p w14:paraId="20279734" w14:textId="79B47975" w:rsidR="00B10A4E" w:rsidRPr="000D6501" w:rsidRDefault="00B10A4E" w:rsidP="00B10A4E">
      <w:pPr>
        <w:pStyle w:val="PL"/>
        <w:rPr>
          <w:highlight w:val="cyan"/>
        </w:rPr>
      </w:pPr>
      <w:r w:rsidRPr="000D6501">
        <w:rPr>
          <w:highlight w:val="cyan"/>
        </w:rPr>
        <w:tab/>
      </w:r>
      <w:r w:rsidR="00A85D0E" w:rsidRPr="000D6501">
        <w:rPr>
          <w:highlight w:val="cyan"/>
        </w:rPr>
        <w:t>refFreqCSI-RS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ARFCN-ValueNR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42885496" w:rsidR="00542042" w:rsidRPr="000D6501" w:rsidRDefault="00542042" w:rsidP="00B6765B">
      <w:pPr>
        <w:pStyle w:val="PL"/>
        <w:tabs>
          <w:tab w:val="clear" w:pos="11884"/>
          <w:tab w:val="clear" w:pos="13415"/>
        </w:tabs>
        <w:rPr>
          <w:highlight w:val="cyan"/>
        </w:rPr>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r w:rsidR="00371925" w:rsidRPr="000D6501">
        <w:rPr>
          <w:highlight w:val="cyan"/>
        </w:rPr>
        <w:t>,</w:t>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B6765B">
        <w:rPr>
          <w:rFonts w:ascii="Courier New" w:hAnsi="Courier New"/>
          <w:color w:val="808080"/>
          <w:sz w:val="16"/>
          <w:highlight w:val="cyan"/>
        </w:rPr>
        <w:t>-- Filter coefficients applicable to this measurement object</w:t>
      </w:r>
    </w:p>
    <w:p w14:paraId="33D59855" w14:textId="0321D49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r w:rsidR="006C0D81" w:rsidRPr="000D6501">
        <w:rPr>
          <w:highlight w:val="cyan"/>
        </w:rPr>
        <w:t xml:space="preserve"> </w:t>
      </w:r>
      <w:r w:rsidR="006C0D81" w:rsidRPr="000D6501">
        <w:rPr>
          <w:rFonts w:ascii="Courier New" w:hAnsi="Courier New"/>
          <w:noProof/>
          <w:sz w:val="16"/>
          <w:highlight w:val="cyan"/>
          <w:lang w:val="en-US" w:eastAsia="sv-SE"/>
        </w:rPr>
        <w:t>maxNro</w:t>
      </w:r>
      <w:r w:rsidR="007655DC" w:rsidRPr="000D6501">
        <w:rPr>
          <w:rFonts w:ascii="Courier New" w:hAnsi="Courier New"/>
          <w:noProof/>
          <w:sz w:val="16"/>
          <w:highlight w:val="cyan"/>
          <w:lang w:val="en-US" w:eastAsia="sv-SE"/>
        </w:rPr>
        <w:t>f</w:t>
      </w:r>
      <w:r w:rsidR="006C0D81" w:rsidRPr="000D6501">
        <w:rPr>
          <w:rFonts w:ascii="Courier New" w:hAnsi="Courier New"/>
          <w:noProof/>
          <w:sz w:val="16"/>
          <w:highlight w:val="cyan"/>
          <w:lang w:val="en-US" w:eastAsia="sv-SE"/>
        </w:rPr>
        <w:t>QuantityConfig</w:t>
      </w:r>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43E54D04"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4EC87A15"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w:t>
      </w:r>
      <w:r w:rsidR="00D1795C" w:rsidRPr="000D6501">
        <w:rPr>
          <w:highlight w:val="cyan"/>
        </w:rPr>
        <w:t>I</w:t>
      </w:r>
      <w:r w:rsidR="00E86E87" w:rsidRPr="000D6501">
        <w:rPr>
          <w:highlight w:val="cyan"/>
        </w:rPr>
        <w:t>-</w:t>
      </w:r>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6787B9E4" w14:textId="7C004A1F"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57CD92CE"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1DEC568E" w14:textId="0485DF14"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05E5E445"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E86E87" w:rsidRPr="000D6501">
        <w:rPr>
          <w:highlight w:val="cyan"/>
        </w:rPr>
        <w:t>PCI-Range</w:t>
      </w:r>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p>
    <w:p w14:paraId="01A713A1" w14:textId="5F72EDD3"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7EB385B4" w14:textId="0495E26D" w:rsidR="00096AC1" w:rsidRPr="000D6501" w:rsidRDefault="00096AC1" w:rsidP="00CE00FD">
      <w:pPr>
        <w:pStyle w:val="PL"/>
        <w:rPr>
          <w:highlight w:val="cyan"/>
        </w:rPr>
      </w:pPr>
    </w:p>
    <w:p w14:paraId="06E7E458" w14:textId="53408077" w:rsidR="00096AC1" w:rsidRPr="00B6765B" w:rsidRDefault="00397F74" w:rsidP="00CE00FD">
      <w:pPr>
        <w:pStyle w:val="PL"/>
        <w:rPr>
          <w:color w:val="808080"/>
          <w:highlight w:val="cyan"/>
        </w:rPr>
      </w:pPr>
      <w:r w:rsidRPr="00B6765B">
        <w:rPr>
          <w:color w:val="808080"/>
          <w:highlight w:val="cyan"/>
        </w:rPr>
        <w:t xml:space="preserve">-- </w:t>
      </w:r>
      <w:r w:rsidR="00096AC1" w:rsidRPr="00B6765B">
        <w:rPr>
          <w:color w:val="808080"/>
          <w:highlight w:val="cyan"/>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06E9D22D" w14:textId="571AB1C9" w:rsidR="00542042" w:rsidRPr="000D6501" w:rsidRDefault="00542042" w:rsidP="00CE00FD">
      <w:pPr>
        <w:pStyle w:val="PL"/>
        <w:rPr>
          <w:highlight w:val="cyan"/>
        </w:rPr>
      </w:pPr>
      <w:bookmarkStart w:id="648" w:name="_Hlk505296466"/>
      <w:bookmarkStart w:id="649" w:name="_Hlk500774924"/>
      <w:r w:rsidRPr="000D6501">
        <w:rPr>
          <w:highlight w:val="cyan"/>
        </w:rPr>
        <w:t>ReferenceSignalConfig</w:t>
      </w:r>
      <w:r w:rsidR="0037540C" w:rsidRPr="000D6501">
        <w:rPr>
          <w:highlight w:val="cyan"/>
        </w:rPr>
        <w:t xml:space="preserve"> </w:t>
      </w:r>
      <w:bookmarkEnd w:id="648"/>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6ABED586" w14:textId="51CEDD06" w:rsidR="00B24EF4" w:rsidRPr="000D6501" w:rsidRDefault="00D04BA7" w:rsidP="00CE00FD">
      <w:pPr>
        <w:pStyle w:val="PL"/>
        <w:rPr>
          <w:highlight w:val="cyan"/>
        </w:rPr>
      </w:pPr>
      <w:r w:rsidRPr="000D6501">
        <w:rPr>
          <w:highlight w:val="cyan"/>
        </w:rPr>
        <w:tab/>
      </w:r>
    </w:p>
    <w:p w14:paraId="2D0F9AE1" w14:textId="1515FF31" w:rsidR="00D04BA7" w:rsidRPr="000D6501" w:rsidRDefault="00D04BA7" w:rsidP="00CE00FD">
      <w:pPr>
        <w:pStyle w:val="PL"/>
        <w:rPr>
          <w:highlight w:val="cyan"/>
        </w:rPr>
      </w:pPr>
      <w:r w:rsidRPr="000D6501">
        <w:rPr>
          <w:highlight w:val="cyan"/>
        </w:rPr>
        <w:tab/>
      </w:r>
      <w:r w:rsidR="00CE4211" w:rsidRPr="000D6501">
        <w:rPr>
          <w:color w:val="808080"/>
          <w:highlight w:val="cyan"/>
        </w:rPr>
        <w:t>-- SSB configuration for mobility (nominal SSBs, timing configuration)</w:t>
      </w:r>
    </w:p>
    <w:p w14:paraId="4F5F3C58" w14:textId="2BBD70E3" w:rsidR="00F949E1" w:rsidRPr="000D6501" w:rsidRDefault="00D04BA7" w:rsidP="00CE00FD">
      <w:pPr>
        <w:pStyle w:val="PL"/>
        <w:rPr>
          <w:highlight w:val="cyan"/>
        </w:rPr>
      </w:pPr>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r w:rsidR="00196C86" w:rsidRPr="000D6501">
        <w:rPr>
          <w:rStyle w:val="CommentReference"/>
          <w:rFonts w:ascii="Times New Roman" w:hAnsi="Times New Roman"/>
          <w:noProof w:val="0"/>
          <w:highlight w:val="cyan"/>
          <w:lang w:eastAsia="en-US"/>
        </w:rPr>
        <w:commentReference w:id="650"/>
      </w:r>
    </w:p>
    <w:p w14:paraId="6BCAC52F" w14:textId="1DA06E89" w:rsidR="00542042" w:rsidRPr="000D6501" w:rsidRDefault="00542042" w:rsidP="00CE00FD">
      <w:pPr>
        <w:pStyle w:val="PL"/>
        <w:rPr>
          <w:color w:val="808080"/>
          <w:highlight w:val="cyan"/>
        </w:rPr>
      </w:pPr>
      <w:r w:rsidRPr="000D6501">
        <w:rPr>
          <w:highlight w:val="cyan"/>
        </w:rPr>
        <w:tab/>
      </w:r>
      <w:r w:rsidRPr="000D6501">
        <w:rPr>
          <w:color w:val="808080"/>
          <w:highlight w:val="cyan"/>
        </w:rPr>
        <w:t>-- CSI-RS resources to be used for CSI-RS based RRM measurements</w:t>
      </w:r>
    </w:p>
    <w:p w14:paraId="5CFB83D9" w14:textId="300529ED" w:rsidR="00542042" w:rsidRPr="000D6501" w:rsidRDefault="00542042" w:rsidP="00CE00FD">
      <w:pPr>
        <w:pStyle w:val="PL"/>
        <w:rPr>
          <w:color w:val="808080"/>
          <w:highlight w:val="cyan"/>
        </w:rPr>
      </w:pPr>
      <w:r w:rsidRPr="000D6501">
        <w:rPr>
          <w:highlight w:val="cyan"/>
        </w:rPr>
        <w:tab/>
        <w:t>csi-rs-ResourceConfigMobility</w:t>
      </w:r>
      <w:r w:rsidRPr="000D6501">
        <w:rPr>
          <w:highlight w:val="cyan"/>
        </w:rPr>
        <w:tab/>
      </w:r>
      <w:r w:rsidRPr="000D6501">
        <w:rPr>
          <w:highlight w:val="cyan"/>
        </w:rPr>
        <w:tab/>
      </w:r>
      <w:r w:rsidRPr="000D6501">
        <w:rPr>
          <w:highlight w:val="cyan"/>
        </w:rPr>
        <w:tab/>
        <w:t>CSI-RS-ResourceConfigMobility</w:t>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r w:rsidR="00C260AA" w:rsidRPr="000D6501">
        <w:rPr>
          <w:rFonts w:hint="eastAsia"/>
          <w:color w:val="808080"/>
          <w:highlight w:val="cyan"/>
          <w:lang w:eastAsia="ja-JP"/>
        </w:rPr>
        <w:t>R</w:t>
      </w:r>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2C798393" w14:textId="77777777" w:rsidR="00542042" w:rsidRPr="000D6501" w:rsidRDefault="00542042" w:rsidP="00CE00FD">
      <w:pPr>
        <w:pStyle w:val="PL"/>
        <w:rPr>
          <w:highlight w:val="cyan"/>
        </w:rPr>
      </w:pPr>
      <w:r w:rsidRPr="000D6501">
        <w:rPr>
          <w:highlight w:val="cyan"/>
        </w:rPr>
        <w:t>}</w:t>
      </w:r>
    </w:p>
    <w:bookmarkEnd w:id="649"/>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651" w:name="_Hlk496184822"/>
      <w:bookmarkStart w:id="652" w:name="_Hlk496185501"/>
      <w:r w:rsidRPr="000D6501">
        <w:rPr>
          <w:color w:val="808080"/>
          <w:highlight w:val="cyan"/>
        </w:rPr>
        <w:t>-- A measurement timing configuration</w:t>
      </w:r>
    </w:p>
    <w:p w14:paraId="2A446B81" w14:textId="65B50EE0" w:rsidR="00764C79" w:rsidRPr="000D6501" w:rsidRDefault="00764C79" w:rsidP="00764C79">
      <w:pPr>
        <w:pStyle w:val="PL"/>
        <w:rPr>
          <w:highlight w:val="cyan"/>
        </w:rPr>
      </w:pPr>
      <w:r w:rsidRPr="000D6501">
        <w:rPr>
          <w:highlight w:val="cyan"/>
        </w:rPr>
        <w:t xml:space="preserve">SSB-ConfigMobility ::= </w:t>
      </w:r>
      <w:r w:rsidRPr="000D6501">
        <w:rPr>
          <w:highlight w:val="cyan"/>
        </w:rPr>
        <w:tab/>
      </w:r>
      <w:r w:rsidRPr="000D6501">
        <w:rPr>
          <w:color w:val="993366"/>
          <w:highlight w:val="cyan"/>
        </w:rPr>
        <w:t>SEQUENCE</w:t>
      </w:r>
      <w:r w:rsidRPr="000D6501">
        <w:rPr>
          <w:highlight w:val="cyan"/>
        </w:rPr>
        <w:t xml:space="preserve"> {</w:t>
      </w:r>
    </w:p>
    <w:p w14:paraId="18BC4AD8" w14:textId="13401F42" w:rsidR="00764C79" w:rsidRPr="000D6501" w:rsidRDefault="006B6F48" w:rsidP="00584776">
      <w:pPr>
        <w:pStyle w:val="PL"/>
        <w:rPr>
          <w:highlight w:val="cyan"/>
        </w:rPr>
      </w:pPr>
      <w:commentRangeStart w:id="653"/>
      <w:r w:rsidRPr="000D6501">
        <w:rPr>
          <w:highlight w:val="cyan"/>
        </w:rPr>
        <w:tab/>
      </w:r>
      <w:r w:rsidRPr="000D6501">
        <w:rPr>
          <w:highlight w:val="cyan"/>
        </w:rPr>
        <w:tab/>
        <w:t>subcarrierSpacingSSB                    SubcarrierSpacing</w:t>
      </w:r>
      <w:commentRangeEnd w:id="653"/>
      <w:r w:rsidRPr="000D6501">
        <w:rPr>
          <w:highlight w:val="cyan"/>
        </w:rPr>
        <w:t>SSB,</w:t>
      </w:r>
      <w:r w:rsidRPr="000D6501">
        <w:rPr>
          <w:rStyle w:val="CommentReference"/>
          <w:rFonts w:ascii="Times New Roman" w:hAnsi="Times New Roman"/>
          <w:noProof w:val="0"/>
          <w:highlight w:val="cyan"/>
          <w:lang w:eastAsia="en-US"/>
        </w:rPr>
        <w:commentReference w:id="653"/>
      </w:r>
    </w:p>
    <w:p w14:paraId="43D4E858" w14:textId="6836C8A5"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p>
    <w:p w14:paraId="59E25541"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Corresponds to L1 parameter 'SSB-measured' (see FFS_Spec, section FFS_Section)</w:t>
      </w:r>
    </w:p>
    <w:p w14:paraId="5AED7DEC"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color w:val="808080"/>
          <w:highlight w:val="cyan"/>
        </w:rPr>
        <w:t xml:space="preserve">-- When the field is absent the UE measures on all SS-blocks </w:t>
      </w:r>
    </w:p>
    <w:p w14:paraId="0FEB2527" w14:textId="65D81931" w:rsidR="00584776" w:rsidRPr="000D6501" w:rsidRDefault="00584776" w:rsidP="00584776">
      <w:pPr>
        <w:pStyle w:val="PL"/>
        <w:rPr>
          <w:highlight w:val="cyan"/>
        </w:rPr>
      </w:pPr>
      <w:r w:rsidRPr="000D6501">
        <w:rPr>
          <w:highlight w:val="cyan"/>
        </w:rPr>
        <w:tab/>
      </w:r>
      <w:r w:rsidRPr="000D6501">
        <w:rPr>
          <w:highlight w:val="cyan"/>
        </w:rPr>
        <w:tab/>
      </w:r>
      <w:r w:rsidRPr="000D6501">
        <w:rPr>
          <w:color w:val="808080"/>
          <w:highlight w:val="cyan"/>
        </w:rPr>
        <w:t>-- FFS_CHECK: Is this IE placed correctly.</w:t>
      </w:r>
    </w:p>
    <w:p w14:paraId="2BE68528" w14:textId="3FCF548B" w:rsidR="00584776" w:rsidRPr="000D6501" w:rsidRDefault="00584776" w:rsidP="00584776">
      <w:pPr>
        <w:pStyle w:val="PL"/>
        <w:rPr>
          <w:highlight w:val="cyan"/>
        </w:rPr>
      </w:pPr>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p>
    <w:p w14:paraId="458F1AE9"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1E082C25"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p>
    <w:p w14:paraId="3A925691"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p>
    <w:p w14:paraId="1B0FCB53"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p>
    <w:p w14:paraId="47F7F00A"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p>
    <w:p w14:paraId="0DC09504" w14:textId="77777777" w:rsidR="00584776" w:rsidRPr="000D6501" w:rsidRDefault="00584776" w:rsidP="00584776">
      <w:pPr>
        <w:pStyle w:val="PL"/>
        <w:rPr>
          <w:color w:val="808080"/>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p>
    <w:p w14:paraId="302164B7"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p>
    <w:p w14:paraId="0C21850B" w14:textId="77777777" w:rsidR="00584776" w:rsidRPr="000D6501" w:rsidRDefault="00584776" w:rsidP="00584776">
      <w:pPr>
        <w:pStyle w:val="PL"/>
        <w:rPr>
          <w:highlight w:val="cyan"/>
        </w:rPr>
      </w:pPr>
      <w:r w:rsidRPr="000D6501">
        <w:rPr>
          <w:highlight w:val="cyan"/>
        </w:rPr>
        <w:tab/>
      </w:r>
      <w:r w:rsidRPr="000D6501">
        <w:rPr>
          <w:highlight w:val="cyan"/>
        </w:rPr>
        <w:tab/>
      </w:r>
      <w:r w:rsidRPr="000D6501">
        <w:rPr>
          <w:highlight w:val="cyan"/>
        </w:rPr>
        <w:tab/>
        <w:t>}</w:t>
      </w:r>
    </w:p>
    <w:p w14:paraId="732473DC" w14:textId="49F7069B" w:rsidR="00753978" w:rsidRPr="000D6501" w:rsidRDefault="00584776" w:rsidP="00584776">
      <w:pPr>
        <w:pStyle w:val="PL"/>
        <w:rPr>
          <w:highlight w:val="cyan"/>
        </w:rPr>
      </w:pPr>
      <w:r w:rsidRPr="000D6501">
        <w:rPr>
          <w:highlight w:val="cyan"/>
        </w:rPr>
        <w:tab/>
      </w:r>
      <w:r w:rsidRPr="000D6501">
        <w:rPr>
          <w:highlight w:val="cyan"/>
        </w:rPr>
        <w:tab/>
        <w:t>}</w:t>
      </w:r>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p>
    <w:p w14:paraId="0D2800F2" w14:textId="77777777" w:rsidR="00753978" w:rsidRPr="000D6501" w:rsidRDefault="00753978" w:rsidP="00584776">
      <w:pPr>
        <w:pStyle w:val="PL"/>
        <w:rPr>
          <w:highlight w:val="cyan"/>
        </w:rPr>
      </w:pPr>
    </w:p>
    <w:p w14:paraId="684F88BD" w14:textId="77777777" w:rsidR="00753978" w:rsidRPr="000D6501" w:rsidRDefault="00753978" w:rsidP="00753978">
      <w:pPr>
        <w:pStyle w:val="PL"/>
        <w:rPr>
          <w:color w:val="808080"/>
          <w:highlight w:val="cyan"/>
        </w:rPr>
      </w:pPr>
      <w:r w:rsidRPr="000D6501">
        <w:rPr>
          <w:highlight w:val="cyan"/>
        </w:rPr>
        <w:tab/>
      </w:r>
      <w:r w:rsidRPr="000D6501">
        <w:rPr>
          <w:color w:val="808080"/>
          <w:highlight w:val="cyan"/>
        </w:rPr>
        <w:t>-- Indicates whether the UE can utilize serving cell timing to derive the index of SS block transmitted by neighbour cell:</w:t>
      </w:r>
    </w:p>
    <w:p w14:paraId="4E3D9C5E" w14:textId="6FEF3453" w:rsidR="00753978" w:rsidRPr="000D6501" w:rsidRDefault="00753978" w:rsidP="00753978">
      <w:pPr>
        <w:pStyle w:val="PL"/>
        <w:rPr>
          <w:highlight w:val="cyan"/>
        </w:rPr>
      </w:pPr>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p>
    <w:p w14:paraId="7B449BBE" w14:textId="082492DD" w:rsidR="00584776" w:rsidRPr="000D6501" w:rsidRDefault="00584776" w:rsidP="00584776">
      <w:pPr>
        <w:pStyle w:val="PL"/>
        <w:rPr>
          <w:highlight w:val="cyan"/>
        </w:rPr>
      </w:pPr>
      <w:r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367810A1" w14:textId="3CFF6F55"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r w:rsidR="004F3899" w:rsidRPr="000D6501">
        <w:rPr>
          <w:highlight w:val="cyan"/>
        </w:rPr>
        <w:t xml:space="preserve">sf2, sf3, sf4, </w:t>
      </w:r>
      <w:r w:rsidRPr="000D6501">
        <w:rPr>
          <w:highlight w:val="cyan"/>
        </w:rPr>
        <w:t>sf5 }</w:t>
      </w:r>
    </w:p>
    <w:p w14:paraId="633CCFBE" w14:textId="0508F0E1" w:rsidR="007630B7" w:rsidRPr="000D6501" w:rsidRDefault="007630B7" w:rsidP="00CE00FD">
      <w:pPr>
        <w:pStyle w:val="PL"/>
        <w:rPr>
          <w:highlight w:val="cyan"/>
        </w:rPr>
      </w:pPr>
    </w:p>
    <w:p w14:paraId="5C3947A4" w14:textId="575496C1" w:rsidR="00A740A9" w:rsidRPr="000D6501" w:rsidRDefault="00FC5230" w:rsidP="00CE00FD">
      <w:pPr>
        <w:pStyle w:val="PL"/>
        <w:rPr>
          <w:color w:val="808080"/>
          <w:highlight w:val="cyan"/>
        </w:rPr>
      </w:pPr>
      <w:r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651"/>
    <w:p w14:paraId="4B37B285" w14:textId="77777777" w:rsidR="00FC5230" w:rsidRPr="000D6501" w:rsidRDefault="00FC5230" w:rsidP="00CE00FD">
      <w:pPr>
        <w:pStyle w:val="PL"/>
        <w:rPr>
          <w:highlight w:val="cyan"/>
        </w:rPr>
      </w:pPr>
    </w:p>
    <w:bookmarkEnd w:id="652"/>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63285B41"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r w:rsidR="00C260AA" w:rsidRPr="000D6501">
        <w:rPr>
          <w:highlight w:val="cyan"/>
        </w:rPr>
        <w:t xml:space="preserve"> </w:t>
      </w:r>
      <w:r w:rsidR="00C260AA" w:rsidRPr="000D6501">
        <w:rPr>
          <w:highlight w:val="cyan"/>
        </w:rPr>
        <w:tab/>
      </w:r>
      <w:r w:rsidR="00C260AA" w:rsidRPr="000D6501">
        <w:rPr>
          <w:color w:val="808080"/>
          <w:highlight w:val="cyan"/>
        </w:rPr>
        <w:t>-- Need M</w:t>
      </w:r>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1E41B118" w:rsidR="00FC5230" w:rsidRPr="000D6501" w:rsidRDefault="00FC5230" w:rsidP="00CE00FD">
      <w:pPr>
        <w:pStyle w:val="PL"/>
        <w:rPr>
          <w:highlight w:val="cyan"/>
        </w:rPr>
      </w:pPr>
      <w:r w:rsidRPr="000D6501">
        <w:rPr>
          <w:highlight w:val="cyan"/>
        </w:rPr>
        <w:tab/>
      </w:r>
      <w:r w:rsidRPr="000D6501">
        <w:rPr>
          <w:highlight w:val="cyan"/>
        </w:rPr>
        <w:tab/>
        <w:t>periodic</w:t>
      </w:r>
      <w:r w:rsidR="00A2311F" w:rsidRPr="000D6501">
        <w:rPr>
          <w:highlight w:val="cyan"/>
        </w:rPr>
        <w:t>i</w:t>
      </w:r>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r w:rsidR="004F3899" w:rsidRPr="000D6501">
        <w:rPr>
          <w:highlight w:val="cyan"/>
        </w:rPr>
        <w:t>sf5, sf10, sf20, sf40, sf80, sf160, spare2, spare1</w:t>
      </w:r>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5933AF72" w:rsidR="00FC5230" w:rsidRPr="000D6501" w:rsidRDefault="00FC5230" w:rsidP="00CE00FD">
      <w:pPr>
        <w:pStyle w:val="PL"/>
        <w:rPr>
          <w:highlight w:val="cyan"/>
        </w:rPr>
      </w:pPr>
      <w:r w:rsidRPr="000D6501">
        <w:rPr>
          <w:highlight w:val="cyan"/>
        </w:rPr>
        <w:t xml:space="preserve">CSI-RS-ResourceConfigMobility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7DD1AEAA" w14:textId="1ED599C2" w:rsidR="00AD4DCD" w:rsidRPr="000D6501" w:rsidRDefault="00AD4DCD" w:rsidP="00CE00FD">
      <w:pPr>
        <w:pStyle w:val="PL"/>
        <w:rPr>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r w:rsidR="00D914C6" w:rsidRPr="000D6501">
        <w:rPr>
          <w:highlight w:val="cyan"/>
        </w:rPr>
        <w:t>,</w:t>
      </w:r>
    </w:p>
    <w:p w14:paraId="3C3A15EC" w14:textId="3FF79E41"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890814" w:rsidRPr="000D6501">
        <w:rPr>
          <w:color w:val="808080"/>
          <w:highlight w:val="cyan"/>
        </w:rPr>
        <w:t>S</w:t>
      </w:r>
      <w:r w:rsidRPr="000D6501">
        <w:rPr>
          <w:color w:val="808080"/>
          <w:highlight w:val="cyan"/>
        </w:rPr>
        <w:t xml:space="preserve">ubcarrier spacing of CSI-RS. </w:t>
      </w:r>
    </w:p>
    <w:p w14:paraId="56CD1650" w14:textId="5130B4AD" w:rsidR="00F836F4" w:rsidRPr="000D6501" w:rsidRDefault="00F836F4" w:rsidP="00CE00FD">
      <w:pPr>
        <w:pStyle w:val="PL"/>
        <w:rPr>
          <w:color w:val="808080"/>
          <w:highlight w:val="cyan"/>
        </w:rPr>
      </w:pPr>
      <w:r w:rsidRPr="000D6501">
        <w:rPr>
          <w:color w:val="808080"/>
          <w:highlight w:val="cyan"/>
        </w:rPr>
        <w:tab/>
        <w:t>-- Supported values are 15, 30 or 60 kHz  (&lt;6GHz), 60 or 120 kHz (&gt;6GHz).</w:t>
      </w:r>
    </w:p>
    <w:p w14:paraId="5490322E" w14:textId="55B5B0B5" w:rsidR="00F836F4" w:rsidRPr="000D6501" w:rsidRDefault="00F836F4" w:rsidP="00CE00FD">
      <w:pPr>
        <w:pStyle w:val="PL"/>
        <w:rPr>
          <w:color w:val="808080"/>
          <w:highlight w:val="cyan"/>
        </w:rPr>
      </w:pPr>
      <w:r w:rsidRPr="000D6501">
        <w:rPr>
          <w:color w:val="808080"/>
          <w:highlight w:val="cyan"/>
        </w:rPr>
        <w:tab/>
        <w:t>-- Corresponds to L1 parameter 'Numerology' (see 38.211, section FFS_Section)</w:t>
      </w:r>
    </w:p>
    <w:p w14:paraId="1B67E0BE" w14:textId="22F10744" w:rsidR="00FC5230" w:rsidRPr="000D6501" w:rsidRDefault="00FC5230" w:rsidP="00CE00FD">
      <w:pPr>
        <w:pStyle w:val="PL"/>
        <w:rPr>
          <w:highlight w:val="cyan"/>
        </w:rPr>
      </w:pPr>
      <w:bookmarkStart w:id="654" w:name="_Hlk500775173"/>
      <w:r w:rsidRPr="000D6501">
        <w:rPr>
          <w:highlight w:val="cyan"/>
        </w:rPr>
        <w:tab/>
        <w:t>subcarrierSpacing</w:t>
      </w:r>
      <w:r w:rsidR="00587309" w:rsidRPr="000D6501">
        <w:rPr>
          <w:highlight w:val="cyan"/>
        </w:rPr>
        <w:t>CSI-RS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r w:rsidR="00A2311F" w:rsidRPr="000D6501">
        <w:rPr>
          <w:highlight w:val="cyan"/>
        </w:rPr>
        <w:t>CSI-RS</w:t>
      </w:r>
      <w:r w:rsidRPr="000D6501">
        <w:rPr>
          <w:highlight w:val="cyan"/>
        </w:rPr>
        <w:t>,</w:t>
      </w:r>
    </w:p>
    <w:bookmarkEnd w:id="654"/>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ko-KR"/>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csi-</w:t>
      </w:r>
      <w:r w:rsidR="0002410C" w:rsidRPr="000D6501">
        <w:rPr>
          <w:rFonts w:ascii="Courier New" w:hAnsi="Courier New"/>
          <w:noProof/>
          <w:sz w:val="16"/>
          <w:highlight w:val="cyan"/>
          <w:lang w:eastAsia="sv-SE"/>
        </w:rPr>
        <w:t>RS</w:t>
      </w:r>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p>
    <w:p w14:paraId="210C77EF" w14:textId="77777777" w:rsidR="00411C2B" w:rsidRPr="000D6501" w:rsidRDefault="00411C2B" w:rsidP="00CE00FD">
      <w:pPr>
        <w:pStyle w:val="PL"/>
        <w:rPr>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r w:rsidRPr="000D6501">
        <w:rPr>
          <w:rFonts w:ascii="Courier New" w:hAnsi="Courier New"/>
          <w:noProof/>
          <w:sz w:val="16"/>
          <w:highlight w:val="cyan"/>
          <w:lang w:eastAsia="sv-SE"/>
        </w:rPr>
        <w:tab/>
      </w:r>
      <w:commentRangeStart w:id="655"/>
      <w:r w:rsidRPr="000D6501">
        <w:rPr>
          <w:rFonts w:ascii="Courier New" w:hAnsi="Courier New"/>
          <w:noProof/>
          <w:sz w:val="16"/>
          <w:highlight w:val="cyan"/>
          <w:lang w:eastAsia="sv-SE"/>
        </w:rPr>
        <w:t>csi-rs-MeasurementBW</w:t>
      </w:r>
      <w:commentRangeEnd w:id="655"/>
      <w:r w:rsidR="002D5D59">
        <w:rPr>
          <w:rStyle w:val="CommentReference"/>
        </w:rPr>
        <w:commentReference w:id="655"/>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p>
    <w:p w14:paraId="3814A71B" w14:textId="31E33E51"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r w:rsidR="003422A5" w:rsidRPr="000D6501">
        <w:rPr>
          <w:rFonts w:ascii="Courier New" w:hAnsi="Courier New"/>
          <w:noProof/>
          <w:color w:val="808080"/>
          <w:sz w:val="16"/>
          <w:highlight w:val="cyan"/>
          <w:lang w:eastAsia="sv-SE"/>
        </w:rPr>
        <w:t>Allowed s</w:t>
      </w:r>
      <w:r w:rsidRPr="000D6501">
        <w:rPr>
          <w:rFonts w:ascii="Courier New" w:hAnsi="Courier New"/>
          <w:noProof/>
          <w:color w:val="808080"/>
          <w:sz w:val="16"/>
          <w:highlight w:val="cyan"/>
          <w:lang w:eastAsia="sv-SE"/>
        </w:rPr>
        <w:t>ize of the measurement BW in PRBs</w:t>
      </w:r>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p>
    <w:p w14:paraId="53A37826" w14:textId="75DA819D"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r w:rsidR="003422A5" w:rsidRPr="000D6501">
        <w:rPr>
          <w:rFonts w:ascii="Courier New" w:hAnsi="Courier New"/>
          <w:noProof/>
          <w:sz w:val="16"/>
          <w:highlight w:val="cyan"/>
          <w:lang w:val="en-US" w:eastAsia="sv-SE"/>
        </w:rPr>
        <w:t>4</w:t>
      </w:r>
      <w:r w:rsidRPr="000D6501">
        <w:rPr>
          <w:rFonts w:ascii="Courier New" w:hAnsi="Courier New"/>
          <w:noProof/>
          <w:sz w:val="16"/>
          <w:highlight w:val="cyan"/>
          <w:lang w:val="en-US" w:eastAsia="sv-SE"/>
        </w:rPr>
        <w:t>},</w:t>
      </w:r>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993366"/>
          <w:sz w:val="16"/>
          <w:highlight w:val="cyan"/>
          <w:lang w:eastAsia="ko-KR"/>
        </w:rPr>
      </w:pPr>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ko-KR"/>
        </w:rPr>
      </w:pPr>
      <w:r w:rsidRPr="000D6501">
        <w:rPr>
          <w:rFonts w:ascii="Courier New" w:hAnsi="Courier New" w:hint="eastAsia"/>
          <w:noProof/>
          <w:sz w:val="16"/>
          <w:highlight w:val="cyan"/>
          <w:lang w:eastAsia="ko-KR"/>
        </w:rPr>
        <w:t>}</w:t>
      </w:r>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r w:rsidRPr="000D6501">
        <w:rPr>
          <w:highlight w:val="cyan"/>
        </w:rPr>
        <w:t>CSI-RS-Resource-Mobility</w:t>
      </w:r>
      <w:r w:rsidR="00021C07"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5EBD1B9A" w14:textId="4627EECA" w:rsidR="00D914C6" w:rsidRPr="000D6501" w:rsidRDefault="00D914C6" w:rsidP="00CE00FD">
      <w:pPr>
        <w:pStyle w:val="PL"/>
        <w:rPr>
          <w:color w:val="808080"/>
          <w:highlight w:val="cyan"/>
        </w:rPr>
      </w:pPr>
      <w:r w:rsidRPr="000D6501">
        <w:rPr>
          <w:highlight w:val="cyan"/>
        </w:rPr>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4804C2BD"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651EAF" w:rsidRPr="000D6501">
        <w:rPr>
          <w:highlight w:val="cyan"/>
        </w:rPr>
        <w:t>79</w:t>
      </w:r>
      <w:r w:rsidRPr="000D6501">
        <w:rPr>
          <w:highlight w:val="cyan"/>
        </w:rPr>
        <w:t>),</w:t>
      </w:r>
    </w:p>
    <w:p w14:paraId="368F998D" w14:textId="79AFA4FF"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r w:rsidR="002D06C4" w:rsidRPr="000D6501">
        <w:rPr>
          <w:highlight w:val="cyan"/>
        </w:rPr>
        <w:t>159</w:t>
      </w:r>
      <w:r w:rsidRPr="000D6501">
        <w:rPr>
          <w:highlight w:val="cyan"/>
        </w:rPr>
        <w:t>),</w:t>
      </w:r>
    </w:p>
    <w:p w14:paraId="3E0279BC" w14:textId="6259D0C2"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319</w:t>
      </w:r>
      <w:r w:rsidRPr="000D6501">
        <w:rPr>
          <w:highlight w:val="cyan"/>
          <w:lang w:val="de-DE"/>
        </w:rPr>
        <w:t>),</w:t>
      </w:r>
    </w:p>
    <w:p w14:paraId="0004EE07" w14:textId="2AAA81B6"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r w:rsidR="002D06C4" w:rsidRPr="000D6501">
        <w:rPr>
          <w:highlight w:val="cyan"/>
          <w:lang w:val="de-DE"/>
        </w:rPr>
        <w:t>639</w:t>
      </w:r>
      <w:r w:rsidRPr="000D6501">
        <w:rPr>
          <w:highlight w:val="cyan"/>
          <w:lang w:val="de-DE"/>
        </w:rPr>
        <w:t>)</w:t>
      </w:r>
    </w:p>
    <w:p w14:paraId="1B27B5AA" w14:textId="77777777" w:rsidR="00FC5230" w:rsidRPr="000D6501" w:rsidRDefault="00FC5230" w:rsidP="00CE00FD">
      <w:pPr>
        <w:pStyle w:val="PL"/>
        <w:rPr>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highlight w:val="cyan"/>
          <w:lang w:eastAsia="sv-SE"/>
        </w:rPr>
      </w:pP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p>
    <w:p w14:paraId="7D923E5D" w14:textId="0CB4BD9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highlight w:val="cyan"/>
          <w:lang w:eastAsia="sv-SE"/>
        </w:rPr>
      </w:pP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p>
    <w:p w14:paraId="5E2BA89D" w14:textId="77777777" w:rsidR="004D1F1C" w:rsidRPr="000D6501" w:rsidRDefault="004D1F1C" w:rsidP="00D90216">
      <w:pPr>
        <w:pStyle w:val="PL"/>
        <w:rPr>
          <w:rFonts w:eastAsia="Malgun Gothic"/>
          <w:highlight w:val="cyan"/>
        </w:rPr>
      </w:pPr>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p>
    <w:p w14:paraId="4BF0869F" w14:textId="57A7F02B" w:rsidR="004D1F1C" w:rsidRPr="000D6501" w:rsidRDefault="004D1F1C" w:rsidP="00D90216">
      <w:pPr>
        <w:pStyle w:val="PL"/>
        <w:rPr>
          <w:rFonts w:eastAsia="Malgun Gothic"/>
          <w:highlight w:val="cyan"/>
          <w:lang w:val="en-US" w:eastAsia="ko-KR"/>
        </w:rPr>
      </w:pPr>
      <w:r w:rsidRPr="000D6501">
        <w:rPr>
          <w:rFonts w:eastAsia="Malgun Gothic"/>
          <w:highlight w:val="cyan"/>
        </w:rPr>
        <w:tab/>
        <w:t>}</w:t>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r w:rsidRPr="000D6501">
        <w:rPr>
          <w:rFonts w:eastAsia="Malgun Gothic"/>
          <w:highlight w:val="cyan"/>
          <w:lang w:val="en-US"/>
        </w:rPr>
        <w:t>,</w:t>
      </w:r>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r>
      <w:commentRangeStart w:id="656"/>
      <w:r w:rsidRPr="000D6501">
        <w:rPr>
          <w:highlight w:val="cyan"/>
        </w:rPr>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commentRangeEnd w:id="656"/>
      <w:r w:rsidR="00791729">
        <w:rPr>
          <w:rStyle w:val="CommentReference"/>
          <w:rFonts w:ascii="Times New Roman" w:hAnsi="Times New Roman"/>
          <w:noProof w:val="0"/>
          <w:lang w:eastAsia="en-US"/>
        </w:rPr>
        <w:commentReference w:id="656"/>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22A1E2EC" w:rsidR="00F62154" w:rsidRPr="000D6501" w:rsidRDefault="00F62154" w:rsidP="00CE00FD">
      <w:pPr>
        <w:pStyle w:val="PL"/>
        <w:rPr>
          <w:highlight w:val="cyan"/>
        </w:rPr>
      </w:pPr>
      <w:r w:rsidRPr="000D6501">
        <w:rPr>
          <w:highlight w:val="cyan"/>
        </w:rPr>
        <w:tab/>
        <w:t>thresholdRSRP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726FB7FE" w:rsidR="00F62154" w:rsidRPr="000D6501" w:rsidRDefault="00F62154" w:rsidP="00CE00FD">
      <w:pPr>
        <w:pStyle w:val="PL"/>
        <w:rPr>
          <w:highlight w:val="cyan"/>
        </w:rPr>
      </w:pPr>
      <w:r w:rsidRPr="000D6501">
        <w:rPr>
          <w:highlight w:val="cyan"/>
        </w:rPr>
        <w:tab/>
        <w:t>thresholdRSRQ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AB8BD47" w:rsidR="00F62154" w:rsidRPr="000D6501" w:rsidRDefault="00F62154" w:rsidP="00CE00FD">
      <w:pPr>
        <w:pStyle w:val="PL"/>
        <w:rPr>
          <w:highlight w:val="cyan"/>
        </w:rPr>
      </w:pPr>
      <w:r w:rsidRPr="000D6501">
        <w:rPr>
          <w:highlight w:val="cyan"/>
        </w:rPr>
        <w:tab/>
        <w:t>thresholdSINR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4BF6F44" w14:textId="23AF7F0B" w:rsidR="00542042" w:rsidRPr="000D6501" w:rsidRDefault="00542042"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1F1A1110"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70EF2FEA"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0473F" w:rsidRPr="000D6501">
        <w:rPr>
          <w:highlight w:val="cyan"/>
        </w:rPr>
        <w:tab/>
        <w:t>PCI-RangeIndex,</w:t>
      </w:r>
      <w:r w:rsidR="006C09B4" w:rsidRPr="000D6501">
        <w:rPr>
          <w:highlight w:val="cyan"/>
        </w:rPr>
        <w:tab/>
      </w:r>
      <w:r w:rsidRPr="000D6501">
        <w:rPr>
          <w:highlight w:val="cyan"/>
        </w:rPr>
        <w:tab/>
      </w:r>
    </w:p>
    <w:p w14:paraId="3B4C46CD" w14:textId="744FFF87" w:rsidR="00542042" w:rsidRPr="000D6501" w:rsidRDefault="00542042" w:rsidP="00CE00FD">
      <w:pPr>
        <w:pStyle w:val="PL"/>
        <w:rPr>
          <w:highlight w:val="cyan"/>
        </w:rPr>
      </w:pPr>
      <w:r w:rsidRPr="000D6501">
        <w:rPr>
          <w:highlight w:val="cyan"/>
        </w:rPr>
        <w:tab/>
      </w:r>
      <w:r w:rsidR="0030473F" w:rsidRPr="000D6501">
        <w:rPr>
          <w:highlight w:val="cyan"/>
        </w:rPr>
        <w:t>pci-</w:t>
      </w:r>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004B29F4" w:rsidRPr="000D6501">
        <w:rPr>
          <w:highlight w:val="cyan"/>
        </w:rPr>
        <w:tab/>
      </w:r>
      <w:r w:rsidR="0030473F" w:rsidRPr="000D6501">
        <w:rPr>
          <w:highlight w:val="cyan"/>
        </w:rPr>
        <w:t>PCI-</w:t>
      </w:r>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60B8B33"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30473F" w:rsidRPr="000D6501">
        <w:rPr>
          <w:highlight w:val="cyan"/>
        </w:rPr>
        <w:t>maxNrofPCI-Ranges</w:t>
      </w:r>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72E7AD87" w:rsidR="00542042" w:rsidRPr="000D6501" w:rsidRDefault="00542042" w:rsidP="00CE00FD">
      <w:pPr>
        <w:pStyle w:val="PL"/>
        <w:rPr>
          <w:highlight w:val="cyan"/>
        </w:rPr>
      </w:pPr>
      <w:r w:rsidRPr="000D6501">
        <w:rPr>
          <w:highlight w:val="cyan"/>
        </w:rPr>
        <w:tab/>
      </w:r>
      <w:r w:rsidR="0030473F" w:rsidRPr="000D6501">
        <w:rPr>
          <w:highlight w:val="cyan"/>
        </w:rPr>
        <w:t>pci-Range</w:t>
      </w:r>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0030473F" w:rsidRPr="000D6501">
        <w:rPr>
          <w:highlight w:val="cyan"/>
        </w:rPr>
        <w:t>PCI-RangeIndex,</w:t>
      </w:r>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t>MeasObjectNR</w:t>
            </w:r>
            <w:r w:rsidRPr="000D6501">
              <w:rPr>
                <w:highlight w:val="cyan"/>
              </w:rPr>
              <w:t xml:space="preserve"> field descriptions</w:t>
            </w:r>
          </w:p>
        </w:tc>
      </w:tr>
      <w:tr w:rsidR="005B636F" w:rsidRPr="000D6501" w14:paraId="3946FFC4" w14:textId="77777777" w:rsidTr="00C74296">
        <w:trPr>
          <w:cantSplit/>
          <w:trHeight w:val="52"/>
        </w:trPr>
        <w:tc>
          <w:tcPr>
            <w:tcW w:w="14062" w:type="dxa"/>
          </w:tcPr>
          <w:p w14:paraId="14361B47"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absThreshCSI-RS-Consolidation</w:t>
            </w:r>
          </w:p>
          <w:p w14:paraId="48712FE3" w14:textId="3CF90A94"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r w:rsidR="007C3327"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CSI-RS resource as described in 5.5.3.2.</w:t>
            </w:r>
          </w:p>
        </w:tc>
      </w:tr>
      <w:tr w:rsidR="005B636F" w:rsidRPr="000D6501" w14:paraId="68E75968" w14:textId="77777777" w:rsidTr="00C74296">
        <w:trPr>
          <w:cantSplit/>
          <w:trHeight w:val="52"/>
        </w:trPr>
        <w:tc>
          <w:tcPr>
            <w:tcW w:w="14062" w:type="dxa"/>
          </w:tcPr>
          <w:p w14:paraId="5DEEC1DC" w14:textId="77777777" w:rsidR="005B636F" w:rsidRPr="000D6501" w:rsidRDefault="005B636F" w:rsidP="005B636F">
            <w:pPr>
              <w:pStyle w:val="TAL"/>
              <w:rPr>
                <w:rFonts w:cs="Arial"/>
                <w:b/>
                <w:i/>
                <w:iCs/>
                <w:noProof/>
                <w:szCs w:val="18"/>
                <w:highlight w:val="cyan"/>
                <w:lang w:eastAsia="ja-JP"/>
              </w:rPr>
            </w:pPr>
            <w:r w:rsidRPr="000D6501">
              <w:rPr>
                <w:rFonts w:cs="Arial"/>
                <w:b/>
                <w:i/>
                <w:iCs/>
                <w:noProof/>
                <w:szCs w:val="18"/>
                <w:highlight w:val="cyan"/>
                <w:lang w:eastAsia="ja-JP"/>
              </w:rPr>
              <w:t>absThreshSS-BlocksConsolidation</w:t>
            </w:r>
          </w:p>
          <w:p w14:paraId="60F66E03" w14:textId="5DE3592F" w:rsidR="005B636F" w:rsidRPr="000D6501" w:rsidRDefault="005B636F" w:rsidP="005B636F">
            <w:pPr>
              <w:pStyle w:val="TAL"/>
              <w:rPr>
                <w:b/>
                <w:i/>
                <w:noProof/>
                <w:highlight w:val="cyan"/>
                <w:lang w:eastAsia="en-GB"/>
              </w:rPr>
            </w:pPr>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r w:rsidR="00926C63" w:rsidRPr="000D6501">
              <w:rPr>
                <w:highlight w:val="cyan"/>
                <w:lang w:eastAsia="en-GB"/>
              </w:rPr>
              <w:t>5.</w:t>
            </w:r>
            <w:r w:rsidRPr="000D6501">
              <w:rPr>
                <w:highlight w:val="cyan"/>
                <w:lang w:eastAsia="en-GB"/>
              </w:rPr>
              <w:t>3.</w:t>
            </w:r>
            <w:r w:rsidR="00926C63" w:rsidRPr="000D6501">
              <w:rPr>
                <w:highlight w:val="cyan"/>
                <w:lang w:eastAsia="en-GB"/>
              </w:rPr>
              <w:t>3</w:t>
            </w:r>
            <w:r w:rsidRPr="000D6501">
              <w:rPr>
                <w:highlight w:val="cyan"/>
                <w:lang w:eastAsia="en-GB"/>
              </w:rPr>
              <w:t xml:space="preserve"> and the L3 filter(s) per SS/PBCH block index as described in 5.5.3.2.</w:t>
            </w:r>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75E14274" w:rsidR="00C74296" w:rsidRPr="000D6501" w:rsidRDefault="00C74296" w:rsidP="00093D4A">
            <w:pPr>
              <w:pStyle w:val="TAL"/>
              <w:rPr>
                <w:iCs/>
                <w:noProof/>
                <w:highlight w:val="cyan"/>
                <w:lang w:eastAsia="en-GB"/>
              </w:rPr>
            </w:pPr>
            <w:r w:rsidRPr="000D6501">
              <w:rPr>
                <w:iCs/>
                <w:noProof/>
                <w:highlight w:val="cyan"/>
                <w:lang w:eastAsia="en-GB"/>
              </w:rPr>
              <w:t>List of cells to add/modify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5DBF48EF" w:rsidR="00C74296" w:rsidRPr="000D6501" w:rsidRDefault="00C74296" w:rsidP="00093D4A">
            <w:pPr>
              <w:pStyle w:val="TAL"/>
              <w:rPr>
                <w:highlight w:val="cyan"/>
                <w:lang w:eastAsia="en-GB"/>
              </w:rPr>
            </w:pPr>
            <w:r w:rsidRPr="000D6501">
              <w:rPr>
                <w:highlight w:val="cyan"/>
                <w:lang w:eastAsia="en-GB"/>
              </w:rPr>
              <w:t>List of cells to add/modify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0E5DEF24" w:rsidR="002434F4" w:rsidRPr="000D6501" w:rsidRDefault="002434F4" w:rsidP="002434F4">
            <w:pPr>
              <w:pStyle w:val="TAL"/>
              <w:rPr>
                <w:b/>
                <w:i/>
                <w:noProof/>
                <w:highlight w:val="cyan"/>
                <w:lang w:eastAsia="en-GB"/>
              </w:rPr>
            </w:pPr>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624424D5" w:rsidR="002434F4" w:rsidRPr="000D6501" w:rsidRDefault="002434F4" w:rsidP="002434F4">
            <w:pPr>
              <w:pStyle w:val="TAL"/>
              <w:rPr>
                <w:b/>
                <w:i/>
                <w:noProof/>
                <w:highlight w:val="cyan"/>
                <w:lang w:eastAsia="en-GB"/>
              </w:rPr>
            </w:pPr>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 xml:space="preserve">SS-BlocksToAverage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trPr>
        <w:tc>
          <w:tcPr>
            <w:tcW w:w="14062" w:type="dxa"/>
          </w:tcPr>
          <w:p w14:paraId="5832D355" w14:textId="1F6A8B83" w:rsidR="000C17BC" w:rsidRPr="000D6501" w:rsidRDefault="000C17BC" w:rsidP="000C17BC">
            <w:pPr>
              <w:pStyle w:val="TAL"/>
              <w:rPr>
                <w:b/>
                <w:i/>
                <w:iCs/>
                <w:noProof/>
                <w:highlight w:val="cyan"/>
                <w:lang w:eastAsia="en-GB"/>
              </w:rPr>
            </w:pPr>
            <w:r w:rsidRPr="000D6501">
              <w:rPr>
                <w:b/>
                <w:i/>
                <w:iCs/>
                <w:noProof/>
                <w:highlight w:val="cyan"/>
                <w:lang w:eastAsia="en-GB"/>
              </w:rPr>
              <w:t>quantityConfigIndex</w:t>
            </w:r>
          </w:p>
          <w:p w14:paraId="04B2A7B6" w14:textId="7C86FFF2" w:rsidR="000C17BC" w:rsidRPr="000D6501" w:rsidRDefault="00785EDE" w:rsidP="000C17BC">
            <w:pPr>
              <w:pStyle w:val="TAL"/>
              <w:rPr>
                <w:b/>
                <w:i/>
                <w:iCs/>
                <w:noProof/>
                <w:highlight w:val="cyan"/>
                <w:lang w:eastAsia="en-GB"/>
              </w:rPr>
            </w:pPr>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r w:rsidR="000C17BC" w:rsidRPr="000D6501">
              <w:rPr>
                <w:highlight w:val="cyan"/>
                <w:lang w:eastAsia="en-GB"/>
              </w:rPr>
              <w:t>.</w:t>
            </w:r>
          </w:p>
        </w:tc>
      </w:tr>
      <w:tr w:rsidR="00C74296" w:rsidRPr="000D6501" w14:paraId="72AA0BBF" w14:textId="77777777" w:rsidTr="008D5279">
        <w:trPr>
          <w:cantSplit/>
          <w:trHeight w:val="52"/>
        </w:trPr>
        <w:tc>
          <w:tcPr>
            <w:tcW w:w="14062" w:type="dxa"/>
          </w:tcPr>
          <w:p w14:paraId="1E83509D" w14:textId="6B45F58A" w:rsidR="00C74296" w:rsidRPr="000D6501" w:rsidRDefault="004314B3" w:rsidP="00093D4A">
            <w:pPr>
              <w:pStyle w:val="TAL"/>
              <w:rPr>
                <w:b/>
                <w:i/>
                <w:noProof/>
                <w:highlight w:val="cyan"/>
                <w:lang w:eastAsia="en-GB"/>
              </w:rPr>
            </w:pPr>
            <w:r w:rsidRPr="000D6501">
              <w:rPr>
                <w:b/>
                <w:i/>
                <w:noProof/>
                <w:highlight w:val="cyan"/>
                <w:lang w:eastAsia="en-GB"/>
              </w:rPr>
              <w:t>pci-</w:t>
            </w:r>
            <w:r w:rsidR="00C74296"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trPr>
        <w:tc>
          <w:tcPr>
            <w:tcW w:w="14062" w:type="dxa"/>
          </w:tcPr>
          <w:p w14:paraId="3AF4446A" w14:textId="0F193419" w:rsidR="002D06C4" w:rsidRPr="000D6501" w:rsidRDefault="00CD4177" w:rsidP="002D06C4">
            <w:pPr>
              <w:pStyle w:val="TAL"/>
              <w:rPr>
                <w:b/>
                <w:i/>
                <w:noProof/>
                <w:highlight w:val="cyan"/>
                <w:lang w:eastAsia="en-GB"/>
              </w:rPr>
            </w:pPr>
            <w:r w:rsidRPr="000D6501">
              <w:rPr>
                <w:b/>
                <w:i/>
                <w:noProof/>
                <w:highlight w:val="cyan"/>
                <w:lang w:eastAsia="en-GB"/>
              </w:rPr>
              <w:t>slotConfig</w:t>
            </w:r>
          </w:p>
          <w:p w14:paraId="7B8AE279" w14:textId="102B213E" w:rsidR="002D06C4" w:rsidRPr="000D6501" w:rsidDel="004314B3" w:rsidRDefault="002D06C4" w:rsidP="002D06C4">
            <w:pPr>
              <w:pStyle w:val="TAL"/>
              <w:rPr>
                <w:b/>
                <w:i/>
                <w:noProof/>
                <w:highlight w:val="cyan"/>
                <w:lang w:eastAsia="en-GB"/>
              </w:rPr>
            </w:pPr>
            <w:r w:rsidRPr="000D6501">
              <w:rPr>
                <w:highlight w:val="cyan"/>
                <w:lang w:eastAsia="en-GB"/>
              </w:rPr>
              <w:t xml:space="preserve">Indicates the </w:t>
            </w:r>
            <w:r w:rsidR="00A073E5" w:rsidRPr="000D6501">
              <w:rPr>
                <w:highlight w:val="cyan"/>
                <w:lang w:eastAsia="en-GB"/>
              </w:rPr>
              <w:t xml:space="preserve">CSI-RS </w:t>
            </w:r>
            <w:r w:rsidRPr="000D6501">
              <w:rPr>
                <w:highlight w:val="cyan"/>
                <w:lang w:eastAsia="en-GB"/>
              </w:rPr>
              <w:t>periodicity (in mi</w:t>
            </w:r>
            <w:r w:rsidR="00FC3E6E" w:rsidRPr="000D6501">
              <w:rPr>
                <w:highlight w:val="cyan"/>
                <w:lang w:eastAsia="en-GB"/>
              </w:rPr>
              <w:t>l</w:t>
            </w:r>
            <w:r w:rsidRPr="000D6501">
              <w:rPr>
                <w:highlight w:val="cyan"/>
                <w:lang w:eastAsia="en-GB"/>
              </w:rPr>
              <w:t xml:space="preserve">liseconds) and </w:t>
            </w:r>
            <w:r w:rsidR="00A073E5" w:rsidRPr="000D6501">
              <w:rPr>
                <w:highlight w:val="cyan"/>
                <w:lang w:eastAsia="en-GB"/>
              </w:rPr>
              <w:t xml:space="preserve">for each periodicity the </w:t>
            </w:r>
            <w:r w:rsidR="00FC3E6E" w:rsidRPr="000D6501">
              <w:rPr>
                <w:highlight w:val="cyan"/>
                <w:lang w:eastAsia="en-GB"/>
              </w:rPr>
              <w:t xml:space="preserve">offset (in </w:t>
            </w:r>
            <w:r w:rsidR="00A073E5" w:rsidRPr="000D6501">
              <w:rPr>
                <w:highlight w:val="cyan"/>
                <w:lang w:eastAsia="en-GB"/>
              </w:rPr>
              <w:t>number of slots).</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15kHZ, the maximum offset value</w:t>
            </w:r>
            <w:r w:rsidR="00C56E6C" w:rsidRPr="000D6501">
              <w:rPr>
                <w:highlight w:val="cyan"/>
                <w:lang w:eastAsia="en-GB"/>
              </w:rPr>
              <w:t>s</w:t>
            </w:r>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r w:rsidR="00BA2272" w:rsidRPr="000D6501">
              <w:rPr>
                <w:i/>
                <w:highlight w:val="cyan"/>
              </w:rPr>
              <w:t>subcarrierSpacingCSI-RS</w:t>
            </w:r>
            <w:r w:rsidR="009D152A" w:rsidRPr="000D6501">
              <w:rPr>
                <w:highlight w:val="cyan"/>
                <w:lang w:eastAsia="en-GB"/>
              </w:rPr>
              <w:t xml:space="preserve"> is set to 30kHZ, the maximum </w:t>
            </w:r>
            <w:r w:rsidR="00BA2272"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w:t>
            </w:r>
            <w:r w:rsidR="00C56E6C" w:rsidRPr="000D6501">
              <w:rPr>
                <w:highlight w:val="cyan"/>
                <w:lang w:eastAsia="en-GB"/>
              </w:rPr>
              <w:t>5/ms10/ms20/ms40 are 9/19/39/79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to 60kHZ,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w:t>
            </w:r>
            <w:r w:rsidR="00C56E6C" w:rsidRPr="000D6501">
              <w:rPr>
                <w:highlight w:val="cyan"/>
                <w:lang w:eastAsia="en-GB"/>
              </w:rPr>
              <w:t>ms10/ms20/ms40 are 19/39/79/159 slots.</w:t>
            </w:r>
            <w:r w:rsidR="009D152A" w:rsidRPr="000D6501">
              <w:rPr>
                <w:highlight w:val="cyan"/>
                <w:lang w:eastAsia="en-GB"/>
              </w:rPr>
              <w:t xml:space="preserve"> When </w:t>
            </w:r>
            <w:r w:rsidR="00C56E6C" w:rsidRPr="000D6501">
              <w:rPr>
                <w:i/>
                <w:highlight w:val="cyan"/>
              </w:rPr>
              <w:t>subcarrierSpacingCSI-RS</w:t>
            </w:r>
            <w:r w:rsidR="009D152A" w:rsidRPr="000D6501">
              <w:rPr>
                <w:highlight w:val="cyan"/>
                <w:lang w:eastAsia="en-GB"/>
              </w:rPr>
              <w:t xml:space="preserve"> is set 120kHZ,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39/79/159/319</w:t>
            </w:r>
            <w:r w:rsidR="00C56E6C" w:rsidRPr="000D6501">
              <w:rPr>
                <w:highlight w:val="cyan"/>
                <w:lang w:eastAsia="en-GB"/>
              </w:rPr>
              <w:t xml:space="preserve"> slots. </w:t>
            </w:r>
            <w:r w:rsidR="009D152A" w:rsidRPr="000D6501">
              <w:rPr>
                <w:highlight w:val="cyan"/>
                <w:lang w:eastAsia="en-GB"/>
              </w:rPr>
              <w:t xml:space="preserve">When </w:t>
            </w:r>
            <w:r w:rsidR="00C56E6C" w:rsidRPr="000D6501">
              <w:rPr>
                <w:i/>
                <w:highlight w:val="cyan"/>
              </w:rPr>
              <w:t>subcarrierSpacingCSI-RS</w:t>
            </w:r>
            <w:r w:rsidR="00C56E6C" w:rsidRPr="000D6501">
              <w:rPr>
                <w:highlight w:val="cyan"/>
                <w:lang w:eastAsia="en-GB"/>
              </w:rPr>
              <w:t xml:space="preserve"> </w:t>
            </w:r>
            <w:r w:rsidR="009D152A" w:rsidRPr="000D6501">
              <w:rPr>
                <w:highlight w:val="cyan"/>
                <w:lang w:eastAsia="en-GB"/>
              </w:rPr>
              <w:t xml:space="preserve">is set 240kHZ, the maximum </w:t>
            </w:r>
            <w:r w:rsidR="00C56E6C" w:rsidRPr="000D6501">
              <w:rPr>
                <w:highlight w:val="cyan"/>
                <w:lang w:eastAsia="en-GB"/>
              </w:rPr>
              <w:t xml:space="preserve">offset </w:t>
            </w:r>
            <w:r w:rsidR="009D152A" w:rsidRPr="000D6501">
              <w:rPr>
                <w:highlight w:val="cyan"/>
                <w:lang w:eastAsia="en-GB"/>
              </w:rPr>
              <w:t>value</w:t>
            </w:r>
            <w:r w:rsidR="00C56E6C" w:rsidRPr="000D6501">
              <w:rPr>
                <w:highlight w:val="cyan"/>
                <w:lang w:eastAsia="en-GB"/>
              </w:rPr>
              <w:t>s</w:t>
            </w:r>
            <w:r w:rsidR="009D152A" w:rsidRPr="000D6501">
              <w:rPr>
                <w:highlight w:val="cyan"/>
                <w:lang w:eastAsia="en-GB"/>
              </w:rPr>
              <w:t xml:space="preserve"> for periodicities ms5/ms10/ms20/ms40 are 79/159/319/639</w:t>
            </w:r>
            <w:r w:rsidR="00C56E6C" w:rsidRPr="000D6501">
              <w:rPr>
                <w:highlight w:val="cyan"/>
                <w:lang w:eastAsia="en-GB"/>
              </w:rPr>
              <w:t xml:space="preserve"> slots.</w:t>
            </w:r>
          </w:p>
        </w:tc>
      </w:tr>
      <w:tr w:rsidR="00C74296" w:rsidRPr="000D6501" w14:paraId="1457A5D7" w14:textId="77777777" w:rsidTr="008D5279">
        <w:trPr>
          <w:cantSplit/>
          <w:trHeight w:val="52"/>
        </w:trPr>
        <w:tc>
          <w:tcPr>
            <w:tcW w:w="14062" w:type="dxa"/>
          </w:tcPr>
          <w:p w14:paraId="6AA69965" w14:textId="29E06260" w:rsidR="00C74296" w:rsidRPr="000D6501" w:rsidRDefault="00C74296" w:rsidP="00093D4A">
            <w:pPr>
              <w:pStyle w:val="TAL"/>
              <w:rPr>
                <w:rFonts w:cs="Arial"/>
                <w:iCs/>
                <w:noProof/>
                <w:szCs w:val="18"/>
                <w:highlight w:val="cyan"/>
                <w:lang w:eastAsia="ja-JP"/>
              </w:rPr>
            </w:pPr>
          </w:p>
        </w:tc>
      </w:tr>
      <w:tr w:rsidR="00C74296" w:rsidRPr="000D6501" w14:paraId="5E8B837A" w14:textId="77777777" w:rsidTr="008D5279">
        <w:trPr>
          <w:cantSplit/>
          <w:trHeight w:val="52"/>
        </w:trPr>
        <w:tc>
          <w:tcPr>
            <w:tcW w:w="14062" w:type="dxa"/>
          </w:tcPr>
          <w:p w14:paraId="6FC11D3C" w14:textId="579AA40C" w:rsidR="00C74296" w:rsidRPr="000D6501" w:rsidRDefault="00C74296" w:rsidP="00093D4A">
            <w:pPr>
              <w:pStyle w:val="TAL"/>
              <w:rPr>
                <w:highlight w:val="cyan"/>
                <w:lang w:eastAsia="en-GB"/>
              </w:rPr>
            </w:pPr>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657" w:name="_Toc500942731"/>
      <w:bookmarkStart w:id="658" w:name="_Toc505697559"/>
      <w:r w:rsidRPr="000D6501">
        <w:rPr>
          <w:highlight w:val="cyan"/>
        </w:rPr>
        <w:t>–</w:t>
      </w:r>
      <w:r w:rsidRPr="000D6501">
        <w:rPr>
          <w:highlight w:val="cyan"/>
        </w:rPr>
        <w:tab/>
      </w:r>
      <w:r w:rsidRPr="000D6501">
        <w:rPr>
          <w:i/>
          <w:highlight w:val="cyan"/>
        </w:rPr>
        <w:t>MeasObjectToAddModList</w:t>
      </w:r>
      <w:bookmarkEnd w:id="657"/>
      <w:bookmarkEnd w:id="658"/>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6294582B"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659" w:name="_Toc500942732"/>
      <w:bookmarkStart w:id="660" w:name="_Toc505697560"/>
      <w:bookmarkStart w:id="661" w:name="_Hlk500249937"/>
      <w:r w:rsidRPr="000D6501">
        <w:rPr>
          <w:highlight w:val="cyan"/>
        </w:rPr>
        <w:t>–</w:t>
      </w:r>
      <w:r w:rsidRPr="000D6501">
        <w:rPr>
          <w:highlight w:val="cyan"/>
        </w:rPr>
        <w:tab/>
      </w:r>
      <w:r w:rsidR="002B198E" w:rsidRPr="000D6501">
        <w:rPr>
          <w:i/>
          <w:highlight w:val="cyan"/>
        </w:rPr>
        <w:t>MeasResults</w:t>
      </w:r>
      <w:bookmarkEnd w:id="659"/>
      <w:bookmarkEnd w:id="660"/>
    </w:p>
    <w:p w14:paraId="089ACA7D" w14:textId="64405A2E"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r w:rsidR="0001164C" w:rsidRPr="000D6501">
        <w:rPr>
          <w:highlight w:val="cyan"/>
        </w:rPr>
        <w:t>, and inter-</w:t>
      </w:r>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r w:rsidR="002612E5" w:rsidRPr="000D6501">
        <w:rPr>
          <w:color w:val="993366"/>
          <w:highlight w:val="cyan"/>
        </w:rPr>
        <w:t>,</w:t>
      </w:r>
    </w:p>
    <w:p w14:paraId="0A53B2A8" w14:textId="0A77B61E" w:rsidR="002612E5" w:rsidRPr="000D6501" w:rsidRDefault="002612E5" w:rsidP="00CE00FD">
      <w:pPr>
        <w:pStyle w:val="PL"/>
        <w:rPr>
          <w:highlight w:val="cyan"/>
        </w:rPr>
      </w:pPr>
      <w:r w:rsidRPr="000D6501">
        <w:rPr>
          <w:highlight w:val="cyan"/>
        </w:rPr>
        <w:tab/>
      </w:r>
      <w:r w:rsidRPr="000D6501">
        <w:rPr>
          <w:highlight w:val="cyan"/>
        </w:rPr>
        <w:tab/>
        <w:t>...</w:t>
      </w:r>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0B0C3EB1"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41ADB933"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r w:rsidR="00E17B81" w:rsidRPr="000D6501">
        <w:rPr>
          <w:highlight w:val="cyan"/>
        </w:rPr>
        <w:t>,</w:t>
      </w:r>
    </w:p>
    <w:p w14:paraId="69E5E3BD" w14:textId="5E275AA3" w:rsidR="004A0EC3" w:rsidRPr="000D6501" w:rsidRDefault="00E17B81" w:rsidP="00CE00FD">
      <w:pPr>
        <w:pStyle w:val="PL"/>
        <w:rPr>
          <w:highlight w:val="cyan"/>
        </w:rPr>
      </w:pPr>
      <w:r w:rsidRPr="000D6501">
        <w:rPr>
          <w:highlight w:val="cyan"/>
        </w:rPr>
        <w:tab/>
        <w:t>...</w:t>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570525C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3552746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09E92AE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 xml:space="preserve">Cell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ResultsCSI-RS</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35DBB755"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resultsCSI-RS</w:t>
      </w:r>
      <w:r w:rsidR="00B76787"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rCSI-RS</w:t>
      </w:r>
      <w:r w:rsidR="00B76787" w:rsidRPr="000D6501">
        <w:rPr>
          <w:highlight w:val="cyan"/>
        </w:rPr>
        <w:t>-</w:t>
      </w:r>
      <w:r w:rsidR="00054480" w:rsidRPr="000D6501">
        <w:rPr>
          <w:highlight w:val="cyan"/>
        </w:rPr>
        <w:t xml:space="preserve">IndexList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highlight w:val="cyan"/>
        </w:rPr>
      </w:pPr>
      <w:r w:rsidRPr="000D6501">
        <w:rPr>
          <w:highlight w:val="cyan"/>
        </w:rPr>
        <w:tab/>
        <w:t>}</w:t>
      </w:r>
      <w:r w:rsidR="00B21D31" w:rsidRPr="000D6501">
        <w:rPr>
          <w:highlight w:val="cyan"/>
        </w:rPr>
        <w:t>,</w:t>
      </w:r>
    </w:p>
    <w:p w14:paraId="3482DB29" w14:textId="0C13C83C" w:rsidR="00B21D31" w:rsidRPr="000D6501" w:rsidRDefault="00B21D31" w:rsidP="00CE00FD">
      <w:pPr>
        <w:pStyle w:val="PL"/>
        <w:rPr>
          <w:highlight w:val="cyan"/>
        </w:rPr>
      </w:pPr>
      <w:r w:rsidRPr="000D6501">
        <w:rPr>
          <w:highlight w:val="cyan"/>
        </w:rPr>
        <w:tab/>
        <w:t>...</w:t>
      </w:r>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45AF3009" w:rsidR="002B198E" w:rsidRPr="000D6501" w:rsidRDefault="002B198E" w:rsidP="00CE00FD">
      <w:pPr>
        <w:pStyle w:val="PL"/>
        <w:rPr>
          <w:highlight w:val="cyan"/>
        </w:rPr>
      </w:pPr>
      <w:r w:rsidRPr="000D6501">
        <w:rPr>
          <w:highlight w:val="cyan"/>
        </w:rPr>
        <w:t>ResultsSSB</w:t>
      </w:r>
      <w:r w:rsidR="00B76787" w:rsidRPr="000D6501">
        <w:rPr>
          <w:highlight w:val="cyan"/>
        </w:rPr>
        <w:t>-</w:t>
      </w:r>
      <w:r w:rsidRPr="000D6501">
        <w:rPr>
          <w:highlight w:val="cyan"/>
        </w:rPr>
        <w:t xml:space="preserve">Cell ::= </w:t>
      </w:r>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6CD2B025" w:rsidR="002B198E" w:rsidRPr="000D6501" w:rsidRDefault="002B198E" w:rsidP="00CE00FD">
      <w:pPr>
        <w:pStyle w:val="PL"/>
        <w:rPr>
          <w:highlight w:val="cyan"/>
        </w:rPr>
      </w:pPr>
      <w:r w:rsidRPr="000D6501">
        <w:rPr>
          <w:highlight w:val="cyan"/>
        </w:rPr>
        <w:t>ResultsCSI-RS</w:t>
      </w:r>
      <w:r w:rsidR="00B76787" w:rsidRPr="000D6501">
        <w:rPr>
          <w:highlight w:val="cyan"/>
        </w:rPr>
        <w:t>-</w:t>
      </w:r>
      <w:r w:rsidRPr="000D6501">
        <w:rPr>
          <w:highlight w:val="cyan"/>
        </w:rPr>
        <w:t xml:space="preserve">Cell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69BC6457" w:rsidR="002B198E" w:rsidRPr="000D6501" w:rsidRDefault="002B198E" w:rsidP="00CE00FD">
      <w:pPr>
        <w:pStyle w:val="PL"/>
        <w:rPr>
          <w:highlight w:val="cyan"/>
        </w:rPr>
      </w:pPr>
      <w:r w:rsidRPr="000D6501">
        <w:rPr>
          <w:highlight w:val="cyan"/>
        </w:rPr>
        <w:tab/>
        <w:t>csi-rs-</w:t>
      </w:r>
      <w:r w:rsidR="00B76787" w:rsidRPr="000D6501">
        <w:rPr>
          <w:highlight w:val="cyan"/>
        </w:rPr>
        <w:t>CellRSRP</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7B6242D5" w:rsidR="002B198E" w:rsidRPr="000D6501" w:rsidRDefault="002B198E" w:rsidP="00CE00FD">
      <w:pPr>
        <w:pStyle w:val="PL"/>
        <w:rPr>
          <w:highlight w:val="cyan"/>
        </w:rPr>
      </w:pPr>
      <w:r w:rsidRPr="000D6501">
        <w:rPr>
          <w:highlight w:val="cyan"/>
        </w:rPr>
        <w:tab/>
        <w:t>csi-rs-</w:t>
      </w:r>
      <w:r w:rsidR="00B76787" w:rsidRPr="000D6501">
        <w:rPr>
          <w:highlight w:val="cyan"/>
        </w:rPr>
        <w:t>CellRSRQ</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ABE1EE9" w:rsidR="002B198E" w:rsidRPr="000D6501" w:rsidRDefault="002B198E" w:rsidP="00CE00FD">
      <w:pPr>
        <w:pStyle w:val="PL"/>
        <w:rPr>
          <w:highlight w:val="cyan"/>
        </w:rPr>
      </w:pPr>
      <w:r w:rsidRPr="000D6501">
        <w:rPr>
          <w:highlight w:val="cyan"/>
        </w:rPr>
        <w:tab/>
        <w:t>csi-rs-</w:t>
      </w:r>
      <w:r w:rsidR="00B76787" w:rsidRPr="000D6501">
        <w:rPr>
          <w:highlight w:val="cyan"/>
        </w:rPr>
        <w:t>CellSINR</w:t>
      </w:r>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7AB4BF63"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031F24A4"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5CCD5BCD" w:rsidR="002B198E" w:rsidRPr="000D6501" w:rsidRDefault="002B198E" w:rsidP="00CE00FD">
      <w:pPr>
        <w:pStyle w:val="PL"/>
        <w:rPr>
          <w:highlight w:val="cyan"/>
        </w:rPr>
      </w:pPr>
      <w:r w:rsidRPr="000D6501">
        <w:rPr>
          <w:highlight w:val="cyan"/>
        </w:rPr>
        <w:tab/>
        <w:t>ss-</w:t>
      </w:r>
      <w:r w:rsidR="00B76787" w:rsidRPr="000D6501">
        <w:rPr>
          <w:highlight w:val="cyan"/>
        </w:rPr>
        <w:t>RSRP</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4D47B877" w:rsidR="002B198E" w:rsidRPr="000D6501" w:rsidRDefault="002B198E" w:rsidP="00CE00FD">
      <w:pPr>
        <w:pStyle w:val="PL"/>
        <w:rPr>
          <w:highlight w:val="cyan"/>
        </w:rPr>
      </w:pPr>
      <w:r w:rsidRPr="000D6501">
        <w:rPr>
          <w:highlight w:val="cyan"/>
        </w:rPr>
        <w:tab/>
        <w:t>ss-</w:t>
      </w:r>
      <w:r w:rsidR="00B76787" w:rsidRPr="000D6501">
        <w:rPr>
          <w:highlight w:val="cyan"/>
        </w:rPr>
        <w:t>RSRQ</w:t>
      </w:r>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537C9AC6" w:rsidR="002B198E" w:rsidRPr="000D6501" w:rsidRDefault="002B198E" w:rsidP="00CE00FD">
      <w:pPr>
        <w:pStyle w:val="PL"/>
        <w:rPr>
          <w:highlight w:val="cyan"/>
        </w:rPr>
      </w:pPr>
      <w:r w:rsidRPr="000D6501">
        <w:rPr>
          <w:highlight w:val="cyan"/>
        </w:rPr>
        <w:tab/>
        <w:t>ss-</w:t>
      </w:r>
      <w:r w:rsidR="00B76787"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3D17AD40" w:rsidR="002B198E" w:rsidRPr="000D6501" w:rsidRDefault="0090269E" w:rsidP="00CE00FD">
      <w:pPr>
        <w:pStyle w:val="PL"/>
        <w:rPr>
          <w:highlight w:val="cyan"/>
        </w:rPr>
      </w:pPr>
      <w:r w:rsidRPr="000D6501">
        <w:rPr>
          <w:highlight w:val="cyan"/>
        </w:rPr>
        <w:t>R</w:t>
      </w:r>
      <w:r w:rsidR="002B198E" w:rsidRPr="000D6501">
        <w:rPr>
          <w:highlight w:val="cyan"/>
        </w:rPr>
        <w:t>esultsPerCSI-RS</w:t>
      </w:r>
      <w:r w:rsidR="00B76787" w:rsidRPr="000D6501">
        <w:rPr>
          <w:highlight w:val="cyan"/>
        </w:rPr>
        <w:t>-</w:t>
      </w:r>
      <w:r w:rsidR="002B198E" w:rsidRPr="000D6501">
        <w:rPr>
          <w:highlight w:val="cyan"/>
        </w:rPr>
        <w:t>IndexList</w:t>
      </w:r>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ResultsPerCSI-RS</w:t>
      </w:r>
      <w:r w:rsidR="00B76787" w:rsidRPr="000D6501">
        <w:rPr>
          <w:highlight w:val="cyan"/>
        </w:rPr>
        <w:t>-</w:t>
      </w:r>
      <w:r w:rsidR="002B198E" w:rsidRPr="000D6501">
        <w:rPr>
          <w:highlight w:val="cyan"/>
        </w:rPr>
        <w:t>Index</w:t>
      </w:r>
    </w:p>
    <w:p w14:paraId="303506F7" w14:textId="77777777" w:rsidR="002B198E" w:rsidRPr="000D6501" w:rsidRDefault="002B198E" w:rsidP="00CE00FD">
      <w:pPr>
        <w:pStyle w:val="PL"/>
        <w:rPr>
          <w:highlight w:val="cyan"/>
        </w:rPr>
      </w:pPr>
    </w:p>
    <w:p w14:paraId="7D58F024" w14:textId="505E5447" w:rsidR="002B198E" w:rsidRPr="000D6501" w:rsidRDefault="002B198E" w:rsidP="00CE00FD">
      <w:pPr>
        <w:pStyle w:val="PL"/>
        <w:rPr>
          <w:highlight w:val="cyan"/>
        </w:rPr>
      </w:pPr>
      <w:r w:rsidRPr="000D6501">
        <w:rPr>
          <w:highlight w:val="cyan"/>
        </w:rPr>
        <w:t>ResultsPerCSI-RS</w:t>
      </w:r>
      <w:r w:rsidR="00B76787" w:rsidRPr="000D6501">
        <w:rPr>
          <w:highlight w:val="cyan"/>
        </w:rPr>
        <w:t>-</w:t>
      </w:r>
      <w:r w:rsidRPr="000D6501">
        <w:rPr>
          <w:highlight w:val="cyan"/>
        </w:rPr>
        <w:t xml:space="preserve">Index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5C20F510" w:rsidR="002B198E" w:rsidRPr="000D6501" w:rsidRDefault="002B198E" w:rsidP="00CE00FD">
      <w:pPr>
        <w:pStyle w:val="PL"/>
        <w:rPr>
          <w:highlight w:val="cyan"/>
        </w:rPr>
      </w:pPr>
      <w:r w:rsidRPr="000D6501">
        <w:rPr>
          <w:highlight w:val="cyan"/>
        </w:rPr>
        <w:tab/>
        <w:t>csi-</w:t>
      </w:r>
      <w:r w:rsidR="000C006D" w:rsidRPr="000D6501">
        <w:rPr>
          <w:highlight w:val="cyan"/>
        </w:rPr>
        <w:t>RS</w:t>
      </w:r>
      <w:r w:rsidR="00B76787"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CSI-RS</w:t>
      </w:r>
      <w:r w:rsidR="00B76787" w:rsidRPr="000D6501">
        <w:rPr>
          <w:highlight w:val="cyan"/>
        </w:rPr>
        <w:t>-</w:t>
      </w:r>
      <w:r w:rsidRPr="000D6501">
        <w:rPr>
          <w:highlight w:val="cyan"/>
        </w:rPr>
        <w:t>Index,</w:t>
      </w:r>
    </w:p>
    <w:p w14:paraId="518C0886" w14:textId="7766419F" w:rsidR="002B198E" w:rsidRPr="000D6501" w:rsidRDefault="002B198E" w:rsidP="00CE00FD">
      <w:pPr>
        <w:pStyle w:val="PL"/>
        <w:rPr>
          <w:highlight w:val="cyan"/>
        </w:rPr>
      </w:pPr>
      <w:r w:rsidRPr="000D6501">
        <w:rPr>
          <w:highlight w:val="cyan"/>
        </w:rPr>
        <w:tab/>
        <w:t>csi-</w:t>
      </w:r>
      <w:r w:rsidR="00AC0770" w:rsidRPr="000D6501">
        <w:rPr>
          <w:highlight w:val="cyan"/>
        </w:rPr>
        <w:t>RSRP</w:t>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28F076A9" w:rsidR="002B198E" w:rsidRPr="000D6501" w:rsidRDefault="002B198E" w:rsidP="00CE00FD">
      <w:pPr>
        <w:pStyle w:val="PL"/>
        <w:rPr>
          <w:highlight w:val="cyan"/>
        </w:rPr>
      </w:pPr>
      <w:r w:rsidRPr="000D6501">
        <w:rPr>
          <w:highlight w:val="cyan"/>
        </w:rPr>
        <w:tab/>
        <w:t>csi-</w:t>
      </w:r>
      <w:r w:rsidR="00AC0770" w:rsidRPr="000D6501">
        <w:rPr>
          <w:highlight w:val="cyan"/>
        </w:rPr>
        <w:t>RSRQ</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2C04FBA6" w:rsidR="002B198E" w:rsidRPr="000D6501" w:rsidRDefault="002B198E" w:rsidP="00CE00FD">
      <w:pPr>
        <w:pStyle w:val="PL"/>
        <w:rPr>
          <w:highlight w:val="cyan"/>
        </w:rPr>
      </w:pPr>
      <w:r w:rsidRPr="000D6501">
        <w:rPr>
          <w:highlight w:val="cyan"/>
        </w:rPr>
        <w:tab/>
        <w:t>csi-</w:t>
      </w:r>
      <w:r w:rsidR="00AC0770" w:rsidRPr="000D6501">
        <w:rPr>
          <w:highlight w:val="cyan"/>
        </w:rPr>
        <w:t>SINR</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662" w:name="_Hlk497717815"/>
      <w:r w:rsidRPr="000D6501">
        <w:rPr>
          <w:highlight w:val="cyan"/>
        </w:rPr>
        <w:t xml:space="preserve">Editor’s Note: FFS </w:t>
      </w:r>
      <w:r w:rsidRPr="000D6501">
        <w:rPr>
          <w:i/>
          <w:highlight w:val="cyan"/>
        </w:rPr>
        <w:t>locationInfo</w:t>
      </w:r>
      <w:r w:rsidRPr="000D6501">
        <w:rPr>
          <w:highlight w:val="cyan"/>
        </w:rPr>
        <w:t>.</w:t>
      </w:r>
    </w:p>
    <w:bookmarkEnd w:id="661"/>
    <w:bookmarkEnd w:id="662"/>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D6501" w14:paraId="64A8CB65" w14:textId="77777777" w:rsidTr="00B6765B">
        <w:trPr>
          <w:cantSplit/>
          <w:tblHeader/>
        </w:trPr>
        <w:tc>
          <w:tcPr>
            <w:tcW w:w="14062" w:type="dxa"/>
          </w:tcPr>
          <w:p w14:paraId="680A0D30" w14:textId="3B3AABE4" w:rsidR="00531663" w:rsidRPr="000D6501" w:rsidRDefault="00B850F6" w:rsidP="00093D4A">
            <w:pPr>
              <w:pStyle w:val="TAH"/>
              <w:rPr>
                <w:highlight w:val="cyan"/>
                <w:lang w:eastAsia="en-GB"/>
              </w:rPr>
            </w:pPr>
            <w:r w:rsidRPr="000D6501">
              <w:rPr>
                <w:i/>
                <w:noProof/>
                <w:highlight w:val="cyan"/>
                <w:lang w:eastAsia="en-GB"/>
              </w:rPr>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B6765B">
        <w:trPr>
          <w:cantSplit/>
          <w:trHeight w:val="52"/>
        </w:trPr>
        <w:tc>
          <w:tcPr>
            <w:tcW w:w="14062" w:type="dxa"/>
          </w:tcPr>
          <w:p w14:paraId="57595DB9" w14:textId="5636E95E"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CellRSRP</w:t>
            </w:r>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B6765B">
        <w:trPr>
          <w:cantSplit/>
          <w:trHeight w:val="52"/>
        </w:trPr>
        <w:tc>
          <w:tcPr>
            <w:tcW w:w="14062" w:type="dxa"/>
          </w:tcPr>
          <w:p w14:paraId="3CF58E50" w14:textId="13A3A1B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CellRSRQ</w:t>
            </w:r>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B6765B">
        <w:trPr>
          <w:cantSplit/>
          <w:trHeight w:val="52"/>
        </w:trPr>
        <w:tc>
          <w:tcPr>
            <w:tcW w:w="14062" w:type="dxa"/>
          </w:tcPr>
          <w:p w14:paraId="0BC1A26E" w14:textId="0780299A" w:rsidR="00B850F6" w:rsidRPr="000D6501" w:rsidRDefault="00B850F6" w:rsidP="00B850F6">
            <w:pPr>
              <w:pStyle w:val="TAL"/>
              <w:rPr>
                <w:b/>
                <w:i/>
                <w:highlight w:val="cyan"/>
                <w:lang w:eastAsia="en-GB"/>
              </w:rPr>
            </w:pPr>
            <w:r w:rsidRPr="000D6501">
              <w:rPr>
                <w:b/>
                <w:i/>
                <w:highlight w:val="cyan"/>
                <w:lang w:eastAsia="en-GB"/>
              </w:rPr>
              <w:t>csi-rs-</w:t>
            </w:r>
            <w:r w:rsidR="00AC0770" w:rsidRPr="000D6501">
              <w:rPr>
                <w:b/>
                <w:i/>
                <w:highlight w:val="cyan"/>
                <w:lang w:eastAsia="en-GB"/>
              </w:rPr>
              <w:t>CellSINR</w:t>
            </w:r>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B6765B">
        <w:trPr>
          <w:cantSplit/>
          <w:trHeight w:val="52"/>
        </w:trPr>
        <w:tc>
          <w:tcPr>
            <w:tcW w:w="14062" w:type="dxa"/>
          </w:tcPr>
          <w:p w14:paraId="4F0A95FE" w14:textId="5AC8A1EE" w:rsidR="00B850F6" w:rsidRPr="000D6501" w:rsidRDefault="00B850F6" w:rsidP="00B850F6">
            <w:pPr>
              <w:pStyle w:val="TAL"/>
              <w:rPr>
                <w:b/>
                <w:i/>
                <w:highlight w:val="cyan"/>
                <w:lang w:eastAsia="en-GB"/>
              </w:rPr>
            </w:pPr>
            <w:r w:rsidRPr="000D6501">
              <w:rPr>
                <w:b/>
                <w:i/>
                <w:highlight w:val="cyan"/>
                <w:lang w:eastAsia="en-GB"/>
              </w:rPr>
              <w:t>csi-rs</w:t>
            </w:r>
            <w:r w:rsidR="00B76787" w:rsidRPr="000D6501">
              <w:rPr>
                <w:b/>
                <w:i/>
                <w:highlight w:val="cyan"/>
                <w:lang w:eastAsia="en-GB"/>
              </w:rPr>
              <w:t>-</w:t>
            </w:r>
            <w:r w:rsidRPr="000D6501">
              <w:rPr>
                <w:b/>
                <w:i/>
                <w:highlight w:val="cyan"/>
                <w:lang w:eastAsia="en-GB"/>
              </w:rPr>
              <w:t>Index</w:t>
            </w:r>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B6765B">
        <w:trPr>
          <w:cantSplit/>
          <w:trHeight w:val="52"/>
        </w:trPr>
        <w:tc>
          <w:tcPr>
            <w:tcW w:w="14062" w:type="dxa"/>
          </w:tcPr>
          <w:p w14:paraId="66245BF5" w14:textId="5DF90F0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RSRP</w:t>
            </w:r>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B6765B">
        <w:trPr>
          <w:cantSplit/>
          <w:trHeight w:val="52"/>
        </w:trPr>
        <w:tc>
          <w:tcPr>
            <w:tcW w:w="14062" w:type="dxa"/>
          </w:tcPr>
          <w:p w14:paraId="42445876" w14:textId="36C1C0FB"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RSRQ</w:t>
            </w:r>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B6765B">
        <w:trPr>
          <w:cantSplit/>
          <w:trHeight w:val="52"/>
        </w:trPr>
        <w:tc>
          <w:tcPr>
            <w:tcW w:w="14062" w:type="dxa"/>
          </w:tcPr>
          <w:p w14:paraId="5E4785FD" w14:textId="42151D53" w:rsidR="00B850F6" w:rsidRPr="000D6501" w:rsidRDefault="00B850F6" w:rsidP="00B850F6">
            <w:pPr>
              <w:pStyle w:val="TAL"/>
              <w:rPr>
                <w:b/>
                <w:i/>
                <w:highlight w:val="cyan"/>
                <w:lang w:eastAsia="en-GB"/>
              </w:rPr>
            </w:pPr>
            <w:r w:rsidRPr="000D6501">
              <w:rPr>
                <w:b/>
                <w:i/>
                <w:highlight w:val="cyan"/>
                <w:lang w:eastAsia="en-GB"/>
              </w:rPr>
              <w:t>csi-</w:t>
            </w:r>
            <w:r w:rsidR="00AC0770" w:rsidRPr="000D6501">
              <w:rPr>
                <w:b/>
                <w:i/>
                <w:highlight w:val="cyan"/>
                <w:lang w:eastAsia="en-GB"/>
              </w:rPr>
              <w:t>SINR</w:t>
            </w:r>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B6765B">
        <w:trPr>
          <w:cantSplit/>
          <w:trHeight w:val="52"/>
        </w:trPr>
        <w:tc>
          <w:tcPr>
            <w:tcW w:w="14062" w:type="dxa"/>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B6765B">
        <w:trPr>
          <w:cantSplit/>
          <w:trHeight w:val="52"/>
        </w:trPr>
        <w:tc>
          <w:tcPr>
            <w:tcW w:w="14062" w:type="dxa"/>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B6765B">
        <w:trPr>
          <w:cantSplit/>
          <w:trHeight w:val="52"/>
        </w:trPr>
        <w:tc>
          <w:tcPr>
            <w:tcW w:w="14062" w:type="dxa"/>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B6765B">
        <w:trPr>
          <w:cantSplit/>
          <w:trHeight w:val="52"/>
        </w:trPr>
        <w:tc>
          <w:tcPr>
            <w:tcW w:w="14062" w:type="dxa"/>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B6765B">
        <w:trPr>
          <w:cantSplit/>
          <w:trHeight w:val="52"/>
        </w:trPr>
        <w:tc>
          <w:tcPr>
            <w:tcW w:w="14062" w:type="dxa"/>
          </w:tcPr>
          <w:p w14:paraId="73F661A7" w14:textId="3F12BF3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 xml:space="preserve">Indexes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B6765B">
        <w:trPr>
          <w:cantSplit/>
          <w:trHeight w:val="52"/>
        </w:trPr>
        <w:tc>
          <w:tcPr>
            <w:tcW w:w="14062" w:type="dxa"/>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B6765B">
        <w:trPr>
          <w:cantSplit/>
          <w:trHeight w:val="52"/>
        </w:trPr>
        <w:tc>
          <w:tcPr>
            <w:tcW w:w="14062" w:type="dxa"/>
          </w:tcPr>
          <w:p w14:paraId="53A7C9EF" w14:textId="4D3E4E16" w:rsidR="00B850F6" w:rsidRPr="000D6501" w:rsidRDefault="00B850F6" w:rsidP="00B850F6">
            <w:pPr>
              <w:pStyle w:val="TAL"/>
              <w:rPr>
                <w:b/>
                <w:bCs/>
                <w:i/>
                <w:iCs/>
                <w:highlight w:val="cyan"/>
                <w:lang w:eastAsia="en-GB"/>
              </w:rPr>
            </w:pPr>
            <w:r w:rsidRPr="000D6501">
              <w:rPr>
                <w:b/>
                <w:bCs/>
                <w:i/>
                <w:iCs/>
                <w:highlight w:val="cyan"/>
                <w:lang w:eastAsia="en-GB"/>
              </w:rPr>
              <w:t>resultsCSI-RS</w:t>
            </w:r>
            <w:r w:rsidR="00B76787" w:rsidRPr="000D6501">
              <w:rPr>
                <w:b/>
                <w:bCs/>
                <w:i/>
                <w:iCs/>
                <w:highlight w:val="cyan"/>
                <w:lang w:eastAsia="en-GB"/>
              </w:rPr>
              <w:t>-</w:t>
            </w:r>
            <w:r w:rsidRPr="000D6501">
              <w:rPr>
                <w:b/>
                <w:bCs/>
                <w:i/>
                <w:iCs/>
                <w:highlight w:val="cyan"/>
                <w:lang w:eastAsia="en-GB"/>
              </w:rPr>
              <w:t>Cell</w:t>
            </w:r>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B6765B">
        <w:trPr>
          <w:cantSplit/>
          <w:trHeight w:val="52"/>
        </w:trPr>
        <w:tc>
          <w:tcPr>
            <w:tcW w:w="14062" w:type="dxa"/>
          </w:tcPr>
          <w:p w14:paraId="0125D274" w14:textId="6A46892B" w:rsidR="00B850F6" w:rsidRPr="000D6501" w:rsidRDefault="00B850F6" w:rsidP="00B850F6">
            <w:pPr>
              <w:pStyle w:val="TAL"/>
              <w:rPr>
                <w:b/>
                <w:bCs/>
                <w:i/>
                <w:iCs/>
                <w:highlight w:val="cyan"/>
                <w:lang w:eastAsia="en-GB"/>
              </w:rPr>
            </w:pPr>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 xml:space="preserve">Cell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trPr>
        <w:tc>
          <w:tcPr>
            <w:tcW w:w="14062" w:type="dxa"/>
          </w:tcPr>
          <w:p w14:paraId="5EF5F537" w14:textId="77777777" w:rsidR="00EF3550" w:rsidRPr="000D6501" w:rsidRDefault="00EF3550" w:rsidP="00EF3550">
            <w:pPr>
              <w:pStyle w:val="TAL"/>
              <w:rPr>
                <w:b/>
                <w:bCs/>
                <w:i/>
                <w:iCs/>
                <w:highlight w:val="cyan"/>
                <w:lang w:eastAsia="en-GB"/>
              </w:rPr>
            </w:pPr>
            <w:r w:rsidRPr="000D6501">
              <w:rPr>
                <w:b/>
                <w:bCs/>
                <w:i/>
                <w:iCs/>
                <w:highlight w:val="cyan"/>
                <w:lang w:eastAsia="en-GB"/>
              </w:rPr>
              <w:t>smtc2</w:t>
            </w:r>
          </w:p>
          <w:p w14:paraId="2A5F6E9B" w14:textId="03DBF5A4" w:rsidR="00EF3550" w:rsidRPr="000D6501" w:rsidRDefault="00EF3550" w:rsidP="00EF3550">
            <w:pPr>
              <w:pStyle w:val="TAL"/>
              <w:rPr>
                <w:b/>
                <w:bCs/>
                <w:i/>
                <w:iCs/>
                <w:highlight w:val="cyan"/>
                <w:lang w:eastAsia="en-GB"/>
              </w:rPr>
            </w:pPr>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p>
        </w:tc>
      </w:tr>
      <w:tr w:rsidR="00B850F6" w:rsidRPr="000D6501" w14:paraId="3BE16A34" w14:textId="77777777" w:rsidTr="00B6765B">
        <w:trPr>
          <w:cantSplit/>
          <w:trHeight w:val="52"/>
        </w:trPr>
        <w:tc>
          <w:tcPr>
            <w:tcW w:w="14062" w:type="dxa"/>
          </w:tcPr>
          <w:p w14:paraId="51B41EA3" w14:textId="2F091508"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CellRSRP</w:t>
            </w:r>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B6765B">
        <w:trPr>
          <w:cantSplit/>
          <w:trHeight w:val="52"/>
        </w:trPr>
        <w:tc>
          <w:tcPr>
            <w:tcW w:w="14062" w:type="dxa"/>
          </w:tcPr>
          <w:p w14:paraId="108AEA4F" w14:textId="0A78A8A7"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CellRSRQ</w:t>
            </w:r>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B6765B">
        <w:trPr>
          <w:cantSplit/>
          <w:trHeight w:val="52"/>
        </w:trPr>
        <w:tc>
          <w:tcPr>
            <w:tcW w:w="14062" w:type="dxa"/>
          </w:tcPr>
          <w:p w14:paraId="4B0F64C7" w14:textId="51EAD2DA" w:rsidR="00B850F6" w:rsidRPr="000D6501" w:rsidRDefault="00B850F6" w:rsidP="00B850F6">
            <w:pPr>
              <w:pStyle w:val="TAL"/>
              <w:rPr>
                <w:b/>
                <w:bCs/>
                <w:i/>
                <w:iCs/>
                <w:highlight w:val="cyan"/>
                <w:lang w:eastAsia="en-GB"/>
              </w:rPr>
            </w:pPr>
            <w:r w:rsidRPr="000D6501">
              <w:rPr>
                <w:b/>
                <w:bCs/>
                <w:i/>
                <w:iCs/>
                <w:highlight w:val="cyan"/>
                <w:lang w:eastAsia="en-GB"/>
              </w:rPr>
              <w:t>ssb-</w:t>
            </w:r>
            <w:r w:rsidR="00B76787" w:rsidRPr="000D6501">
              <w:rPr>
                <w:b/>
                <w:bCs/>
                <w:i/>
                <w:iCs/>
                <w:highlight w:val="cyan"/>
                <w:lang w:eastAsia="en-GB"/>
              </w:rPr>
              <w:t>CellSINR</w:t>
            </w:r>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B6765B">
        <w:trPr>
          <w:cantSplit/>
          <w:trHeight w:val="52"/>
        </w:trPr>
        <w:tc>
          <w:tcPr>
            <w:tcW w:w="14062" w:type="dxa"/>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B6765B">
        <w:trPr>
          <w:cantSplit/>
          <w:trHeight w:val="52"/>
        </w:trPr>
        <w:tc>
          <w:tcPr>
            <w:tcW w:w="14062" w:type="dxa"/>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B6765B">
        <w:trPr>
          <w:cantSplit/>
          <w:trHeight w:val="52"/>
        </w:trPr>
        <w:tc>
          <w:tcPr>
            <w:tcW w:w="14062" w:type="dxa"/>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B6765B">
        <w:trPr>
          <w:cantSplit/>
          <w:trHeight w:val="52"/>
        </w:trPr>
        <w:tc>
          <w:tcPr>
            <w:tcW w:w="14062" w:type="dxa"/>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 w14:paraId="068DA5C1" w14:textId="77777777" w:rsidR="00E22251" w:rsidRDefault="00E22251" w:rsidP="00E22251">
      <w:pPr>
        <w:pStyle w:val="Heading4"/>
      </w:pPr>
      <w:bookmarkStart w:id="663" w:name="_Toc505697561"/>
      <w:bookmarkStart w:id="664" w:name="_Toc500942734"/>
      <w:bookmarkStart w:id="665" w:name="_Toc505697563"/>
      <w:r>
        <w:t>–</w:t>
      </w:r>
      <w:r>
        <w:tab/>
      </w:r>
      <w:r>
        <w:rPr>
          <w:i/>
        </w:rPr>
        <w:t>PDCCH-ConfigCommon</w:t>
      </w:r>
      <w:bookmarkEnd w:id="663"/>
    </w:p>
    <w:p w14:paraId="031C9490" w14:textId="77777777" w:rsidR="00E22251" w:rsidRDefault="00E22251" w:rsidP="00E22251">
      <w:r>
        <w:t xml:space="preserve">The IE </w:t>
      </w:r>
      <w:r>
        <w:rPr>
          <w:i/>
        </w:rPr>
        <w:t>PDCCH-ConfigCommon</w:t>
      </w:r>
      <w:r>
        <w:t xml:space="preserve"> is used to configure cell specific PDCCH parameters provided in SIB as well as during handover and PSCell/SCell addition.</w:t>
      </w:r>
    </w:p>
    <w:p w14:paraId="7A7C1BAB" w14:textId="77777777" w:rsidR="00E22251" w:rsidRDefault="00E22251" w:rsidP="00E22251">
      <w:pPr>
        <w:pStyle w:val="TH"/>
      </w:pPr>
      <w:r>
        <w:rPr>
          <w:i/>
        </w:rPr>
        <w:t>PDCCH-ConfigCommon</w:t>
      </w:r>
      <w:r>
        <w:t xml:space="preserve"> information element</w:t>
      </w:r>
    </w:p>
    <w:p w14:paraId="063E7AA5" w14:textId="77777777" w:rsidR="00E22251" w:rsidRDefault="00E22251" w:rsidP="00E22251">
      <w:pPr>
        <w:pStyle w:val="PL"/>
      </w:pPr>
      <w:r>
        <w:t>-- ASN1START</w:t>
      </w:r>
    </w:p>
    <w:p w14:paraId="25F3B860" w14:textId="77777777" w:rsidR="00E22251" w:rsidRDefault="00E22251" w:rsidP="00E22251">
      <w:pPr>
        <w:pStyle w:val="PL"/>
      </w:pPr>
      <w:r>
        <w:t>-- TAG-PDCCH-CONFIGCOMMON-START</w:t>
      </w:r>
    </w:p>
    <w:p w14:paraId="11F509B4" w14:textId="77777777" w:rsidR="00E22251" w:rsidRDefault="00E22251" w:rsidP="00E22251">
      <w:pPr>
        <w:pStyle w:val="PL"/>
      </w:pPr>
    </w:p>
    <w:p w14:paraId="0081F52B" w14:textId="77777777" w:rsidR="00E22251" w:rsidRDefault="00E22251" w:rsidP="00E22251">
      <w:pPr>
        <w:pStyle w:val="PL"/>
      </w:pPr>
      <w:bookmarkStart w:id="666" w:name="_Hlk506396559"/>
      <w:r>
        <w:t>PDCCH-ConfigCommon</w:t>
      </w:r>
      <w:bookmarkEnd w:id="666"/>
      <w:r>
        <w:t xml:space="preserve"> ::=</w:t>
      </w:r>
      <w:r>
        <w:tab/>
      </w:r>
      <w:r>
        <w:tab/>
      </w:r>
      <w:r>
        <w:tab/>
      </w:r>
      <w:r>
        <w:tab/>
      </w:r>
      <w:r>
        <w:tab/>
      </w:r>
      <w:r w:rsidRPr="00D02B97">
        <w:rPr>
          <w:color w:val="993366"/>
        </w:rPr>
        <w:t>SEQUENCE</w:t>
      </w:r>
      <w:r>
        <w:t xml:space="preserve"> {</w:t>
      </w:r>
    </w:p>
    <w:p w14:paraId="14A71DA2" w14:textId="77777777" w:rsidR="00E22251" w:rsidRDefault="00E22251" w:rsidP="00E22251">
      <w:pPr>
        <w:pStyle w:val="PL"/>
      </w:pPr>
      <w:r>
        <w:tab/>
        <w:t>-- The initial CORESET configured via PBCH (MIB) and ServingCellConfigCommon. It has the ControlResoruceSetId = 0.</w:t>
      </w:r>
    </w:p>
    <w:p w14:paraId="6A288D5E" w14:textId="77777777" w:rsidR="00E22251" w:rsidRDefault="00E22251" w:rsidP="00E22251">
      <w:pPr>
        <w:pStyle w:val="PL"/>
      </w:pPr>
      <w:r>
        <w:tab/>
      </w:r>
      <w:commentRangeStart w:id="667"/>
      <w:commentRangeStart w:id="668"/>
      <w:r>
        <w:t>initialControlResourceSet</w:t>
      </w:r>
      <w:r>
        <w:tab/>
      </w:r>
      <w:r>
        <w:tab/>
      </w:r>
      <w:r>
        <w:tab/>
      </w:r>
      <w:r>
        <w:tab/>
      </w:r>
      <w:r>
        <w:tab/>
      </w:r>
      <w:r w:rsidRPr="00C660CB">
        <w:t>ControlResourceSet</w:t>
      </w:r>
      <w:r>
        <w:tab/>
      </w:r>
      <w:r>
        <w:tab/>
      </w:r>
      <w:r>
        <w:tab/>
      </w:r>
      <w:r>
        <w:tab/>
      </w:r>
      <w:r>
        <w:tab/>
      </w:r>
      <w:r>
        <w:tab/>
      </w:r>
      <w:r>
        <w:tab/>
      </w:r>
      <w:r>
        <w:tab/>
      </w:r>
      <w:r>
        <w:tab/>
      </w:r>
      <w:r>
        <w:tab/>
      </w:r>
      <w:r>
        <w:tab/>
      </w:r>
      <w:r>
        <w:tab/>
      </w:r>
      <w:r>
        <w:tab/>
      </w:r>
      <w:r>
        <w:tab/>
        <w:t>OPTIONAL,</w:t>
      </w:r>
      <w:r>
        <w:tab/>
        <w:t>-- Need R</w:t>
      </w:r>
      <w:commentRangeEnd w:id="667"/>
      <w:r>
        <w:rPr>
          <w:rStyle w:val="CommentReference"/>
          <w:rFonts w:ascii="Times New Roman" w:hAnsi="Times New Roman"/>
          <w:noProof w:val="0"/>
          <w:lang w:eastAsia="en-US"/>
        </w:rPr>
        <w:commentReference w:id="667"/>
      </w:r>
      <w:commentRangeEnd w:id="668"/>
      <w:r>
        <w:rPr>
          <w:rStyle w:val="CommentReference"/>
          <w:rFonts w:ascii="Times New Roman" w:hAnsi="Times New Roman"/>
          <w:noProof w:val="0"/>
          <w:lang w:eastAsia="en-US"/>
        </w:rPr>
        <w:commentReference w:id="668"/>
      </w:r>
    </w:p>
    <w:p w14:paraId="30C4395C" w14:textId="77777777" w:rsidR="00E22251" w:rsidRDefault="00E22251" w:rsidP="00E22251">
      <w:pPr>
        <w:pStyle w:val="PL"/>
      </w:pPr>
      <w:r>
        <w:tab/>
        <w:t>-- The initial Search Space configured via PBCH (MIB) and ServingCellConfigCommon. It has the SearchSpaceId = 0.</w:t>
      </w:r>
    </w:p>
    <w:p w14:paraId="72D95749" w14:textId="77777777" w:rsidR="00E22251" w:rsidRDefault="00E22251" w:rsidP="00E22251">
      <w:pPr>
        <w:pStyle w:val="PL"/>
      </w:pPr>
      <w:r>
        <w:tab/>
      </w:r>
      <w:commentRangeStart w:id="669"/>
      <w:commentRangeStart w:id="670"/>
      <w:r>
        <w:t>initialSearchSpace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t>OPTIONAL,</w:t>
      </w:r>
      <w:r>
        <w:tab/>
        <w:t>-- Need R</w:t>
      </w:r>
      <w:commentRangeEnd w:id="669"/>
      <w:r>
        <w:rPr>
          <w:rStyle w:val="CommentReference"/>
          <w:rFonts w:ascii="Times New Roman" w:hAnsi="Times New Roman"/>
          <w:noProof w:val="0"/>
          <w:lang w:eastAsia="en-US"/>
        </w:rPr>
        <w:commentReference w:id="669"/>
      </w:r>
      <w:commentRangeEnd w:id="670"/>
      <w:r>
        <w:rPr>
          <w:rStyle w:val="CommentReference"/>
          <w:rFonts w:ascii="Times New Roman" w:hAnsi="Times New Roman"/>
          <w:noProof w:val="0"/>
          <w:lang w:eastAsia="en-US"/>
        </w:rPr>
        <w:commentReference w:id="670"/>
      </w:r>
    </w:p>
    <w:p w14:paraId="16F675B2" w14:textId="77777777" w:rsidR="00E22251" w:rsidRPr="00D02B97" w:rsidRDefault="00E22251" w:rsidP="00E22251">
      <w:pPr>
        <w:pStyle w:val="PL"/>
        <w:rPr>
          <w:color w:val="808080"/>
        </w:rPr>
      </w:pPr>
      <w:r>
        <w:tab/>
      </w:r>
      <w:r w:rsidRPr="00D02B97">
        <w:rPr>
          <w:color w:val="808080"/>
        </w:rPr>
        <w:t>-- Search space for other system information, i.e., SIB2 and beyond. Corresponds to L1 parameter 'osi-SearchSpace' (see 38.213, section 10)</w:t>
      </w:r>
    </w:p>
    <w:p w14:paraId="080DEFFB" w14:textId="38A7DA46" w:rsidR="00E22251" w:rsidRPr="00D02B97" w:rsidRDefault="00E22251" w:rsidP="00E22251">
      <w:pPr>
        <w:pStyle w:val="PL"/>
        <w:rPr>
          <w:color w:val="808080"/>
        </w:rPr>
      </w:pPr>
      <w:commentRangeStart w:id="671"/>
      <w:commentRangeStart w:id="672"/>
      <w:r>
        <w:tab/>
      </w:r>
      <w:r w:rsidRPr="00D02B97">
        <w:rPr>
          <w:color w:val="808080"/>
        </w:rPr>
        <w:t>-- FFS: Must indicate the RNTI(s) to use (note that RAN2 intends to allow</w:t>
      </w:r>
    </w:p>
    <w:p w14:paraId="19BC1A25" w14:textId="77777777" w:rsidR="00E22251" w:rsidRPr="00D02B97" w:rsidRDefault="00E22251" w:rsidP="00E22251">
      <w:pPr>
        <w:pStyle w:val="PL"/>
        <w:rPr>
          <w:color w:val="808080"/>
        </w:rPr>
      </w:pPr>
      <w:r>
        <w:tab/>
      </w:r>
      <w:r w:rsidRPr="00D02B97">
        <w:rPr>
          <w:color w:val="808080"/>
        </w:rPr>
        <w:t>-- several in order to be able to send several SI messages in a the same slot. Is it limited to certain CORESETs and or BWPs?</w:t>
      </w:r>
      <w:commentRangeEnd w:id="671"/>
      <w:r>
        <w:rPr>
          <w:rStyle w:val="CommentReference"/>
          <w:rFonts w:ascii="Times New Roman" w:hAnsi="Times New Roman"/>
          <w:noProof w:val="0"/>
          <w:lang w:eastAsia="en-US"/>
        </w:rPr>
        <w:commentReference w:id="671"/>
      </w:r>
      <w:commentRangeEnd w:id="672"/>
      <w:r>
        <w:rPr>
          <w:rStyle w:val="CommentReference"/>
          <w:rFonts w:ascii="Times New Roman" w:hAnsi="Times New Roman"/>
          <w:noProof w:val="0"/>
          <w:lang w:eastAsia="en-US"/>
        </w:rPr>
        <w:commentReference w:id="672"/>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7777777" w:rsidR="00E22251" w:rsidRDefault="00E22251" w:rsidP="00E22251">
      <w:pPr>
        <w:pStyle w:val="PL"/>
      </w:pPr>
      <w:r>
        <w:tab/>
        <w:t>searchSpaceOtherSystemInformation</w:t>
      </w:r>
      <w:r>
        <w:tab/>
      </w:r>
      <w:r>
        <w:tab/>
      </w:r>
      <w:r>
        <w:tab/>
      </w:r>
      <w:commentRangeStart w:id="673"/>
      <w:commentRangeStart w:id="674"/>
      <w:r w:rsidRPr="0073124D">
        <w:t>FFS_Value</w:t>
      </w:r>
      <w:commentRangeEnd w:id="673"/>
      <w:r>
        <w:rPr>
          <w:rStyle w:val="CommentReference"/>
          <w:rFonts w:ascii="Times New Roman" w:hAnsi="Times New Roman"/>
          <w:noProof w:val="0"/>
          <w:lang w:eastAsia="en-US"/>
        </w:rPr>
        <w:commentReference w:id="673"/>
      </w:r>
      <w:commentRangeEnd w:id="674"/>
      <w:r>
        <w:rPr>
          <w:rStyle w:val="CommentReference"/>
          <w:rFonts w:ascii="Times New Roman" w:hAnsi="Times New Roman"/>
          <w:noProof w:val="0"/>
          <w:lang w:eastAsia="en-US"/>
        </w:rPr>
        <w:commentReference w:id="674"/>
      </w:r>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77777777" w:rsidR="00E22251" w:rsidRPr="00D02B97" w:rsidRDefault="00E22251" w:rsidP="00E22251">
      <w:pPr>
        <w:pStyle w:val="PL"/>
        <w:rPr>
          <w:color w:val="808080"/>
        </w:rPr>
      </w:pPr>
      <w:r>
        <w:tab/>
      </w:r>
      <w:r w:rsidRPr="00D02B97">
        <w:rPr>
          <w:color w:val="808080"/>
        </w:rPr>
        <w:t>-- Search space for paging. Corresponds to L1 parameter 'paging-SearchSpace' (see 38.213, section 10)</w:t>
      </w:r>
    </w:p>
    <w:p w14:paraId="30415F35" w14:textId="77777777" w:rsidR="00E22251" w:rsidRDefault="00E22251" w:rsidP="00E22251">
      <w:pPr>
        <w:pStyle w:val="PL"/>
      </w:pPr>
      <w:r>
        <w:tab/>
        <w:t>pagingSearchSpace</w:t>
      </w:r>
      <w:r>
        <w:tab/>
      </w:r>
      <w:r>
        <w:tab/>
      </w:r>
      <w:r>
        <w:tab/>
      </w:r>
      <w:r>
        <w:tab/>
      </w:r>
      <w:r>
        <w:tab/>
      </w:r>
      <w:r>
        <w:tab/>
      </w:r>
      <w:r>
        <w:tab/>
      </w:r>
      <w:commentRangeStart w:id="675"/>
      <w:commentRangeStart w:id="676"/>
      <w:r>
        <w:t>FFS_Value</w:t>
      </w:r>
      <w:commentRangeEnd w:id="675"/>
      <w:r>
        <w:rPr>
          <w:rStyle w:val="CommentReference"/>
          <w:rFonts w:ascii="Times New Roman" w:hAnsi="Times New Roman"/>
          <w:noProof w:val="0"/>
          <w:lang w:eastAsia="en-US"/>
        </w:rPr>
        <w:commentReference w:id="675"/>
      </w:r>
      <w:commentRangeEnd w:id="676"/>
      <w:r w:rsidR="003F2E53">
        <w:rPr>
          <w:rStyle w:val="CommentReference"/>
          <w:rFonts w:ascii="Times New Roman" w:hAnsi="Times New Roman"/>
          <w:noProof w:val="0"/>
          <w:lang w:eastAsia="en-US"/>
        </w:rPr>
        <w:commentReference w:id="676"/>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56EE3464" w14:textId="77777777" w:rsidR="00E22251" w:rsidRDefault="00E22251" w:rsidP="00E22251">
      <w:pPr>
        <w:pStyle w:val="PL"/>
      </w:pPr>
    </w:p>
    <w:p w14:paraId="0B5CCCC1" w14:textId="77777777" w:rsidR="00E22251" w:rsidRDefault="00E22251" w:rsidP="00E22251">
      <w:pPr>
        <w:pStyle w:val="PL"/>
      </w:pPr>
      <w:r>
        <w:tab/>
        <w:t>-- CORESET configured for random access. When the field is absent the UE uses the CORESET according to pdcchConfigSIB1pdcch-ConfigSIB1</w:t>
      </w:r>
    </w:p>
    <w:p w14:paraId="0227B539" w14:textId="77777777" w:rsidR="00E22251" w:rsidRDefault="00E22251" w:rsidP="00E22251">
      <w:pPr>
        <w:pStyle w:val="PL"/>
      </w:pPr>
      <w:r>
        <w:tab/>
        <w:t>-- Corresponds to L1 parameter 'rach-coreset-configuration' (see 38.211?, section FFS_Section)</w:t>
      </w:r>
    </w:p>
    <w:p w14:paraId="48600C85" w14:textId="77777777" w:rsidR="00E22251" w:rsidRDefault="00E22251" w:rsidP="00E22251">
      <w:pPr>
        <w:pStyle w:val="PL"/>
      </w:pPr>
      <w:r>
        <w:tab/>
        <w:t>ra-ControlResourceSet</w:t>
      </w:r>
      <w:r>
        <w:tab/>
      </w:r>
      <w:r>
        <w:tab/>
      </w:r>
      <w:r>
        <w:tab/>
      </w:r>
      <w:r>
        <w:tab/>
      </w:r>
      <w:r>
        <w:tab/>
      </w:r>
      <w:commentRangeStart w:id="677"/>
      <w:commentRangeStart w:id="678"/>
      <w:r>
        <w:t>ControlResourceSetId</w:t>
      </w:r>
      <w:commentRangeEnd w:id="677"/>
      <w:r>
        <w:rPr>
          <w:rStyle w:val="CommentReference"/>
          <w:rFonts w:ascii="Times New Roman" w:hAnsi="Times New Roman"/>
          <w:noProof w:val="0"/>
          <w:lang w:eastAsia="en-US"/>
        </w:rPr>
        <w:commentReference w:id="677"/>
      </w:r>
      <w:commentRangeEnd w:id="678"/>
      <w:r w:rsidR="000A1435">
        <w:rPr>
          <w:rStyle w:val="CommentReference"/>
          <w:rFonts w:ascii="Times New Roman" w:hAnsi="Times New Roman"/>
          <w:noProof w:val="0"/>
          <w:lang w:eastAsia="en-US"/>
        </w:rPr>
        <w:commentReference w:id="678"/>
      </w:r>
      <w:r>
        <w:tab/>
      </w:r>
      <w:r>
        <w:tab/>
      </w:r>
      <w:r>
        <w:tab/>
      </w:r>
      <w:r>
        <w:tab/>
      </w:r>
      <w:r>
        <w:tab/>
      </w:r>
      <w:r>
        <w:tab/>
      </w:r>
      <w:r>
        <w:tab/>
      </w:r>
      <w:r>
        <w:tab/>
      </w:r>
      <w:r>
        <w:tab/>
      </w:r>
      <w:r>
        <w:tab/>
      </w:r>
      <w:r>
        <w:tab/>
      </w:r>
      <w:r>
        <w:tab/>
      </w:r>
      <w:r>
        <w:tab/>
      </w:r>
      <w:r>
        <w:tab/>
      </w:r>
      <w:r>
        <w:tab/>
      </w:r>
      <w:r>
        <w:tab/>
        <w:t xml:space="preserve">OPTIONAL, </w:t>
      </w:r>
      <w:r>
        <w:tab/>
        <w:t>-- Need S</w:t>
      </w:r>
    </w:p>
    <w:p w14:paraId="27CD28BB" w14:textId="77777777" w:rsidR="00E22251" w:rsidRDefault="00E22251" w:rsidP="00E22251">
      <w:pPr>
        <w:pStyle w:val="PL"/>
      </w:pPr>
      <w:r>
        <w:tab/>
        <w:t>-- Search space for random access procedure. Corresponds to L1 parameter 'ra-SearchSpace' (see 38.214?, section FFS_Section)</w:t>
      </w:r>
    </w:p>
    <w:p w14:paraId="04A05352" w14:textId="3FDFE317" w:rsidR="00E22251" w:rsidRDefault="00E22251" w:rsidP="00E22251">
      <w:pPr>
        <w:pStyle w:val="PL"/>
      </w:pPr>
      <w:r>
        <w:tab/>
        <w:t>ra-SearchSpace</w:t>
      </w:r>
      <w:r>
        <w:tab/>
      </w:r>
      <w:r>
        <w:tab/>
      </w:r>
      <w:r>
        <w:tab/>
      </w:r>
      <w:r>
        <w:tab/>
      </w:r>
      <w:r>
        <w:tab/>
      </w:r>
      <w:r>
        <w:tab/>
      </w:r>
      <w:r>
        <w:tab/>
        <w:t>SearchSpace</w:t>
      </w:r>
      <w:r>
        <w:tab/>
      </w:r>
      <w:r>
        <w:tab/>
      </w:r>
      <w:r>
        <w:tab/>
      </w:r>
      <w:r>
        <w:tab/>
      </w:r>
      <w:r>
        <w:tab/>
      </w:r>
      <w:r>
        <w:tab/>
      </w:r>
      <w:r>
        <w:tab/>
      </w:r>
      <w:r>
        <w:tab/>
      </w:r>
      <w:r>
        <w:tab/>
      </w:r>
      <w:r>
        <w:tab/>
      </w:r>
      <w:r>
        <w:tab/>
      </w:r>
      <w:r>
        <w:tab/>
      </w:r>
      <w:r>
        <w:tab/>
      </w:r>
      <w:r>
        <w:tab/>
      </w:r>
      <w:r>
        <w:tab/>
      </w:r>
      <w:r>
        <w:tab/>
      </w:r>
      <w:r>
        <w:tab/>
        <w:t>OPTIONAL</w:t>
      </w:r>
    </w:p>
    <w:p w14:paraId="15A92BE9" w14:textId="77777777" w:rsidR="00E22251" w:rsidRDefault="00E22251" w:rsidP="00E22251">
      <w:pPr>
        <w:pStyle w:val="PL"/>
      </w:pPr>
    </w:p>
    <w:p w14:paraId="0A326B1E" w14:textId="77777777" w:rsidR="00E22251" w:rsidRDefault="00E22251" w:rsidP="00E22251">
      <w:pPr>
        <w:pStyle w:val="PL"/>
      </w:pPr>
      <w:r>
        <w:t>}</w:t>
      </w:r>
    </w:p>
    <w:p w14:paraId="4B44059C" w14:textId="77777777" w:rsidR="00E22251" w:rsidRDefault="00E22251" w:rsidP="00E22251">
      <w:pPr>
        <w:pStyle w:val="PL"/>
      </w:pPr>
    </w:p>
    <w:p w14:paraId="0B9815DB" w14:textId="77777777" w:rsidR="00E22251" w:rsidRDefault="00E22251" w:rsidP="00E22251">
      <w:pPr>
        <w:pStyle w:val="PL"/>
      </w:pPr>
      <w:r>
        <w:t>-- TAG-PDCCH-CONFIGCOMMON-STOP</w:t>
      </w:r>
    </w:p>
    <w:p w14:paraId="648B206A" w14:textId="77777777" w:rsidR="00E22251" w:rsidRPr="00C266AA" w:rsidRDefault="00E22251" w:rsidP="00E22251">
      <w:pPr>
        <w:pStyle w:val="PL"/>
      </w:pPr>
      <w:r>
        <w:t>-- ASN1STOP</w:t>
      </w:r>
    </w:p>
    <w:p w14:paraId="486762A4" w14:textId="77777777" w:rsidR="00E22251" w:rsidRPr="00000A61" w:rsidRDefault="00E22251" w:rsidP="00E22251">
      <w:pPr>
        <w:pStyle w:val="Heading4"/>
      </w:pPr>
      <w:bookmarkStart w:id="679" w:name="_Toc500942733"/>
      <w:bookmarkStart w:id="680" w:name="_Toc505697562"/>
      <w:r w:rsidRPr="00000A61">
        <w:t>–</w:t>
      </w:r>
      <w:r w:rsidRPr="00000A61">
        <w:tab/>
      </w:r>
      <w:r w:rsidRPr="00000A61">
        <w:rPr>
          <w:i/>
        </w:rPr>
        <w:t>PDCCH-Config</w:t>
      </w:r>
      <w:bookmarkEnd w:id="679"/>
      <w:bookmarkEnd w:id="680"/>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62786312" w14:textId="469D30F0" w:rsidR="00E22251" w:rsidRPr="00000A61" w:rsidRDefault="00E22251" w:rsidP="00E22251">
      <w:pPr>
        <w:pStyle w:val="PL"/>
      </w:pPr>
      <w:r>
        <w:rPr>
          <w:rStyle w:val="CommentReference"/>
          <w:rFonts w:ascii="Times New Roman" w:hAnsi="Times New Roman"/>
          <w:noProof w:val="0"/>
          <w:lang w:eastAsia="en-US"/>
        </w:rPr>
        <w:commentReference w:id="681"/>
      </w: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color w:val="808080"/>
        </w:rPr>
      </w:pPr>
      <w:r w:rsidRPr="00000A61">
        <w:tab/>
      </w:r>
      <w:r w:rsidRPr="00D02B97">
        <w:rPr>
          <w:color w:val="808080"/>
        </w:rPr>
        <w:t xml:space="preserve">-- List of </w:t>
      </w:r>
      <w:r>
        <w:rPr>
          <w:color w:val="808080"/>
        </w:rPr>
        <w:t xml:space="preserve">UE specifically configured </w:t>
      </w:r>
      <w:r w:rsidRPr="00D02B97">
        <w:rPr>
          <w:color w:val="808080"/>
        </w:rPr>
        <w:t>Control Resource Sets (CORESETs) to be used by the UE</w:t>
      </w:r>
      <w:r>
        <w:rPr>
          <w:color w:val="808080"/>
        </w:rPr>
        <w:t>.</w:t>
      </w:r>
    </w:p>
    <w:p w14:paraId="4F22BB05" w14:textId="77777777" w:rsidR="00E22251" w:rsidRPr="00D02B97" w:rsidRDefault="00E22251" w:rsidP="00E22251">
      <w:pPr>
        <w:pStyle w:val="PL"/>
        <w:rPr>
          <w:color w:val="808080"/>
        </w:rPr>
      </w:pPr>
      <w:r>
        <w:rPr>
          <w:color w:val="808080"/>
        </w:rPr>
        <w:tab/>
        <w:t>-- The network configures at most 3 CORESETs per BWP per cell (including the initial CORESET).</w:t>
      </w:r>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t>-1</w:t>
      </w:r>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pPr>
      <w:r>
        <w:tab/>
        <w:t>-- List of UE specifically configured Control Resource Sets (CORESETs).</w:t>
      </w:r>
    </w:p>
    <w:p w14:paraId="0404005C" w14:textId="77777777" w:rsidR="00E22251" w:rsidRDefault="00E22251" w:rsidP="00E22251">
      <w:pPr>
        <w:pStyle w:val="PL"/>
      </w:pPr>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t>-1</w:t>
      </w:r>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color w:val="808080"/>
        </w:rPr>
      </w:pPr>
      <w:r>
        <w:tab/>
      </w:r>
      <w:r w:rsidRPr="00D02B97">
        <w:rPr>
          <w:color w:val="808080"/>
        </w:rPr>
        <w:t>-- Configuration of downlink preemtption indications to be monitored in this cell</w:t>
      </w:r>
      <w:r>
        <w:rPr>
          <w:color w:val="808080"/>
        </w:rPr>
        <w:t xml:space="preserve">. </w:t>
      </w:r>
    </w:p>
    <w:p w14:paraId="543B5807" w14:textId="77777777" w:rsidR="00E22251" w:rsidRDefault="00E22251" w:rsidP="00E22251">
      <w:pPr>
        <w:pStyle w:val="PL"/>
        <w:rPr>
          <w:color w:val="808080"/>
        </w:rPr>
      </w:pPr>
      <w:r>
        <w:rPr>
          <w:color w:val="808080"/>
        </w:rPr>
        <w:tab/>
        <w:t xml:space="preserve">-- Corresponds to </w:t>
      </w:r>
      <w:r w:rsidRPr="00496E16">
        <w:rPr>
          <w:color w:val="808080"/>
        </w:rPr>
        <w:t>L1 parameter 'Preemp-DL' (see 38.214, section 11.2)</w:t>
      </w:r>
    </w:p>
    <w:p w14:paraId="03ACEBA6" w14:textId="77777777" w:rsidR="00E22251" w:rsidRPr="00D02B97" w:rsidRDefault="00E22251" w:rsidP="00E22251">
      <w:pPr>
        <w:pStyle w:val="PL"/>
        <w:rPr>
          <w:color w:val="808080"/>
        </w:rPr>
      </w:pPr>
      <w:r w:rsidRPr="00B420D8">
        <w:rPr>
          <w:color w:val="808080"/>
        </w:rPr>
        <w:tab/>
        <w:t>-- FFS_RAN1: LS R1-1801281 indicates this is "Per Cell (but association with each configured BWP is needed)" =&gt; Unclear, keep on BWP for now.</w:t>
      </w:r>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157AA0C7" w:rsidR="00E22251" w:rsidRDefault="002D5D59" w:rsidP="002D5D5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s>
        <w:rPr>
          <w:color w:val="808080"/>
        </w:rPr>
      </w:pPr>
      <w:r>
        <w:rPr>
          <w:color w:val="808080"/>
        </w:rPr>
        <w:tab/>
      </w:r>
    </w:p>
    <w:p w14:paraId="4F08F00B" w14:textId="77777777" w:rsidR="00E22251" w:rsidRPr="00D02B97" w:rsidRDefault="00E22251" w:rsidP="00E22251">
      <w:pPr>
        <w:pStyle w:val="PL"/>
        <w:rPr>
          <w:color w:val="808080"/>
        </w:rPr>
      </w:pPr>
      <w:r>
        <w:rPr>
          <w:color w:val="808080"/>
        </w:rPr>
        <w:tab/>
        <w:t xml:space="preserve">-- FFS_RAN1 discusses still whether this SFI payload configuration is BWP- or Cell-Specific. </w:t>
      </w:r>
    </w:p>
    <w:p w14:paraId="24EDA50C" w14:textId="77777777" w:rsidR="00E22251" w:rsidRPr="00000A61" w:rsidRDefault="00E22251" w:rsidP="00E22251">
      <w:pPr>
        <w:pStyle w:val="PL"/>
      </w:pPr>
      <w:r>
        <w:tab/>
      </w:r>
      <w:commentRangeStart w:id="682"/>
      <w:commentRangeStart w:id="683"/>
      <w:commentRangeStart w:id="684"/>
      <w:commentRangeStart w:id="685"/>
      <w:commentRangeStart w:id="686"/>
      <w:r>
        <w:t>slotFormatIndicator</w:t>
      </w:r>
      <w:r>
        <w:tab/>
      </w:r>
      <w:commentRangeEnd w:id="682"/>
      <w:r w:rsidR="002D5D59">
        <w:rPr>
          <w:rStyle w:val="CommentReference"/>
          <w:rFonts w:ascii="Times New Roman" w:hAnsi="Times New Roman"/>
          <w:noProof w:val="0"/>
          <w:lang w:eastAsia="en-US"/>
        </w:rPr>
        <w:commentReference w:id="682"/>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683"/>
      <w:r>
        <w:rPr>
          <w:rStyle w:val="CommentReference"/>
          <w:rFonts w:ascii="Times New Roman" w:hAnsi="Times New Roman"/>
          <w:noProof w:val="0"/>
          <w:lang w:eastAsia="en-US"/>
        </w:rPr>
        <w:commentReference w:id="683"/>
      </w:r>
      <w:commentRangeEnd w:id="684"/>
      <w:r>
        <w:rPr>
          <w:rStyle w:val="CommentReference"/>
          <w:rFonts w:ascii="Times New Roman" w:hAnsi="Times New Roman"/>
          <w:noProof w:val="0"/>
          <w:lang w:eastAsia="en-US"/>
        </w:rPr>
        <w:commentReference w:id="684"/>
      </w:r>
      <w:commentRangeEnd w:id="685"/>
      <w:r>
        <w:rPr>
          <w:rStyle w:val="CommentReference"/>
          <w:rFonts w:ascii="Times New Roman" w:hAnsi="Times New Roman"/>
          <w:noProof w:val="0"/>
          <w:lang w:eastAsia="en-US"/>
        </w:rPr>
        <w:commentReference w:id="685"/>
      </w:r>
      <w:commentRangeEnd w:id="686"/>
      <w:r w:rsidR="00755D75">
        <w:rPr>
          <w:rStyle w:val="CommentReference"/>
          <w:rFonts w:ascii="Times New Roman" w:hAnsi="Times New Roman"/>
          <w:noProof w:val="0"/>
          <w:lang w:eastAsia="en-US"/>
        </w:rPr>
        <w:commentReference w:id="686"/>
      </w:r>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5691B0E" w:rsidR="00E22251" w:rsidRPr="00000A61" w:rsidRDefault="00E22251" w:rsidP="00E22251">
      <w:pPr>
        <w:pStyle w:val="PL"/>
      </w:pPr>
      <w:r w:rsidRPr="00000A61">
        <w:tab/>
        <w:t>tim</w:t>
      </w:r>
      <w:r>
        <w:t>eDomainResourceAllocation</w:t>
      </w:r>
      <w:r w:rsidRPr="00000A61">
        <w:t xml:space="preserve"> </w:t>
      </w:r>
      <w:r w:rsidRPr="00000A61">
        <w:tab/>
      </w:r>
      <w:r w:rsidRPr="00000A61">
        <w:tab/>
      </w:r>
      <w:r w:rsidRPr="00D02B97">
        <w:rPr>
          <w:color w:val="993366"/>
        </w:rPr>
        <w:t>SEQUENCE</w:t>
      </w:r>
      <w:r w:rsidRPr="00000A61">
        <w:t xml:space="preserve"> {</w:t>
      </w:r>
    </w:p>
    <w:p w14:paraId="3A774398" w14:textId="10A67BD2" w:rsidR="00E22251" w:rsidRPr="00D02B97" w:rsidRDefault="00E22251" w:rsidP="00E22251">
      <w:pPr>
        <w:pStyle w:val="PL"/>
        <w:rPr>
          <w:color w:val="808080"/>
        </w:rPr>
      </w:pPr>
      <w:r>
        <w:tab/>
      </w:r>
      <w:r>
        <w:tab/>
      </w:r>
      <w:r w:rsidRPr="00D02B97">
        <w:rPr>
          <w:color w:val="808080"/>
        </w:rPr>
        <w:t xml:space="preserve">-- </w:t>
      </w:r>
      <w:r>
        <w:rPr>
          <w:color w:val="808080"/>
        </w:rPr>
        <w:t>List of time-domain c</w:t>
      </w:r>
      <w:r w:rsidRPr="00D02B97">
        <w:rPr>
          <w:color w:val="808080"/>
        </w:rPr>
        <w:t>onfiguration</w:t>
      </w:r>
      <w:r>
        <w:rPr>
          <w:color w:val="808080"/>
        </w:rPr>
        <w:t>s</w:t>
      </w:r>
      <w:r w:rsidRPr="00D02B97">
        <w:rPr>
          <w:color w:val="808080"/>
        </w:rPr>
        <w:t xml:space="preserve"> </w:t>
      </w:r>
      <w:r>
        <w:rPr>
          <w:color w:val="808080"/>
        </w:rPr>
        <w:t xml:space="preserve">for timing </w:t>
      </w:r>
      <w:r w:rsidRPr="00D02B97">
        <w:rPr>
          <w:color w:val="808080"/>
        </w:rPr>
        <w:t xml:space="preserve">of DL assignment to DL data </w:t>
      </w:r>
    </w:p>
    <w:p w14:paraId="0C68FDE8" w14:textId="4C8CFB4D" w:rsidR="00E22251" w:rsidRDefault="00E22251" w:rsidP="00E22251">
      <w:pPr>
        <w:pStyle w:val="PL"/>
      </w:pPr>
      <w:r w:rsidRPr="00000A61">
        <w:tab/>
      </w:r>
      <w:r w:rsidRPr="00000A61">
        <w:tab/>
      </w:r>
      <w:r>
        <w:t>pdsch-AllocationList</w:t>
      </w:r>
      <w:r w:rsidRPr="00000A61">
        <w:tab/>
      </w:r>
      <w:r w:rsidRPr="00000A61">
        <w:tab/>
      </w:r>
      <w:r w:rsidRPr="00000A61">
        <w:tab/>
      </w:r>
      <w:r w:rsidRPr="00D02B97">
        <w:rPr>
          <w:color w:val="993366"/>
        </w:rPr>
        <w:t>SEQUENCE</w:t>
      </w:r>
      <w:r>
        <w:t xml:space="preserve"> (</w:t>
      </w:r>
      <w:r w:rsidRPr="0077741C">
        <w:t>SIZE(1..maxNrof</w:t>
      </w:r>
      <w:r>
        <w:t>D</w:t>
      </w:r>
      <w:r w:rsidRPr="0077741C">
        <w:t>L-</w:t>
      </w:r>
      <w:r>
        <w:t>Allocations</w:t>
      </w:r>
      <w:r w:rsidRPr="0077741C">
        <w:t>)) OF P</w:t>
      </w:r>
      <w:r>
        <w:t>D</w:t>
      </w:r>
      <w:r w:rsidRPr="0077741C">
        <w:t>SCH-TimeDomainResourceAllocation</w:t>
      </w:r>
      <w:r>
        <w:t>,</w:t>
      </w:r>
    </w:p>
    <w:p w14:paraId="32E15F09" w14:textId="77777777" w:rsidR="00E22251" w:rsidRPr="00D02B97" w:rsidRDefault="00E22251" w:rsidP="00E22251">
      <w:pPr>
        <w:pStyle w:val="PL"/>
        <w:rPr>
          <w:color w:val="808080"/>
        </w:rPr>
      </w:pPr>
      <w:r>
        <w:tab/>
      </w:r>
      <w:r>
        <w:tab/>
      </w:r>
      <w:r w:rsidRPr="00D02B97">
        <w:rPr>
          <w:color w:val="808080"/>
        </w:rPr>
        <w:t>-- Number of repetitions for data. Corresponds to L1 parameter 'aggregation-factor-DL' (see 38.214, section FFS_Section)</w:t>
      </w:r>
    </w:p>
    <w:p w14:paraId="0B07A720" w14:textId="77777777" w:rsidR="00E22251" w:rsidRPr="00D02B97" w:rsidRDefault="00E22251" w:rsidP="00E22251">
      <w:pPr>
        <w:pStyle w:val="PL"/>
        <w:rPr>
          <w:color w:val="808080"/>
        </w:rPr>
      </w:pPr>
      <w:r>
        <w:tab/>
      </w:r>
      <w:r>
        <w:tab/>
      </w:r>
      <w:r w:rsidRPr="00D02B97">
        <w:rPr>
          <w:color w:val="808080"/>
        </w:rPr>
        <w:t>-- When the field is absent the UE applies the value 1</w:t>
      </w:r>
    </w:p>
    <w:p w14:paraId="3FA33BB6" w14:textId="5791974E" w:rsidR="00E22251" w:rsidRDefault="00E22251" w:rsidP="00E22251">
      <w:pPr>
        <w:pStyle w:val="PL"/>
      </w:pPr>
      <w:r>
        <w:tab/>
      </w:r>
      <w:r>
        <w:tab/>
        <w:t>pdsch-AggregationFactor</w:t>
      </w:r>
      <w:r>
        <w:tab/>
      </w:r>
      <w:r>
        <w:tab/>
      </w:r>
      <w:r>
        <w:tab/>
      </w:r>
      <w:r>
        <w:tab/>
      </w:r>
      <w:r>
        <w:tab/>
      </w:r>
      <w:r w:rsidRPr="00D02B97">
        <w:rPr>
          <w:color w:val="993366"/>
        </w:rPr>
        <w:t>ENUMERATED</w:t>
      </w:r>
      <w:r>
        <w:t xml:space="preserve"> { n2, n4, n8 }</w:t>
      </w:r>
      <w:r>
        <w:tab/>
      </w:r>
      <w:r>
        <w:tab/>
      </w:r>
      <w:r>
        <w:tab/>
      </w:r>
      <w:r>
        <w:tab/>
      </w:r>
      <w:r>
        <w:tab/>
      </w:r>
      <w:r>
        <w:tab/>
      </w:r>
      <w:r>
        <w:tab/>
      </w:r>
      <w:r>
        <w:tab/>
      </w:r>
      <w:r>
        <w:tab/>
      </w:r>
      <w:r>
        <w:tab/>
      </w:r>
      <w:r>
        <w:tab/>
      </w:r>
      <w:r>
        <w:tab/>
      </w:r>
      <w:r>
        <w:tab/>
      </w:r>
      <w:r w:rsidRPr="00D02B97">
        <w:rPr>
          <w:color w:val="993366"/>
        </w:rPr>
        <w:t>OPTIONAL</w:t>
      </w:r>
      <w:r>
        <w:t>,</w:t>
      </w:r>
      <w:r>
        <w:tab/>
        <w:t>-- Need S</w:t>
      </w:r>
    </w:p>
    <w:p w14:paraId="74367AB9" w14:textId="77777777" w:rsidR="00E22251" w:rsidRDefault="00E22251" w:rsidP="00E22251">
      <w:pPr>
        <w:pStyle w:val="PL"/>
      </w:pPr>
    </w:p>
    <w:p w14:paraId="690F0197" w14:textId="77777777" w:rsidR="00E22251" w:rsidRDefault="00E22251" w:rsidP="00E22251">
      <w:pPr>
        <w:pStyle w:val="PL"/>
      </w:pPr>
      <w:commentRangeStart w:id="687"/>
      <w:commentRangeStart w:id="688"/>
      <w:commentRangeStart w:id="689"/>
      <w:r>
        <w:tab/>
      </w:r>
      <w:r>
        <w:tab/>
        <w:t>-- List of time domain allocations for timing of UL assignment to UL data</w:t>
      </w:r>
    </w:p>
    <w:p w14:paraId="7FBCFDC1" w14:textId="77777777" w:rsidR="00E22251" w:rsidRDefault="00E22251" w:rsidP="00E22251">
      <w:pPr>
        <w:pStyle w:val="PL"/>
      </w:pPr>
      <w:r>
        <w:tab/>
      </w:r>
      <w:r>
        <w:tab/>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p>
    <w:p w14:paraId="105FD7A4" w14:textId="77777777" w:rsidR="00E22251" w:rsidRPr="00D02B97" w:rsidRDefault="00E22251" w:rsidP="00E22251">
      <w:pPr>
        <w:pStyle w:val="PL"/>
        <w:rPr>
          <w:color w:val="808080"/>
        </w:rPr>
      </w:pPr>
      <w:r>
        <w:tab/>
      </w:r>
      <w:r>
        <w:tab/>
      </w:r>
      <w:r w:rsidRPr="00D02B97">
        <w:rPr>
          <w:color w:val="808080"/>
        </w:rPr>
        <w:t>-- Number of repetition for data. Corresponds to L1 parameter 'aggregation-factor-UL' (see 38.214, section FFS_Section)</w:t>
      </w:r>
    </w:p>
    <w:p w14:paraId="47E0723D"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088B68D4" w14:textId="07667F7B" w:rsidR="00E22251" w:rsidRDefault="00E22251" w:rsidP="00E22251">
      <w:pPr>
        <w:pStyle w:val="PL"/>
        <w:rPr>
          <w:color w:val="993366"/>
        </w:rPr>
      </w:pPr>
      <w:r>
        <w:tab/>
      </w:r>
      <w:r>
        <w:tab/>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commentRangeEnd w:id="687"/>
      <w:r>
        <w:rPr>
          <w:rStyle w:val="CommentReference"/>
          <w:rFonts w:ascii="Times New Roman" w:hAnsi="Times New Roman"/>
          <w:noProof w:val="0"/>
          <w:lang w:eastAsia="en-US"/>
        </w:rPr>
        <w:commentReference w:id="687"/>
      </w:r>
      <w:commentRangeEnd w:id="688"/>
      <w:r>
        <w:rPr>
          <w:rStyle w:val="CommentReference"/>
          <w:rFonts w:ascii="Times New Roman" w:hAnsi="Times New Roman"/>
          <w:noProof w:val="0"/>
          <w:lang w:eastAsia="en-US"/>
        </w:rPr>
        <w:commentReference w:id="688"/>
      </w:r>
      <w:commentRangeEnd w:id="689"/>
      <w:r w:rsidR="00755D75">
        <w:rPr>
          <w:rStyle w:val="CommentReference"/>
          <w:rFonts w:ascii="Times New Roman" w:hAnsi="Times New Roman"/>
          <w:noProof w:val="0"/>
          <w:lang w:eastAsia="en-US"/>
        </w:rPr>
        <w:commentReference w:id="689"/>
      </w:r>
    </w:p>
    <w:p w14:paraId="6741383F" w14:textId="77777777" w:rsidR="00E22251" w:rsidRDefault="00E22251" w:rsidP="00E22251">
      <w:pPr>
        <w:pStyle w:val="PL"/>
      </w:pPr>
    </w:p>
    <w:p w14:paraId="4C17C1AC" w14:textId="77777777" w:rsidR="00E22251" w:rsidRDefault="00E22251" w:rsidP="00E22251">
      <w:pPr>
        <w:pStyle w:val="PL"/>
      </w:pPr>
      <w:r>
        <w:tab/>
      </w:r>
      <w:r>
        <w:tab/>
        <w:t>-- List of time domain allocations for timing of UL assignment to UL data for Supplementary Uplnk (SUL)</w:t>
      </w:r>
    </w:p>
    <w:p w14:paraId="466DB5D5" w14:textId="77777777" w:rsidR="00E22251" w:rsidRDefault="00E22251" w:rsidP="00E22251">
      <w:pPr>
        <w:pStyle w:val="PL"/>
      </w:pPr>
      <w:r>
        <w:tab/>
      </w:r>
      <w:r>
        <w:tab/>
        <w:t>pusch-AllocationListSUL</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ab/>
        <w:t>OPTIONAL, -- Need R</w:t>
      </w:r>
    </w:p>
    <w:p w14:paraId="79E577C1" w14:textId="77777777" w:rsidR="00E22251" w:rsidRDefault="00E22251" w:rsidP="00E22251">
      <w:pPr>
        <w:pStyle w:val="PL"/>
        <w:rPr>
          <w:color w:val="808080"/>
        </w:rPr>
      </w:pPr>
      <w:r>
        <w:tab/>
      </w:r>
      <w:r>
        <w:tab/>
      </w:r>
      <w:r w:rsidRPr="00D02B97">
        <w:rPr>
          <w:color w:val="808080"/>
        </w:rPr>
        <w:t>-- Number of repetition for data</w:t>
      </w:r>
      <w:r>
        <w:t xml:space="preserve"> for Supplementary Uplnk (SUL)</w:t>
      </w:r>
      <w:r w:rsidRPr="00D02B97">
        <w:rPr>
          <w:color w:val="808080"/>
        </w:rPr>
        <w:t xml:space="preserve">. </w:t>
      </w:r>
    </w:p>
    <w:p w14:paraId="73301CF9" w14:textId="77777777" w:rsidR="00E22251" w:rsidRPr="00D02B97" w:rsidRDefault="00E22251" w:rsidP="00E22251">
      <w:pPr>
        <w:pStyle w:val="PL"/>
        <w:rPr>
          <w:color w:val="808080"/>
        </w:rPr>
      </w:pPr>
      <w:r>
        <w:rPr>
          <w:color w:val="808080"/>
        </w:rPr>
        <w:tab/>
      </w:r>
      <w:r>
        <w:rPr>
          <w:color w:val="808080"/>
        </w:rPr>
        <w:tab/>
        <w:t xml:space="preserve">-- </w:t>
      </w:r>
      <w:r w:rsidRPr="00D02B97">
        <w:rPr>
          <w:color w:val="808080"/>
        </w:rPr>
        <w:t>Corresponds to L1 parameter 'aggregation-factor-UL' (see 38.214, section FFS_Section)</w:t>
      </w:r>
    </w:p>
    <w:p w14:paraId="17D47206" w14:textId="77777777" w:rsidR="00E22251" w:rsidRPr="00D02B97" w:rsidRDefault="00E22251" w:rsidP="00E22251">
      <w:pPr>
        <w:pStyle w:val="PL"/>
        <w:rPr>
          <w:color w:val="808080"/>
        </w:rPr>
      </w:pPr>
      <w:r>
        <w:tab/>
      </w:r>
      <w:r>
        <w:tab/>
      </w:r>
      <w:r w:rsidRPr="00D02B97">
        <w:rPr>
          <w:color w:val="808080"/>
        </w:rPr>
        <w:t>-- When the field is absent the UE applies the value 1</w:t>
      </w:r>
      <w:r>
        <w:rPr>
          <w:color w:val="808080"/>
        </w:rPr>
        <w:t>.</w:t>
      </w:r>
    </w:p>
    <w:p w14:paraId="4C270381" w14:textId="77777777" w:rsidR="00E22251" w:rsidRDefault="00E22251" w:rsidP="00E22251">
      <w:pPr>
        <w:pStyle w:val="PL"/>
      </w:pPr>
      <w:r>
        <w:tab/>
      </w:r>
      <w:r>
        <w:tab/>
        <w:t>pusch-AggregationFactorSUL</w:t>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p>
    <w:p w14:paraId="0FBE55F7" w14:textId="77777777" w:rsidR="00E22251" w:rsidRDefault="00E22251" w:rsidP="00E22251">
      <w:pPr>
        <w:pStyle w:val="PL"/>
        <w:rPr>
          <w:color w:val="993366"/>
        </w:rPr>
      </w:pPr>
    </w:p>
    <w:p w14:paraId="13F4A000" w14:textId="77777777" w:rsidR="00E22251" w:rsidRPr="00D02B97" w:rsidRDefault="00E22251" w:rsidP="00E22251">
      <w:pPr>
        <w:pStyle w:val="PL"/>
        <w:rPr>
          <w:color w:val="808080"/>
        </w:rPr>
      </w:pPr>
      <w:r>
        <w:tab/>
      </w:r>
      <w:r>
        <w:tab/>
      </w:r>
      <w:r w:rsidRPr="00D02B97">
        <w:rPr>
          <w:color w:val="808080"/>
        </w:rPr>
        <w:t xml:space="preserve">-- </w:t>
      </w:r>
      <w:r>
        <w:rPr>
          <w:color w:val="808080"/>
        </w:rPr>
        <w:t>List of t</w:t>
      </w:r>
      <w:r w:rsidRPr="00D02B97">
        <w:rPr>
          <w:color w:val="808080"/>
        </w:rPr>
        <w:t>imiing for given PDSCH to the DL ACK</w:t>
      </w:r>
      <w:r>
        <w:rPr>
          <w:color w:val="808080"/>
        </w:rPr>
        <w:t>. In this version of the specification only the values [0..8] are applicable.</w:t>
      </w:r>
    </w:p>
    <w:p w14:paraId="2AAAED7A" w14:textId="77777777" w:rsidR="00E22251" w:rsidRPr="00D02B97" w:rsidRDefault="00E22251" w:rsidP="00E22251">
      <w:pPr>
        <w:pStyle w:val="PL"/>
        <w:rPr>
          <w:color w:val="808080"/>
        </w:rPr>
      </w:pPr>
      <w:r>
        <w:tab/>
      </w:r>
      <w:r>
        <w:tab/>
      </w:r>
      <w:r w:rsidRPr="00D02B97">
        <w:rPr>
          <w:color w:val="808080"/>
        </w:rPr>
        <w:t>-- Corresponds to L1 parameter 'Slot-timing-value-K1' (see 38.213, section FFS_Section)</w:t>
      </w:r>
    </w:p>
    <w:p w14:paraId="7A65341D" w14:textId="77777777" w:rsidR="00E22251" w:rsidRDefault="00E22251" w:rsidP="00E22251">
      <w:pPr>
        <w:pStyle w:val="PL"/>
      </w:pPr>
      <w:r w:rsidRPr="00000A61">
        <w:tab/>
      </w:r>
      <w:r w:rsidRPr="00000A61">
        <w:tab/>
        <w:t>dl-data-to-UL-ACK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r>
        <w:rPr>
          <w:color w:val="993366"/>
        </w:rPr>
        <w:tab/>
        <w:t xml:space="preserve">-- </w:t>
      </w:r>
      <w:commentRangeStart w:id="690"/>
      <w:commentRangeStart w:id="691"/>
      <w:r>
        <w:rPr>
          <w:color w:val="993366"/>
        </w:rPr>
        <w:t>Need M</w:t>
      </w:r>
      <w:commentRangeEnd w:id="690"/>
      <w:r>
        <w:rPr>
          <w:rStyle w:val="CommentReference"/>
          <w:rFonts w:ascii="Times New Roman" w:hAnsi="Times New Roman"/>
          <w:noProof w:val="0"/>
          <w:lang w:eastAsia="en-US"/>
        </w:rPr>
        <w:commentReference w:id="690"/>
      </w:r>
      <w:commentRangeEnd w:id="691"/>
      <w:r w:rsidR="00755D75">
        <w:rPr>
          <w:rStyle w:val="CommentReference"/>
          <w:rFonts w:ascii="Times New Roman" w:hAnsi="Times New Roman"/>
          <w:noProof w:val="0"/>
          <w:lang w:eastAsia="en-US"/>
        </w:rPr>
        <w:commentReference w:id="691"/>
      </w:r>
    </w:p>
    <w:p w14:paraId="178D31BA" w14:textId="77777777" w:rsidR="00E22251" w:rsidRPr="00000A61" w:rsidRDefault="00E22251" w:rsidP="00E22251">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000A61">
        <w:tab/>
      </w:r>
      <w:r w:rsidRPr="00D02B97">
        <w:rPr>
          <w:color w:val="993366"/>
        </w:rPr>
        <w:t>OPTIONAL</w:t>
      </w:r>
      <w:r>
        <w:rPr>
          <w:color w:val="993366"/>
        </w:rPr>
        <w:tab/>
        <w:t>-- Need M</w:t>
      </w:r>
    </w:p>
    <w:p w14:paraId="1EB96358" w14:textId="77777777" w:rsidR="00E22251" w:rsidRDefault="00E22251" w:rsidP="00E22251">
      <w:pPr>
        <w:pStyle w:val="PL"/>
      </w:pPr>
      <w:r>
        <w:t>}</w:t>
      </w:r>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PDSCH-TimeDomainResourceAllocation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167590BC" w14:textId="4E0A65D4" w:rsidR="00E22251" w:rsidRPr="00F62519" w:rsidRDefault="00E22251" w:rsidP="00E22251">
      <w:pPr>
        <w:pStyle w:val="PL"/>
        <w:rPr>
          <w:color w:val="808080"/>
        </w:rPr>
      </w:pPr>
      <w:r>
        <w:tab/>
      </w:r>
      <w:r w:rsidRPr="00D02B97">
        <w:rPr>
          <w:color w:val="808080"/>
        </w:rPr>
        <w:t>-- 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684964F4"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(1..3)</w:t>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6E761C69"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442CD5B1"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7A5ED" w14:textId="124F3C7A" w:rsidR="00E22251" w:rsidRPr="00000A61" w:rsidRDefault="00E22251" w:rsidP="00E22251">
      <w:pPr>
        <w:pStyle w:val="PL"/>
      </w:pPr>
      <w:r>
        <w:t>}</w:t>
      </w:r>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p>
    <w:p w14:paraId="28CE7510" w14:textId="502C480A" w:rsidR="00E22251" w:rsidRPr="00D02B97" w:rsidRDefault="00E22251" w:rsidP="00E22251">
      <w:pPr>
        <w:pStyle w:val="PL"/>
        <w:rPr>
          <w:color w:val="808080"/>
        </w:rPr>
      </w:pPr>
      <w:r>
        <w:tab/>
      </w:r>
      <w:r w:rsidRPr="00D02B97">
        <w:rPr>
          <w:color w:val="808080"/>
        </w:rPr>
        <w:t>-- Corresponds to L1 parameter 'K2' (see 38.214, section FFS_Section)</w:t>
      </w:r>
    </w:p>
    <w:p w14:paraId="136DAD9F" w14:textId="4DD47FF9" w:rsidR="00E22251" w:rsidRPr="00D02B97" w:rsidRDefault="00E22251" w:rsidP="00E22251">
      <w:pPr>
        <w:pStyle w:val="PL"/>
        <w:rPr>
          <w:color w:val="808080"/>
        </w:rPr>
      </w:pPr>
      <w:r>
        <w:tab/>
      </w:r>
      <w:r w:rsidRPr="00D02B97">
        <w:rPr>
          <w:color w:val="808080"/>
        </w:rPr>
        <w:t xml:space="preserve">-- When the field is absent the UE applies the value </w:t>
      </w:r>
      <w:r w:rsidRPr="00482516">
        <w:rPr>
          <w:color w:val="808080"/>
        </w:rPr>
        <w:t xml:space="preserve">01 when </w:t>
      </w:r>
      <w:r>
        <w:rPr>
          <w:color w:val="808080"/>
        </w:rPr>
        <w:t xml:space="preserve">PUSCH </w:t>
      </w:r>
      <w:r w:rsidRPr="00482516">
        <w:rPr>
          <w:color w:val="808080"/>
        </w:rPr>
        <w:t xml:space="preserve">SCS is 15/30KHz; 2 when </w:t>
      </w:r>
      <w:r>
        <w:rPr>
          <w:color w:val="808080"/>
        </w:rPr>
        <w:t xml:space="preserve">PUSCH </w:t>
      </w:r>
      <w:r w:rsidRPr="00482516">
        <w:rPr>
          <w:color w:val="808080"/>
        </w:rPr>
        <w:t xml:space="preserve">SCS is 60KHz and 3 when </w:t>
      </w:r>
      <w:r>
        <w:rPr>
          <w:color w:val="808080"/>
        </w:rPr>
        <w:t xml:space="preserve">PUSCH </w:t>
      </w:r>
      <w:r w:rsidRPr="00482516">
        <w:rPr>
          <w:color w:val="808080"/>
        </w:rPr>
        <w:t>SCS is 120KHz.</w:t>
      </w:r>
    </w:p>
    <w:p w14:paraId="71AA7930" w14:textId="77777777" w:rsidR="00E22251" w:rsidRDefault="00E22251" w:rsidP="00E22251">
      <w:pPr>
        <w:pStyle w:val="PL"/>
      </w:pPr>
      <w:r>
        <w:tab/>
      </w:r>
      <w:commentRangeStart w:id="692"/>
      <w:commentRangeStart w:id="693"/>
      <w:commentRangeStart w:id="694"/>
      <w:r>
        <w:t>k2</w:t>
      </w:r>
      <w:r>
        <w:tab/>
      </w:r>
      <w:r>
        <w:tab/>
      </w:r>
      <w:r>
        <w:tab/>
      </w:r>
      <w:r>
        <w:tab/>
      </w:r>
      <w:r>
        <w:tab/>
      </w:r>
      <w:r>
        <w:tab/>
      </w:r>
      <w:r>
        <w:tab/>
      </w:r>
      <w:r>
        <w:tab/>
      </w:r>
      <w:r>
        <w:tab/>
      </w:r>
      <w:r w:rsidRPr="00D02B97">
        <w:rPr>
          <w:color w:val="993366"/>
        </w:rPr>
        <w:t>INTEGER</w:t>
      </w:r>
      <w:r>
        <w:t xml:space="preserve"> (0..7)</w:t>
      </w:r>
      <w:commentRangeEnd w:id="692"/>
      <w:r>
        <w:rPr>
          <w:rStyle w:val="CommentReference"/>
          <w:rFonts w:ascii="Times New Roman" w:hAnsi="Times New Roman"/>
          <w:noProof w:val="0"/>
          <w:lang w:eastAsia="en-US"/>
        </w:rPr>
        <w:commentReference w:id="692"/>
      </w:r>
      <w:commentRangeEnd w:id="693"/>
      <w:r>
        <w:rPr>
          <w:rStyle w:val="CommentReference"/>
          <w:rFonts w:ascii="Times New Roman" w:hAnsi="Times New Roman"/>
          <w:noProof w:val="0"/>
          <w:lang w:eastAsia="en-US"/>
        </w:rPr>
        <w:commentReference w:id="693"/>
      </w:r>
      <w:commentRangeEnd w:id="694"/>
      <w:r w:rsidR="00755D75">
        <w:rPr>
          <w:rStyle w:val="CommentReference"/>
          <w:rFonts w:ascii="Times New Roman" w:hAnsi="Times New Roman"/>
          <w:noProof w:val="0"/>
          <w:lang w:eastAsia="en-US"/>
        </w:rPr>
        <w:commentReference w:id="694"/>
      </w:r>
      <w:r>
        <w:tab/>
      </w:r>
      <w:r>
        <w:tab/>
      </w:r>
      <w:r>
        <w:tab/>
      </w:r>
      <w:r>
        <w:tab/>
      </w:r>
      <w:r>
        <w:tab/>
      </w:r>
      <w:r>
        <w:tab/>
      </w:r>
      <w:r>
        <w:tab/>
      </w:r>
      <w:r>
        <w:tab/>
      </w:r>
      <w:r>
        <w:tab/>
      </w:r>
      <w:r>
        <w:tab/>
      </w:r>
      <w:r>
        <w:tab/>
      </w:r>
      <w:r>
        <w:tab/>
      </w:r>
      <w:r>
        <w:tab/>
      </w:r>
      <w:r>
        <w:tab/>
      </w:r>
      <w:r>
        <w:tab/>
      </w:r>
      <w:r>
        <w:tab/>
      </w:r>
      <w:r w:rsidRPr="00D02B97">
        <w:rPr>
          <w:color w:val="993366"/>
        </w:rPr>
        <w:t>OPTIONAL</w:t>
      </w:r>
      <w:r>
        <w:t>,</w:t>
      </w:r>
      <w:r>
        <w:tab/>
        <w:t>-- Need S</w:t>
      </w:r>
    </w:p>
    <w:p w14:paraId="33F80AC4" w14:textId="77777777" w:rsidR="00E22251" w:rsidRPr="00D02B97" w:rsidRDefault="00E22251" w:rsidP="00E22251">
      <w:pPr>
        <w:pStyle w:val="PL"/>
        <w:rPr>
          <w:color w:val="808080"/>
        </w:rPr>
      </w:pPr>
      <w:commentRangeStart w:id="695"/>
      <w:commentRangeStart w:id="696"/>
      <w:r>
        <w:tab/>
      </w:r>
      <w:r w:rsidRPr="00D02B97">
        <w:rPr>
          <w:color w:val="808080"/>
        </w:rPr>
        <w:t xml:space="preserve">-- </w:t>
      </w:r>
      <w:r>
        <w:rPr>
          <w:color w:val="808080"/>
        </w:rPr>
        <w:t>M</w:t>
      </w:r>
      <w:r w:rsidRPr="00D02B97">
        <w:rPr>
          <w:color w:val="808080"/>
        </w:rPr>
        <w:t>apping type. Corresponds to L1 parameter 'Mapping-type' (see 38.214, section FFS_Section)</w:t>
      </w:r>
    </w:p>
    <w:p w14:paraId="4DC1E36F"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commentRangeEnd w:id="695"/>
      <w:r>
        <w:rPr>
          <w:rStyle w:val="CommentReference"/>
          <w:rFonts w:ascii="Times New Roman" w:hAnsi="Times New Roman"/>
          <w:noProof w:val="0"/>
          <w:lang w:eastAsia="en-US"/>
        </w:rPr>
        <w:commentReference w:id="695"/>
      </w:r>
      <w:commentRangeEnd w:id="696"/>
      <w:r>
        <w:rPr>
          <w:rStyle w:val="CommentReference"/>
          <w:rFonts w:ascii="Times New Roman" w:hAnsi="Times New Roman"/>
          <w:noProof w:val="0"/>
          <w:lang w:eastAsia="en-US"/>
        </w:rPr>
        <w:commentReference w:id="696"/>
      </w:r>
    </w:p>
    <w:p w14:paraId="223EF830"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64C3FB43"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4D8B3186" w14:textId="6C3E533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697"/>
      <w:commentRangeStart w:id="698"/>
      <w:r>
        <w:t>7</w:t>
      </w:r>
      <w:commentRangeEnd w:id="697"/>
      <w:r>
        <w:rPr>
          <w:rStyle w:val="CommentReference"/>
          <w:rFonts w:ascii="Times New Roman" w:hAnsi="Times New Roman"/>
          <w:noProof w:val="0"/>
          <w:lang w:eastAsia="en-US"/>
        </w:rPr>
        <w:commentReference w:id="697"/>
      </w:r>
      <w:commentRangeEnd w:id="698"/>
      <w:r w:rsidR="00CF6384">
        <w:rPr>
          <w:rStyle w:val="CommentReference"/>
          <w:rFonts w:ascii="Times New Roman" w:hAnsi="Times New Roman"/>
          <w:noProof w:val="0"/>
          <w:lang w:eastAsia="en-US"/>
        </w:rPr>
        <w:commentReference w:id="698"/>
      </w:r>
      <w:r>
        <w:t>))</w:t>
      </w:r>
    </w:p>
    <w:p w14:paraId="635232C6" w14:textId="44907603" w:rsidR="00E22251" w:rsidRPr="00000A61" w:rsidRDefault="00E22251" w:rsidP="00E22251">
      <w:pPr>
        <w:pStyle w:val="PL"/>
      </w:pPr>
      <w:r>
        <w:t>}</w:t>
      </w:r>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pPr>
      <w:r w:rsidRPr="00D90216">
        <w:tab/>
        <w:t>-- Corresponds to L1 parameter 'CORESET-ID'</w:t>
      </w:r>
    </w:p>
    <w:p w14:paraId="0788EB52" w14:textId="77777777" w:rsidR="00E22251" w:rsidRPr="00D02B97" w:rsidRDefault="00E22251" w:rsidP="00E22251">
      <w:pPr>
        <w:pStyle w:val="PL"/>
        <w:rPr>
          <w:color w:val="808080"/>
        </w:rPr>
      </w:pPr>
      <w:r w:rsidRPr="00000A61">
        <w:tab/>
      </w:r>
      <w:r w:rsidRPr="00D02B97">
        <w:rPr>
          <w:color w:val="808080"/>
        </w:rPr>
        <w:t>-- Value 0 identifies the common CORESET configured in MIB and in ServingCellConfigCommon</w:t>
      </w:r>
    </w:p>
    <w:p w14:paraId="2AB86E79" w14:textId="77777777" w:rsidR="00E22251" w:rsidRDefault="00E22251" w:rsidP="00E22251">
      <w:pPr>
        <w:pStyle w:val="PL"/>
        <w:rPr>
          <w:color w:val="808080"/>
        </w:rPr>
      </w:pPr>
      <w:r w:rsidRPr="00000A61">
        <w:tab/>
      </w:r>
      <w:r w:rsidRPr="00D02B97">
        <w:rPr>
          <w:color w:val="808080"/>
        </w:rPr>
        <w:t>-- Values 1..maxNrofControlResourceSets-1 identify CORESETs configured by dedicated signalling</w:t>
      </w:r>
    </w:p>
    <w:p w14:paraId="0072EEF4" w14:textId="77777777" w:rsidR="00E22251" w:rsidRPr="00D02B97" w:rsidRDefault="00E22251" w:rsidP="00E22251">
      <w:pPr>
        <w:pStyle w:val="PL"/>
        <w:rPr>
          <w:color w:val="808080"/>
        </w:rPr>
      </w:pPr>
      <w:r>
        <w:rPr>
          <w:color w:val="808080"/>
        </w:rPr>
        <w:tab/>
        <w:t>-- The controlResourceSetId is unique among the BWPs of a ServingCell.</w:t>
      </w:r>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435628AB" w:rsidR="00E22251" w:rsidRDefault="00E22251" w:rsidP="00E22251">
      <w:pPr>
        <w:pStyle w:val="PL"/>
        <w:rPr>
          <w:color w:val="808080"/>
        </w:rPr>
      </w:pPr>
    </w:p>
    <w:p w14:paraId="02CC9E71" w14:textId="77777777" w:rsidR="00E22251" w:rsidRDefault="00E22251" w:rsidP="00E22251">
      <w:pPr>
        <w:pStyle w:val="PL"/>
        <w:rPr>
          <w:color w:val="808080"/>
        </w:rPr>
      </w:pPr>
      <w:r>
        <w:rPr>
          <w:color w:val="808080"/>
        </w:rPr>
        <w:tab/>
      </w:r>
      <w:r w:rsidRPr="00D02B97">
        <w:rPr>
          <w:color w:val="808080"/>
        </w:rPr>
        <w:t xml:space="preserve">-- Frequency domain resources for the CORESET. </w:t>
      </w:r>
      <w:r w:rsidRPr="002B0D83">
        <w:rPr>
          <w:color w:val="808080"/>
        </w:rPr>
        <w:t xml:space="preserve">Each bit corresponds a group of 6 RBs, with grouping starting from PRB 0, which is fully </w:t>
      </w:r>
    </w:p>
    <w:p w14:paraId="7EE6F9B1" w14:textId="77777777" w:rsidR="00E22251" w:rsidRDefault="00E22251" w:rsidP="00E22251">
      <w:pPr>
        <w:pStyle w:val="PL"/>
        <w:rPr>
          <w:color w:val="808080"/>
        </w:rPr>
      </w:pPr>
      <w:r>
        <w:rPr>
          <w:color w:val="808080"/>
        </w:rPr>
        <w:tab/>
        <w:t xml:space="preserve">-- </w:t>
      </w:r>
      <w:r w:rsidRPr="002B0D83">
        <w:rPr>
          <w:color w:val="808080"/>
        </w:rPr>
        <w:t xml:space="preserve">contained in the </w:t>
      </w:r>
      <w:r w:rsidRPr="007D740B">
        <w:rPr>
          <w:color w:val="808080"/>
        </w:rPr>
        <w:t>bandwidth</w:t>
      </w:r>
      <w:r w:rsidRPr="002B0D83">
        <w:rPr>
          <w:color w:val="808080"/>
        </w:rPr>
        <w:t xml:space="preserve"> part within which the CORESET is configured. </w:t>
      </w:r>
    </w:p>
    <w:p w14:paraId="7E05E551" w14:textId="77777777" w:rsidR="00E22251" w:rsidRDefault="00E22251" w:rsidP="00E22251">
      <w:pPr>
        <w:pStyle w:val="PL"/>
        <w:rPr>
          <w:color w:val="808080"/>
        </w:rPr>
      </w:pPr>
      <w:r>
        <w:rPr>
          <w:color w:val="808080"/>
        </w:rPr>
        <w:tab/>
        <w:t xml:space="preserve">-- </w:t>
      </w:r>
      <w:r w:rsidRPr="002B0D83">
        <w:rPr>
          <w:color w:val="808080"/>
        </w:rPr>
        <w:t xml:space="preserve">The most significant bit corresponds to the group of lowest frequency which is fully contained in the bandwidth part within which the </w:t>
      </w:r>
    </w:p>
    <w:p w14:paraId="433B4DE2" w14:textId="77777777" w:rsidR="00E22251" w:rsidRDefault="00E22251" w:rsidP="00E22251">
      <w:pPr>
        <w:pStyle w:val="PL"/>
        <w:rPr>
          <w:color w:val="808080"/>
        </w:rPr>
      </w:pPr>
      <w:r>
        <w:rPr>
          <w:color w:val="808080"/>
        </w:rPr>
        <w:tab/>
        <w:t xml:space="preserve">-- CORESET </w:t>
      </w:r>
      <w:r w:rsidRPr="002B0D83">
        <w:rPr>
          <w:color w:val="808080"/>
        </w:rPr>
        <w:t>is configured, each next subsequent lower significance bit corresponds to the next lowest frequen</w:t>
      </w:r>
      <w:r>
        <w:rPr>
          <w:color w:val="808080"/>
        </w:rPr>
        <w:t>cy group fully contained within</w:t>
      </w:r>
    </w:p>
    <w:p w14:paraId="5527C1E0" w14:textId="77777777" w:rsidR="00E22251" w:rsidRDefault="00E22251" w:rsidP="00E22251">
      <w:pPr>
        <w:pStyle w:val="PL"/>
        <w:rPr>
          <w:color w:val="808080"/>
        </w:rPr>
      </w:pPr>
      <w:r>
        <w:rPr>
          <w:color w:val="808080"/>
        </w:rPr>
        <w:tab/>
        <w:t xml:space="preserve">-- </w:t>
      </w:r>
      <w:r w:rsidRPr="002B0D83">
        <w:rPr>
          <w:color w:val="808080"/>
        </w:rPr>
        <w:t xml:space="preserve">the bandwidth part within which the CORESET is configured, if any. </w:t>
      </w:r>
    </w:p>
    <w:p w14:paraId="714581FE" w14:textId="77777777" w:rsidR="00E22251" w:rsidRDefault="00E22251" w:rsidP="00E22251">
      <w:pPr>
        <w:pStyle w:val="PL"/>
        <w:rPr>
          <w:color w:val="808080"/>
        </w:rPr>
      </w:pPr>
      <w:r>
        <w:rPr>
          <w:color w:val="808080"/>
        </w:rPr>
        <w:tab/>
        <w:t xml:space="preserve">-- </w:t>
      </w:r>
      <w:r w:rsidRPr="002B0D83">
        <w:rPr>
          <w:color w:val="808080"/>
        </w:rPr>
        <w:t>Bits corresponding to a group not fully contained within the bandwidth part within which the CORESET is configured are set to zero.</w:t>
      </w:r>
      <w:r w:rsidRPr="00D02B97">
        <w:rPr>
          <w:color w:val="808080"/>
        </w:rPr>
        <w:t xml:space="preserve"> </w:t>
      </w:r>
    </w:p>
    <w:p w14:paraId="1298E264" w14:textId="77777777" w:rsidR="00E22251" w:rsidRPr="00D02B97" w:rsidRDefault="00E22251" w:rsidP="00E22251">
      <w:pPr>
        <w:pStyle w:val="PL"/>
        <w:rPr>
          <w:color w:val="808080"/>
        </w:rPr>
      </w:pPr>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p>
    <w:p w14:paraId="0E31C636" w14:textId="7D6F2D25" w:rsidR="00E22251" w:rsidRPr="00000A61" w:rsidRDefault="00E22251" w:rsidP="00E22251">
      <w:pPr>
        <w:pStyle w:val="PL"/>
      </w:pPr>
      <w:r w:rsidRPr="00000A61">
        <w:tab/>
      </w:r>
      <w:bookmarkStart w:id="699" w:name="_Hlk504372411"/>
      <w:r w:rsidRPr="00000A61">
        <w:t>frequencyDomainResources</w:t>
      </w:r>
      <w:bookmarkEnd w:id="699"/>
      <w:r w:rsidRPr="00000A61">
        <w:tab/>
      </w:r>
      <w:r w:rsidRPr="00000A61">
        <w:tab/>
      </w:r>
      <w:r w:rsidRPr="00000A61">
        <w:tab/>
      </w:r>
      <w:r w:rsidRPr="00000A61">
        <w:tab/>
      </w:r>
      <w:r w:rsidRPr="00B65C4C">
        <w:t>BIT STRING (SIZE (45)),</w:t>
      </w:r>
    </w:p>
    <w:p w14:paraId="268DBBB8" w14:textId="2D23D104" w:rsidR="00E22251" w:rsidRDefault="00E22251" w:rsidP="00E22251">
      <w:pPr>
        <w:pStyle w:val="PL"/>
        <w:rPr>
          <w:color w:val="808080"/>
        </w:rPr>
      </w:pPr>
      <w:r w:rsidRPr="00000A61">
        <w:tab/>
      </w:r>
      <w:r w:rsidRPr="00D02B97">
        <w:rPr>
          <w:color w:val="808080"/>
        </w:rPr>
        <w:t xml:space="preserve">-- Contiguous time duration of the CORESET in number of symbols </w:t>
      </w:r>
    </w:p>
    <w:p w14:paraId="26673ADE" w14:textId="3ADE63F1" w:rsidR="00E22251" w:rsidRPr="00D02B97" w:rsidRDefault="00E22251" w:rsidP="00E22251">
      <w:pPr>
        <w:pStyle w:val="PL"/>
        <w:rPr>
          <w:color w:val="808080"/>
        </w:rPr>
      </w:pPr>
      <w:r>
        <w:rPr>
          <w:color w:val="808080"/>
        </w:rPr>
        <w:tab/>
        <w:t>-- Corresponds to L1 parameter '</w:t>
      </w:r>
      <w:r w:rsidRPr="00680EB5">
        <w:rPr>
          <w:color w:val="808080"/>
        </w:rPr>
        <w:t>CORESET-time-duration</w:t>
      </w:r>
      <w:r>
        <w:rPr>
          <w:color w:val="808080"/>
        </w:rPr>
        <w:t>' (</w:t>
      </w:r>
      <w:r w:rsidRPr="00D02B97">
        <w:rPr>
          <w:color w:val="808080"/>
        </w:rPr>
        <w:t>see 38.21</w:t>
      </w:r>
      <w:r>
        <w:rPr>
          <w:color w:val="808080"/>
        </w:rPr>
        <w:t>1</w:t>
      </w:r>
      <w:r w:rsidRPr="00D02B97">
        <w:rPr>
          <w:color w:val="808080"/>
        </w:rPr>
        <w:t xml:space="preserve">, section </w:t>
      </w:r>
      <w:r>
        <w:rPr>
          <w:color w:val="808080"/>
        </w:rPr>
        <w:t>7.3.2.2</w:t>
      </w:r>
      <w:r w:rsidRPr="00D02B97">
        <w:rPr>
          <w:color w:val="808080"/>
        </w:rPr>
        <w:t>FFS_</w:t>
      </w:r>
      <w:r>
        <w:rPr>
          <w:color w:val="808080"/>
        </w:rPr>
        <w:t>Section)</w:t>
      </w:r>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3361A0D0" w14:textId="05B96A4B" w:rsidR="00E22251" w:rsidRDefault="00E22251" w:rsidP="00E22251">
      <w:pPr>
        <w:pStyle w:val="PL"/>
        <w:rPr>
          <w:color w:val="808080"/>
        </w:rPr>
      </w:pPr>
      <w:r w:rsidRPr="00000A61">
        <w:tab/>
      </w:r>
      <w:r w:rsidRPr="00D02B97">
        <w:rPr>
          <w:color w:val="808080"/>
        </w:rPr>
        <w:t xml:space="preserve">-- Mapping of Control Channel Elements (CCE) to Resource Element Groups (REG). </w:t>
      </w:r>
    </w:p>
    <w:p w14:paraId="43631C69" w14:textId="77777777" w:rsidR="00E22251" w:rsidRPr="00D02B97" w:rsidRDefault="00E22251" w:rsidP="00E22251">
      <w:pPr>
        <w:pStyle w:val="PL"/>
        <w:rPr>
          <w:color w:val="808080"/>
        </w:rPr>
      </w:pPr>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p>
    <w:p w14:paraId="4C45C19C" w14:textId="25763C1A" w:rsidR="00E22251" w:rsidRDefault="00E22251" w:rsidP="00E22251">
      <w:pPr>
        <w:pStyle w:val="PL"/>
      </w:pPr>
      <w:r w:rsidRPr="00000A61">
        <w:tab/>
        <w:t>cce-</w:t>
      </w:r>
      <w:r>
        <w:t>REG</w:t>
      </w:r>
      <w:r w:rsidRPr="00000A61">
        <w:t>-MappingType</w:t>
      </w:r>
      <w:r w:rsidRPr="00000A61">
        <w:tab/>
      </w:r>
      <w:r w:rsidRPr="00000A61">
        <w:tab/>
      </w:r>
      <w:r w:rsidRPr="00000A61">
        <w:tab/>
      </w:r>
      <w:r w:rsidRPr="00000A61">
        <w:tab/>
      </w:r>
      <w:r w:rsidRPr="00000A61">
        <w:tab/>
      </w:r>
      <w:r w:rsidRPr="00000A61">
        <w:tab/>
      </w:r>
      <w:r w:rsidRPr="00000A61">
        <w:tab/>
      </w:r>
      <w:r>
        <w:rPr>
          <w:color w:val="993366"/>
        </w:rPr>
        <w:t>CHOICE</w:t>
      </w:r>
      <w:r w:rsidRPr="00AB1EF9">
        <w:t xml:space="preserve"> </w:t>
      </w:r>
      <w:r w:rsidRPr="00000A61">
        <w:t xml:space="preserve">{ </w:t>
      </w:r>
    </w:p>
    <w:p w14:paraId="2B2152DE" w14:textId="43EC6A9E" w:rsidR="00E22251" w:rsidRPr="00000A61" w:rsidRDefault="00E22251" w:rsidP="00E22251">
      <w:pPr>
        <w:pStyle w:val="PL"/>
      </w:pPr>
      <w:bookmarkStart w:id="700" w:name="_Hlk505255952"/>
      <w:r>
        <w:tab/>
      </w:r>
      <w:r>
        <w:tab/>
      </w:r>
      <w:r w:rsidRPr="00000A61">
        <w:t>interleaved</w:t>
      </w:r>
      <w:r>
        <w:tab/>
      </w:r>
      <w:r>
        <w:tab/>
      </w:r>
      <w:r>
        <w:tab/>
      </w:r>
      <w:r>
        <w:tab/>
      </w:r>
      <w:r>
        <w:tab/>
      </w:r>
      <w:r>
        <w:tab/>
      </w:r>
      <w:r>
        <w:tab/>
      </w:r>
      <w:r>
        <w:tab/>
        <w:t>SEQUENCE {</w:t>
      </w:r>
    </w:p>
    <w:bookmarkEnd w:id="700"/>
    <w:p w14:paraId="3874D648" w14:textId="77777777" w:rsidR="00E22251" w:rsidRPr="00D02B97" w:rsidRDefault="00E22251" w:rsidP="00E22251">
      <w:pPr>
        <w:pStyle w:val="PL"/>
        <w:rPr>
          <w:color w:val="808080"/>
        </w:rPr>
      </w:pPr>
      <w:r>
        <w:tab/>
      </w:r>
      <w:r>
        <w:tab/>
      </w:r>
      <w:r w:rsidRPr="00000A61">
        <w:tab/>
      </w:r>
      <w:r w:rsidRPr="00D02B97">
        <w:rPr>
          <w:color w:val="808080"/>
        </w:rPr>
        <w:t xml:space="preserve">-- Resource Element Groups (REGs) can be bundled to create REG bundles. This parameter defines the size of such bundles. </w:t>
      </w:r>
    </w:p>
    <w:p w14:paraId="754D5481" w14:textId="77777777" w:rsidR="00E22251" w:rsidRPr="00D02B97" w:rsidRDefault="00E22251" w:rsidP="00E22251">
      <w:pPr>
        <w:pStyle w:val="PL"/>
        <w:rPr>
          <w:color w:val="808080"/>
        </w:rPr>
      </w:pPr>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p>
    <w:p w14:paraId="32AFDC97" w14:textId="77777777" w:rsidR="00E22251" w:rsidRPr="00000A61" w:rsidRDefault="00E22251" w:rsidP="00E22251">
      <w:pPr>
        <w:pStyle w:val="PL"/>
      </w:pPr>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p>
    <w:p w14:paraId="1FAE4CEC" w14:textId="5FC2F993" w:rsidR="00E22251" w:rsidRDefault="00E22251" w:rsidP="00E22251">
      <w:pPr>
        <w:pStyle w:val="PL"/>
        <w:rPr>
          <w:color w:val="808080"/>
        </w:rPr>
      </w:pPr>
      <w:r>
        <w:tab/>
      </w:r>
      <w:r>
        <w:tab/>
      </w:r>
      <w:r w:rsidRPr="00000A61">
        <w:tab/>
      </w:r>
      <w:r w:rsidRPr="00D02B97">
        <w:rPr>
          <w:color w:val="808080"/>
        </w:rPr>
        <w:t>-- Precoder granularity in frequency domain</w:t>
      </w:r>
      <w:r>
        <w:rPr>
          <w:color w:val="808080"/>
        </w:rPr>
        <w:t xml:space="preserve">. </w:t>
      </w:r>
    </w:p>
    <w:p w14:paraId="7CC9B8D2" w14:textId="77777777" w:rsidR="00E22251" w:rsidRPr="00D02B97" w:rsidRDefault="00E22251" w:rsidP="00E22251">
      <w:pPr>
        <w:pStyle w:val="PL"/>
        <w:rPr>
          <w:color w:val="808080"/>
        </w:rPr>
      </w:pPr>
      <w:r>
        <w:rPr>
          <w:color w:val="808080"/>
        </w:rPr>
        <w:tab/>
      </w:r>
      <w:r>
        <w:rPr>
          <w:color w:val="808080"/>
        </w:rPr>
        <w:tab/>
      </w:r>
      <w:r>
        <w:rPr>
          <w:color w:val="808080"/>
        </w:rPr>
        <w:tab/>
        <w:t>-- 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r w:rsidRPr="00D02B97">
        <w:rPr>
          <w:color w:val="808080"/>
        </w:rPr>
        <w:t>)</w:t>
      </w:r>
    </w:p>
    <w:p w14:paraId="61C44E3E" w14:textId="55ED75DC" w:rsidR="00E22251" w:rsidRPr="00000A61" w:rsidRDefault="00E22251" w:rsidP="00E22251">
      <w:pPr>
        <w:pStyle w:val="PL"/>
      </w:pPr>
      <w:r>
        <w:tab/>
      </w:r>
      <w:r>
        <w:tab/>
      </w:r>
      <w:r w:rsidRPr="00000A61">
        <w:tab/>
        <w:t>precoderGranularity</w:t>
      </w:r>
      <w:r w:rsidRPr="00000A61">
        <w:tab/>
      </w:r>
      <w:r w:rsidRPr="00000A61">
        <w:tab/>
      </w:r>
      <w:r w:rsidRPr="00000A61">
        <w:tab/>
      </w:r>
      <w:r w:rsidRPr="00000A61">
        <w:tab/>
      </w:r>
      <w:r w:rsidRPr="00000A61">
        <w:tab/>
      </w:r>
      <w:r w:rsidRPr="00000A61">
        <w:tab/>
      </w:r>
      <w:r>
        <w:t>ENUMERATED {sameAsREG-bundle, allContiguousRBs}</w:t>
      </w:r>
      <w:r w:rsidRPr="00000A61">
        <w:t>,</w:t>
      </w:r>
    </w:p>
    <w:p w14:paraId="42FA8766" w14:textId="11CF639F" w:rsidR="00E22251" w:rsidRPr="00D02B97" w:rsidRDefault="00E22251" w:rsidP="00E22251">
      <w:pPr>
        <w:pStyle w:val="PL"/>
        <w:rPr>
          <w:color w:val="808080"/>
        </w:rPr>
      </w:pPr>
      <w:r>
        <w:tab/>
      </w:r>
      <w:r>
        <w:tab/>
      </w:r>
      <w:r w:rsidRPr="00000A61">
        <w:tab/>
      </w:r>
      <w:r w:rsidRPr="00D02B97">
        <w:rPr>
          <w:color w:val="808080"/>
        </w:rPr>
        <w:t>-- Corresponds to L1 parameter 'CORESET-interleaver-</w:t>
      </w:r>
      <w:r>
        <w:rPr>
          <w:color w:val="808080"/>
        </w:rPr>
        <w:t>size</w:t>
      </w:r>
      <w:r w:rsidRPr="00D02B97">
        <w:rPr>
          <w:color w:val="808080"/>
        </w:rPr>
        <w:t>' (see 38.211, 38.213, section FFS_Section)</w:t>
      </w:r>
    </w:p>
    <w:p w14:paraId="20293CF5" w14:textId="68ADAF07" w:rsidR="00E22251" w:rsidRPr="00000A61" w:rsidRDefault="00E22251" w:rsidP="00E22251">
      <w:pPr>
        <w:pStyle w:val="PL"/>
      </w:pPr>
      <w:r>
        <w:tab/>
      </w:r>
      <w:r>
        <w:tab/>
      </w:r>
      <w:r w:rsidRPr="00000A61">
        <w:tab/>
        <w:t>interleaver</w:t>
      </w:r>
      <w:r>
        <w:t>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701"/>
      <w:r>
        <w:rPr>
          <w:rStyle w:val="CommentReference"/>
          <w:rFonts w:ascii="Times New Roman" w:hAnsi="Times New Roman"/>
          <w:noProof w:val="0"/>
          <w:lang w:eastAsia="en-US"/>
        </w:rPr>
        <w:commentReference w:id="702"/>
      </w:r>
      <w:commentRangeEnd w:id="701"/>
      <w:r w:rsidR="00CF6384">
        <w:rPr>
          <w:rStyle w:val="CommentReference"/>
          <w:rFonts w:ascii="Times New Roman" w:hAnsi="Times New Roman"/>
          <w:noProof w:val="0"/>
          <w:lang w:eastAsia="en-US"/>
        </w:rPr>
        <w:commentReference w:id="701"/>
      </w:r>
      <w:r w:rsidRPr="00000A61">
        <w:t xml:space="preserve">, </w:t>
      </w:r>
    </w:p>
    <w:p w14:paraId="492FCAB3" w14:textId="007D957C" w:rsidR="00E22251" w:rsidRPr="00D02B97" w:rsidRDefault="00E22251" w:rsidP="00E22251">
      <w:pPr>
        <w:pStyle w:val="PL"/>
        <w:rPr>
          <w:color w:val="808080"/>
        </w:rPr>
      </w:pPr>
      <w:r>
        <w:tab/>
      </w:r>
      <w:r>
        <w:tab/>
      </w:r>
      <w:r w:rsidRPr="00000A61">
        <w:tab/>
      </w:r>
      <w:r w:rsidRPr="00D02B97">
        <w:rPr>
          <w:color w:val="808080"/>
        </w:rPr>
        <w:t xml:space="preserve">-- Corresponds to L1 parameter 'CORESET-shift-index' (see 38.211, section </w:t>
      </w:r>
      <w:r>
        <w:rPr>
          <w:color w:val="808080"/>
        </w:rPr>
        <w:t>7.3.2.2</w:t>
      </w:r>
      <w:r w:rsidRPr="00D02B97">
        <w:rPr>
          <w:color w:val="808080"/>
        </w:rPr>
        <w:t>)</w:t>
      </w:r>
    </w:p>
    <w:p w14:paraId="498001D4" w14:textId="5FC3201A" w:rsidR="00E22251" w:rsidRPr="00000A61" w:rsidRDefault="00E22251" w:rsidP="00E22251">
      <w:pPr>
        <w:pStyle w:val="PL"/>
      </w:pPr>
      <w:r>
        <w:tab/>
      </w:r>
      <w:r>
        <w:tab/>
      </w:r>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703"/>
      <w:r>
        <w:rPr>
          <w:rStyle w:val="CommentReference"/>
          <w:rFonts w:ascii="Times New Roman" w:hAnsi="Times New Roman"/>
          <w:noProof w:val="0"/>
          <w:lang w:eastAsia="en-US"/>
        </w:rPr>
        <w:commentReference w:id="704"/>
      </w:r>
      <w:commentRangeEnd w:id="703"/>
      <w:r w:rsidR="00CF6384">
        <w:rPr>
          <w:rStyle w:val="CommentReference"/>
          <w:rFonts w:ascii="Times New Roman" w:hAnsi="Times New Roman"/>
          <w:noProof w:val="0"/>
          <w:lang w:eastAsia="en-US"/>
        </w:rPr>
        <w:commentReference w:id="703"/>
      </w:r>
    </w:p>
    <w:p w14:paraId="4ED302D3" w14:textId="77777777" w:rsidR="00E22251" w:rsidRDefault="00E22251" w:rsidP="00E22251">
      <w:pPr>
        <w:pStyle w:val="PL"/>
      </w:pPr>
      <w:r>
        <w:tab/>
      </w:r>
      <w:r>
        <w:tab/>
        <w:t>}</w:t>
      </w:r>
      <w:r w:rsidRPr="00000A61">
        <w:t xml:space="preserve">, </w:t>
      </w:r>
    </w:p>
    <w:p w14:paraId="10202635" w14:textId="77777777" w:rsidR="00E22251" w:rsidRDefault="00E22251" w:rsidP="00E22251">
      <w:pPr>
        <w:pStyle w:val="PL"/>
      </w:pPr>
      <w:r>
        <w:tab/>
      </w:r>
      <w:r>
        <w:tab/>
        <w:t xml:space="preserve">nonInterleaved </w:t>
      </w:r>
      <w:r>
        <w:tab/>
      </w:r>
      <w:r>
        <w:tab/>
      </w:r>
      <w:r>
        <w:tab/>
      </w:r>
      <w:r>
        <w:tab/>
      </w:r>
      <w:r>
        <w:tab/>
      </w:r>
      <w:r>
        <w:tab/>
      </w:r>
      <w:r>
        <w:tab/>
        <w:t>NULL</w:t>
      </w:r>
    </w:p>
    <w:p w14:paraId="3C6672A8" w14:textId="77777777" w:rsidR="00E22251" w:rsidRPr="00000A61" w:rsidRDefault="00E22251" w:rsidP="00E22251">
      <w:pPr>
        <w:pStyle w:val="PL"/>
      </w:pPr>
      <w:r>
        <w:tab/>
        <w:t>}</w:t>
      </w:r>
      <w:r w:rsidRPr="00000A61">
        <w:t>,</w:t>
      </w:r>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0B0AC8D1" w:rsidR="00E22251" w:rsidRPr="00D02B97" w:rsidRDefault="00E22251" w:rsidP="00E22251">
      <w:pPr>
        <w:pStyle w:val="PL"/>
        <w:rPr>
          <w:color w:val="808080"/>
        </w:rPr>
      </w:pPr>
      <w:r>
        <w:tab/>
      </w:r>
      <w:r w:rsidRPr="00D02B97">
        <w:rPr>
          <w:color w:val="808080"/>
        </w:rPr>
        <w:t>-- (TCI-St</w:t>
      </w:r>
      <w:r>
        <w:rPr>
          <w:color w:val="808080"/>
        </w:rPr>
        <w:t>ate</w:t>
      </w:r>
      <w:r w:rsidRPr="00D02B97">
        <w:rPr>
          <w:color w:val="808080"/>
        </w:rPr>
        <w:t>) and the PDCCH DMRS ports. Corresponds to L1 parameter 'TCI-StatesPDCCH' (see 38.214, section FFS_Section)</w:t>
      </w:r>
    </w:p>
    <w:p w14:paraId="731E6C5A" w14:textId="591FD602" w:rsidR="00E22251" w:rsidRDefault="00E22251" w:rsidP="00E22251">
      <w:pPr>
        <w:pStyle w:val="PL"/>
      </w:pPr>
      <w:r>
        <w:tab/>
      </w:r>
      <w:commentRangeStart w:id="705"/>
      <w:commentRangeStart w:id="706"/>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TCI-StateId</w:t>
      </w:r>
      <w:r>
        <w:tab/>
      </w:r>
      <w:r>
        <w:tab/>
      </w:r>
      <w:r>
        <w:tab/>
      </w:r>
      <w:r>
        <w:tab/>
      </w:r>
      <w:r>
        <w:tab/>
      </w:r>
      <w:r w:rsidRPr="00D02B97">
        <w:rPr>
          <w:color w:val="993366"/>
        </w:rPr>
        <w:t>OPTIONAL</w:t>
      </w:r>
      <w:r>
        <w:t>,</w:t>
      </w:r>
      <w:commentRangeEnd w:id="705"/>
      <w:r>
        <w:rPr>
          <w:rStyle w:val="CommentReference"/>
          <w:rFonts w:ascii="Times New Roman" w:hAnsi="Times New Roman"/>
          <w:noProof w:val="0"/>
          <w:lang w:eastAsia="en-US"/>
        </w:rPr>
        <w:commentReference w:id="705"/>
      </w:r>
      <w:commentRangeEnd w:id="706"/>
      <w:r>
        <w:tab/>
        <w:t>-- Need R</w:t>
      </w:r>
      <w:r>
        <w:rPr>
          <w:rStyle w:val="CommentReference"/>
          <w:rFonts w:ascii="Times New Roman" w:hAnsi="Times New Roman"/>
          <w:noProof w:val="0"/>
          <w:lang w:eastAsia="en-US"/>
        </w:rPr>
        <w:commentReference w:id="706"/>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r w:rsidRPr="003878BD">
        <w:t xml:space="preserve"> </w:t>
      </w:r>
      <w:r w:rsidRPr="00000A61">
        <w:tab/>
      </w:r>
      <w:r w:rsidRPr="00D02B97">
        <w:rPr>
          <w:color w:val="808080"/>
        </w:rPr>
        <w:t>-- Need</w:t>
      </w:r>
      <w:r>
        <w:rPr>
          <w:color w:val="808080"/>
        </w:rPr>
        <w:t xml:space="preserve"> S</w:t>
      </w:r>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63B6D594" w14:textId="77777777" w:rsidR="00E22251" w:rsidRPr="00000A61" w:rsidRDefault="00E22251" w:rsidP="00E22251">
      <w:pPr>
        <w:pStyle w:val="PL"/>
      </w:pPr>
      <w:r w:rsidRPr="00000A61">
        <w:tab/>
      </w:r>
    </w:p>
    <w:p w14:paraId="232780EC" w14:textId="2C1BB73D" w:rsidR="00E22251" w:rsidRPr="00000A61" w:rsidRDefault="00E22251" w:rsidP="00E22251">
      <w:pPr>
        <w:pStyle w:val="PL"/>
      </w:pPr>
      <w:r>
        <w:rPr>
          <w:rStyle w:val="CommentReference"/>
          <w:rFonts w:ascii="Times New Roman" w:hAnsi="Times New Roman"/>
          <w:noProof w:val="0"/>
          <w:lang w:eastAsia="en-US"/>
        </w:rPr>
        <w:commentReference w:id="707"/>
      </w:r>
      <w:r>
        <w:rPr>
          <w:rStyle w:val="CommentReference"/>
          <w:rFonts w:ascii="Times New Roman" w:hAnsi="Times New Roman"/>
          <w:noProof w:val="0"/>
          <w:lang w:eastAsia="en-US"/>
        </w:rPr>
        <w:commentReference w:id="708"/>
      </w:r>
    </w:p>
    <w:p w14:paraId="047EC687" w14:textId="761D53FC" w:rsidR="00E22251" w:rsidRPr="00000A61" w:rsidRDefault="00E22251" w:rsidP="00E22251">
      <w:pPr>
        <w:pStyle w:val="PL"/>
      </w:pPr>
      <w:r>
        <w:rPr>
          <w:rStyle w:val="CommentReference"/>
          <w:rFonts w:ascii="Times New Roman" w:hAnsi="Times New Roman"/>
          <w:noProof w:val="0"/>
          <w:lang w:eastAsia="en-US"/>
        </w:rPr>
        <w:commentReference w:id="709"/>
      </w:r>
      <w:r>
        <w:rPr>
          <w:rStyle w:val="CommentReference"/>
          <w:rFonts w:ascii="Times New Roman" w:hAnsi="Times New Roman"/>
          <w:noProof w:val="0"/>
          <w:lang w:eastAsia="en-US"/>
        </w:rPr>
        <w:commentReference w:id="710"/>
      </w: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664"/>
      <w:bookmarkEnd w:id="665"/>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5E2BF40A"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44771E6C" w14:textId="37850C88"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r w:rsidR="00D43F84" w:rsidRPr="001E1BFA">
        <w:rPr>
          <w:highlight w:val="cyan"/>
        </w:rPr>
        <w:t xml:space="preserve">BOOLEAN </w:t>
      </w:r>
    </w:p>
    <w:p w14:paraId="54BED36E" w14:textId="2EFA3F6A" w:rsidR="00B824D7" w:rsidRPr="001E1BFA" w:rsidRDefault="00B824D7" w:rsidP="00CE00FD">
      <w:pPr>
        <w:pStyle w:val="PL"/>
        <w:rPr>
          <w:highlight w:val="cyan"/>
        </w:rPr>
      </w:pPr>
      <w:r w:rsidRPr="001E1BFA">
        <w:rPr>
          <w:highlight w:val="cyan"/>
        </w:rPr>
        <w:tab/>
      </w:r>
      <w:r w:rsidRPr="001E1BFA">
        <w:rPr>
          <w:highlight w:val="cyan"/>
        </w:rPr>
        <w:tab/>
      </w:r>
      <w:r w:rsidRPr="001E1BFA">
        <w:rPr>
          <w:highlight w:val="cyan"/>
        </w:rPr>
        <w:tab/>
        <w:t>}</w:t>
      </w:r>
      <w:r w:rsidR="00F4455D" w:rsidRPr="001E1BFA">
        <w:rPr>
          <w:highlight w:val="cyan"/>
        </w:rPr>
        <w:t>,</w:t>
      </w:r>
    </w:p>
    <w:p w14:paraId="60A68A4D" w14:textId="573E0976"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01FDC7F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7FEC1461"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1ED6D769"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33129F9A"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w:t>
      </w:r>
      <w:r w:rsidR="00261B30" w:rsidRPr="001E1BFA">
        <w:rPr>
          <w:highlight w:val="cyan"/>
        </w:rPr>
        <w:t>,</w:t>
      </w:r>
    </w:p>
    <w:p w14:paraId="09AB6057" w14:textId="3701EB24" w:rsidR="00261B30" w:rsidRPr="001E1BFA" w:rsidRDefault="00261B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p>
    <w:p w14:paraId="46D31DDB" w14:textId="6C81A338"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t>},</w:t>
      </w:r>
    </w:p>
    <w:p w14:paraId="15FFB95D" w14:textId="445F9819" w:rsidR="00631C3C" w:rsidRPr="001E1BFA" w:rsidRDefault="00631C3C" w:rsidP="00CE00FD">
      <w:pPr>
        <w:pStyle w:val="PL"/>
        <w:rPr>
          <w:highlight w:val="cyan"/>
        </w:rPr>
      </w:pPr>
      <w:r w:rsidRPr="001E1BFA">
        <w:rPr>
          <w:highlight w:val="cyan"/>
        </w:rPr>
        <w:tab/>
      </w:r>
      <w:r w:rsidRPr="001E1BFA">
        <w:rPr>
          <w:highlight w:val="cyan"/>
        </w:rPr>
        <w:tab/>
        <w:t>...</w:t>
      </w:r>
    </w:p>
    <w:p w14:paraId="4BCD851F" w14:textId="138BE2B3" w:rsidR="00631C3C" w:rsidRPr="001E1BFA" w:rsidRDefault="00631C3C" w:rsidP="00CE00FD">
      <w:pPr>
        <w:pStyle w:val="PL"/>
        <w:rPr>
          <w:highlight w:val="cyan"/>
        </w:rPr>
      </w:pPr>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r w:rsidR="006B0DE8" w:rsidRPr="001E1BFA">
        <w:rPr>
          <w:color w:val="993366"/>
          <w:highlight w:val="cyan"/>
        </w:rPr>
        <w:t>,</w:t>
      </w:r>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color w:val="808080"/>
          <w:highlight w:val="cyan"/>
        </w:rPr>
      </w:pPr>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6DBBD0AE" w14:textId="410E4F44" w:rsidR="00673430" w:rsidRPr="001E1BFA" w:rsidRDefault="00833A34" w:rsidP="00CE00FD">
      <w:pPr>
        <w:pStyle w:val="PL"/>
        <w:rPr>
          <w:highlight w:val="cyan"/>
        </w:rPr>
      </w:pPr>
      <w:r w:rsidRPr="001E1BFA">
        <w:rPr>
          <w:highlight w:val="cyan"/>
        </w:rPr>
        <w:tab/>
      </w:r>
      <w:r w:rsidR="00FE6560" w:rsidRPr="001E1BFA">
        <w:rPr>
          <w:highlight w:val="cyan"/>
        </w:rPr>
        <w:tab/>
      </w:r>
      <w:bookmarkStart w:id="711" w:name="_Hlk505682973"/>
      <w:r w:rsidRPr="001E1BFA">
        <w:rPr>
          <w:rFonts w:eastAsia="Malgun Gothic"/>
          <w:highlight w:val="cyan"/>
        </w:rPr>
        <w:t>ul-DataSplitThreshold</w:t>
      </w:r>
      <w:bookmarkEnd w:id="711"/>
      <w:r w:rsidRPr="001E1BFA">
        <w:rPr>
          <w:rFonts w:eastAsia="Malgun Gothic"/>
          <w:highlight w:val="cyan"/>
        </w:rPr>
        <w:tab/>
      </w:r>
      <w:r w:rsidR="006929EC" w:rsidRPr="001E1BFA">
        <w:rPr>
          <w:highlight w:val="cyan"/>
        </w:rPr>
        <w:t xml:space="preserve">SetupRelease </w:t>
      </w:r>
      <w:r w:rsidRPr="001E1BFA">
        <w:rPr>
          <w:highlight w:val="cyan"/>
        </w:rPr>
        <w:t>{</w:t>
      </w:r>
      <w:r w:rsidR="006929EC" w:rsidRPr="001E1BFA">
        <w:rPr>
          <w:highlight w:val="cyan"/>
        </w:rPr>
        <w:t xml:space="preserve"> </w:t>
      </w:r>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12C923B8" w14:textId="6A2666C8" w:rsidR="00833A34" w:rsidRPr="001E1BFA" w:rsidRDefault="00CF22B9"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r w:rsidR="00833A34" w:rsidRPr="001E1BFA">
        <w:rPr>
          <w:highlight w:val="cyan"/>
        </w:rPr>
        <w:tab/>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CC3F51" w:rsidRPr="001E1BFA">
        <w:rPr>
          <w:highlight w:val="cyan"/>
        </w:rPr>
        <w:t xml:space="preserve">OPTIONAL, </w:t>
      </w:r>
      <w:r w:rsidR="003144AF" w:rsidRPr="001E1BFA">
        <w:rPr>
          <w:color w:val="808080"/>
          <w:highlight w:val="cyan"/>
        </w:rPr>
        <w:t>-- Cond SplitBearer</w:t>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5E4200DD" w:rsidR="00673430" w:rsidRPr="001E1BFA" w:rsidRDefault="00673430" w:rsidP="00CE00FD">
      <w:pPr>
        <w:pStyle w:val="PL"/>
        <w:rPr>
          <w:highlight w:val="cyan"/>
        </w:rPr>
      </w:pPr>
      <w:r w:rsidRPr="001E1BFA">
        <w:rPr>
          <w:highlight w:val="cyan"/>
        </w:rPr>
        <w:tab/>
      </w:r>
      <w:r w:rsidRPr="001E1BFA">
        <w:rPr>
          <w:highlight w:val="cyan"/>
        </w:rPr>
        <w:tab/>
      </w:r>
      <w:r w:rsidR="001D7396" w:rsidRPr="001E1BFA">
        <w:rPr>
          <w:highlight w:val="cyan"/>
        </w:rPr>
        <w:t>pdcp</w:t>
      </w:r>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252801F1"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r w:rsidR="00105D08" w:rsidRPr="001E1BFA">
        <w:rPr>
          <w:highlight w:val="cyan"/>
        </w:rPr>
        <w:t xml:space="preserve">ms1, ms2, ms4, </w:t>
      </w:r>
      <w:r w:rsidR="007A2B5C" w:rsidRPr="001E1BFA">
        <w:rPr>
          <w:highlight w:val="cyan"/>
        </w:rPr>
        <w:t xml:space="preserve">ms5, </w:t>
      </w:r>
      <w:r w:rsidR="001C6C4C" w:rsidRPr="001E1BFA">
        <w:rPr>
          <w:highlight w:val="cyan"/>
        </w:rPr>
        <w:t xml:space="preserve">ms8, </w:t>
      </w:r>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712"/>
      <w:r w:rsidR="009E47E5" w:rsidRPr="001E1BFA">
        <w:rPr>
          <w:highlight w:val="cyan"/>
        </w:rPr>
        <w:t xml:space="preserve">ms50, </w:t>
      </w:r>
      <w:r w:rsidRPr="001E1BFA">
        <w:rPr>
          <w:highlight w:val="cyan"/>
        </w:rPr>
        <w:t xml:space="preserve">ms60, </w:t>
      </w:r>
      <w:commentRangeEnd w:id="712"/>
      <w:r w:rsidR="0085604B" w:rsidRPr="001E1BFA">
        <w:rPr>
          <w:rStyle w:val="CommentReference"/>
          <w:rFonts w:ascii="Times New Roman" w:hAnsi="Times New Roman"/>
          <w:noProof w:val="0"/>
          <w:highlight w:val="cyan"/>
          <w:lang w:eastAsia="en-US"/>
        </w:rPr>
        <w:commentReference w:id="712"/>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2CAE26AA" w14:textId="1786B8EA" w:rsidR="00833A34" w:rsidRPr="001E1BFA" w:rsidRDefault="00833A34" w:rsidP="00CE00FD">
      <w:pPr>
        <w:pStyle w:val="PL"/>
        <w:rPr>
          <w:highlight w:val="cyan"/>
        </w:rPr>
      </w:pPr>
      <w:r w:rsidRPr="001E1BFA">
        <w:rPr>
          <w:highlight w:val="cyan"/>
        </w:rPr>
        <w:tab/>
      </w:r>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trPr>
        <w:tc>
          <w:tcPr>
            <w:tcW w:w="14062" w:type="dxa"/>
          </w:tcPr>
          <w:p w14:paraId="1A6921F4" w14:textId="046BDB18" w:rsidR="00A0594D" w:rsidRPr="001E1BFA" w:rsidRDefault="00A0594D" w:rsidP="00216305">
            <w:pPr>
              <w:pStyle w:val="TAL"/>
              <w:rPr>
                <w:b/>
                <w:bCs/>
                <w:i/>
                <w:noProof/>
                <w:highlight w:val="cyan"/>
                <w:lang w:eastAsia="en-GB"/>
              </w:rPr>
            </w:pPr>
            <w:r w:rsidRPr="001E1BFA">
              <w:rPr>
                <w:b/>
                <w:bCs/>
                <w:i/>
                <w:noProof/>
                <w:highlight w:val="cyan"/>
                <w:lang w:eastAsia="en-GB"/>
              </w:rPr>
              <w:t>drb-ContinueROHC</w:t>
            </w:r>
          </w:p>
          <w:p w14:paraId="23EF302C" w14:textId="01E42518" w:rsidR="00A0594D" w:rsidRPr="001E1BFA" w:rsidRDefault="00A0594D" w:rsidP="00117EB2">
            <w:pPr>
              <w:autoSpaceDE w:val="0"/>
              <w:autoSpaceDN w:val="0"/>
              <w:spacing w:after="0"/>
              <w:rPr>
                <w:highlight w:val="cyan"/>
                <w:lang w:eastAsia="en-GB"/>
              </w:rPr>
            </w:pPr>
            <w:r w:rsidRPr="001E1BFA">
              <w:rPr>
                <w:rFonts w:ascii="Arial" w:hAnsi="Arial" w:cs="Arial"/>
                <w:highlight w:val="cyan"/>
                <w:lang w:val="fi-FI"/>
              </w:rPr>
              <w:t>Indicates whether the PDCP entity continue</w:t>
            </w:r>
            <w:r w:rsidR="00117EB2" w:rsidRPr="001E1BFA">
              <w:rPr>
                <w:rFonts w:ascii="Arial" w:hAnsi="Arial" w:cs="Arial"/>
                <w:highlight w:val="cyan"/>
                <w:lang w:val="fi-FI"/>
              </w:rPr>
              <w:t>s</w:t>
            </w:r>
            <w:r w:rsidRPr="001E1BFA">
              <w:rPr>
                <w:rFonts w:ascii="Arial" w:hAnsi="Arial" w:cs="Arial"/>
                <w:highlight w:val="cyan"/>
                <w:lang w:val="fi-FI"/>
              </w:rPr>
              <w:t xml:space="preserve"> or reset</w:t>
            </w:r>
            <w:r w:rsidR="00117EB2" w:rsidRPr="001E1BFA">
              <w:rPr>
                <w:rFonts w:ascii="Arial" w:hAnsi="Arial" w:cs="Arial"/>
                <w:highlight w:val="cyan"/>
                <w:lang w:val="fi-FI"/>
              </w:rPr>
              <w:t>s</w:t>
            </w:r>
            <w:r w:rsidRPr="001E1BFA">
              <w:rPr>
                <w:rFonts w:ascii="Arial" w:hAnsi="Arial" w:cs="Arial"/>
                <w:highlight w:val="cyan"/>
                <w:lang w:val="fi-FI"/>
              </w:rPr>
              <w:t xml:space="preserve"> the </w:t>
            </w:r>
            <w:r w:rsidR="00117EB2" w:rsidRPr="001E1BFA">
              <w:rPr>
                <w:rFonts w:ascii="Arial" w:hAnsi="Arial" w:cs="Arial"/>
                <w:highlight w:val="cyan"/>
                <w:lang w:val="fi-FI"/>
              </w:rPr>
              <w:t xml:space="preserve">ROHC </w:t>
            </w:r>
            <w:r w:rsidRPr="001E1BFA">
              <w:rPr>
                <w:rFonts w:ascii="Arial" w:hAnsi="Arial" w:cs="Arial"/>
                <w:highlight w:val="cyan"/>
                <w:lang w:val="fi-FI"/>
              </w:rPr>
              <w:t>header compression protocol</w:t>
            </w:r>
            <w:r w:rsidR="00117EB2" w:rsidRPr="001E1BFA">
              <w:rPr>
                <w:rFonts w:ascii="Arial" w:hAnsi="Arial" w:cs="Arial"/>
                <w:highlight w:val="cyan"/>
                <w:lang w:val="fi-FI"/>
              </w:rPr>
              <w:t xml:space="preserve"> during PDCP re-establishment</w:t>
            </w:r>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r w:rsidR="005D40BE" w:rsidRPr="001E1BFA">
              <w:rPr>
                <w:highlight w:val="cyan"/>
                <w:lang w:eastAsia="zh-CN"/>
              </w:rPr>
              <w:t xml:space="preserve"> </w:t>
            </w:r>
            <w:r w:rsidR="00C52F4B" w:rsidRPr="001E1BFA">
              <w:rPr>
                <w:highlight w:val="cyan"/>
              </w:rPr>
              <w:t>RO</w:t>
            </w:r>
            <w:r w:rsidR="005D40BE" w:rsidRPr="001E1BFA">
              <w:rPr>
                <w:highlight w:val="cyan"/>
              </w:rPr>
              <w:t>HC can be configured for any bearer type.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r w:rsidR="00C52F4B" w:rsidRPr="001E1BFA">
              <w:rPr>
                <w:highlight w:val="cyan"/>
              </w:rPr>
              <w:t>.</w:t>
            </w:r>
          </w:p>
          <w:p w14:paraId="7D3C0A1C" w14:textId="11780A81" w:rsidR="00DB1634" w:rsidRPr="001E1BFA" w:rsidRDefault="00DB1634" w:rsidP="00216305">
            <w:pPr>
              <w:pStyle w:val="TAL"/>
              <w:rPr>
                <w:highlight w:val="cyan"/>
                <w:lang w:eastAsia="zh-CN"/>
              </w:rPr>
            </w:pPr>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r w:rsidR="00FF45D9" w:rsidRPr="001E1BFA">
              <w:rPr>
                <w:iCs/>
                <w:noProof/>
                <w:highlight w:val="cyan"/>
                <w:lang w:eastAsia="en-GB"/>
              </w:rPr>
              <w:t xml:space="preserve"> </w:t>
            </w:r>
            <w:commentRangeStart w:id="713"/>
            <w:r w:rsidR="00287F57" w:rsidRPr="001E1BFA">
              <w:rPr>
                <w:iCs/>
                <w:noProof/>
                <w:highlight w:val="cyan"/>
                <w:lang w:eastAsia="en-GB"/>
              </w:rPr>
              <w:t xml:space="preserve">In this version of the specification, only </w:t>
            </w:r>
            <w:r w:rsidR="004255C9" w:rsidRPr="001E1BFA">
              <w:rPr>
                <w:iCs/>
                <w:noProof/>
                <w:highlight w:val="cyan"/>
                <w:lang w:eastAsia="en-GB"/>
              </w:rPr>
              <w:t xml:space="preserve">cell group ID corresponding to </w:t>
            </w:r>
            <w:r w:rsidR="00287F57" w:rsidRPr="001E1BFA">
              <w:rPr>
                <w:iCs/>
                <w:noProof/>
                <w:highlight w:val="cyan"/>
                <w:lang w:eastAsia="en-GB"/>
              </w:rPr>
              <w:t>MCG is supported</w:t>
            </w:r>
            <w:r w:rsidR="004255C9" w:rsidRPr="001E1BFA">
              <w:rPr>
                <w:iCs/>
                <w:noProof/>
                <w:highlight w:val="cyan"/>
                <w:lang w:eastAsia="en-GB"/>
              </w:rPr>
              <w:t xml:space="preserve"> for SRBs.</w:t>
            </w:r>
            <w:commentRangeEnd w:id="713"/>
            <w:r w:rsidR="004255C9" w:rsidRPr="001E1BFA">
              <w:rPr>
                <w:rStyle w:val="CommentReference"/>
                <w:rFonts w:ascii="Times New Roman" w:hAnsi="Times New Roman"/>
                <w:highlight w:val="cyan"/>
              </w:rPr>
              <w:commentReference w:id="713"/>
            </w:r>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4537A7F1" w:rsidR="00DB1634" w:rsidRPr="001E1BFA" w:rsidRDefault="001D7396" w:rsidP="00216305">
            <w:pPr>
              <w:pStyle w:val="TAL"/>
              <w:rPr>
                <w:rFonts w:eastAsia="Malgun Gothic"/>
                <w:b/>
                <w:i/>
                <w:highlight w:val="cyan"/>
                <w:lang w:eastAsia="ko-KR"/>
              </w:rPr>
            </w:pPr>
            <w:r w:rsidRPr="001E1BFA">
              <w:rPr>
                <w:rFonts w:eastAsia="Malgun Gothic"/>
                <w:b/>
                <w:i/>
                <w:highlight w:val="cyan"/>
                <w:lang w:eastAsia="ko-KR"/>
              </w:rPr>
              <w:t>pdcp</w:t>
            </w:r>
            <w:r w:rsidR="00DB1634"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r w:rsidRPr="001E1BFA">
              <w:rPr>
                <w:rFonts w:eastAsia="Malgun Gothic"/>
                <w:highlight w:val="cyan"/>
                <w:lang w:eastAsia="ko-KR"/>
              </w:rPr>
              <w:t xml:space="preserve">Indicates whether or not uplink duplication is activated. </w:t>
            </w:r>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332A16B"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r w:rsidR="0033741D" w:rsidRPr="001E1BFA">
              <w:rPr>
                <w:rFonts w:ascii="Arial" w:hAnsi="Arial"/>
                <w:sz w:val="18"/>
                <w:highlight w:val="cyan"/>
              </w:rPr>
              <w:t>M</w:t>
            </w:r>
            <w:r w:rsidRPr="001E1BFA">
              <w:rPr>
                <w:rFonts w:ascii="Arial" w:hAnsi="Arial"/>
                <w:sz w:val="18"/>
                <w:highlight w:val="cyan"/>
              </w:rPr>
              <w:t>.</w:t>
            </w:r>
          </w:p>
        </w:tc>
      </w:tr>
      <w:tr w:rsidR="003144AF" w:rsidRPr="00000A61" w14:paraId="5F2EE3E6"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rFonts w:ascii="Arial" w:hAnsi="Arial"/>
                <w:i/>
                <w:noProof/>
                <w:sz w:val="18"/>
                <w:highlight w:val="cyan"/>
              </w:rPr>
            </w:pPr>
            <w:r w:rsidRPr="001E1BFA">
              <w:rPr>
                <w:rFonts w:ascii="Arial" w:hAnsi="Arial"/>
                <w:i/>
                <w:noProof/>
                <w:sz w:val="18"/>
                <w:highlight w:val="cyan"/>
              </w:rPr>
              <w:t>SplitBearer</w:t>
            </w:r>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rFonts w:ascii="Arial" w:hAnsi="Arial"/>
                <w:sz w:val="18"/>
              </w:rPr>
            </w:pPr>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r w:rsidR="00B54DC2" w:rsidRPr="001E1BFA">
              <w:rPr>
                <w:rFonts w:ascii="Arial" w:hAnsi="Arial"/>
                <w:sz w:val="18"/>
                <w:highlight w:val="cyan"/>
                <w:lang w:eastAsia="en-GB"/>
              </w:rPr>
              <w:t>, need M,</w:t>
            </w:r>
            <w:r w:rsidRPr="001E1BFA">
              <w:rPr>
                <w:rFonts w:ascii="Arial" w:hAnsi="Arial"/>
                <w:sz w:val="18"/>
                <w:highlight w:val="cyan"/>
                <w:lang w:eastAsia="en-GB"/>
              </w:rPr>
              <w:t xml:space="preserve"> in case of </w:t>
            </w:r>
            <w:r w:rsidR="00481215" w:rsidRPr="001E1BFA">
              <w:rPr>
                <w:rFonts w:ascii="Arial" w:hAnsi="Arial"/>
                <w:sz w:val="18"/>
                <w:highlight w:val="cyan"/>
                <w:lang w:eastAsia="en-GB"/>
              </w:rPr>
              <w:t>radio</w:t>
            </w:r>
            <w:r w:rsidR="00AE3918" w:rsidRPr="001E1BFA">
              <w:rPr>
                <w:rFonts w:ascii="Arial" w:hAnsi="Arial"/>
                <w:sz w:val="18"/>
                <w:highlight w:val="cyan"/>
                <w:lang w:eastAsia="en-GB"/>
              </w:rPr>
              <w:t xml:space="preserve"> bearer</w:t>
            </w:r>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r w:rsidR="00481215" w:rsidRPr="001E1BFA">
              <w:rPr>
                <w:rFonts w:ascii="Arial" w:hAnsi="Arial"/>
                <w:sz w:val="18"/>
                <w:highlight w:val="cyan"/>
              </w:rPr>
              <w:t xml:space="preserve"> associated</w:t>
            </w:r>
            <w:r w:rsidR="00265064" w:rsidRPr="001E1BFA">
              <w:rPr>
                <w:rFonts w:ascii="Arial" w:hAnsi="Arial"/>
                <w:sz w:val="18"/>
                <w:highlight w:val="cyan"/>
              </w:rPr>
              <w:t xml:space="preserve"> RLC mapped to different cell groups</w:t>
            </w:r>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p>
        </w:tc>
      </w:tr>
    </w:tbl>
    <w:p w14:paraId="0F13CE72" w14:textId="77777777" w:rsidR="00BC015C" w:rsidRPr="00000A61" w:rsidRDefault="00BC015C" w:rsidP="00BC015C">
      <w:pPr>
        <w:pStyle w:val="Heading4"/>
      </w:pPr>
      <w:bookmarkStart w:id="716" w:name="_Toc500942735"/>
      <w:bookmarkStart w:id="717" w:name="_Toc505697564"/>
      <w:r w:rsidRPr="00000A61">
        <w:t>–</w:t>
      </w:r>
      <w:r w:rsidRPr="00000A61">
        <w:tab/>
      </w:r>
      <w:r w:rsidRPr="00000A61">
        <w:rPr>
          <w:i/>
        </w:rPr>
        <w:t>PDSCH-Config</w:t>
      </w:r>
      <w:bookmarkEnd w:id="716"/>
      <w:bookmarkEnd w:id="717"/>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62209040" w:rsidR="00BC015C" w:rsidRPr="00D02B97" w:rsidRDefault="00BC015C" w:rsidP="00BC015C">
      <w:pPr>
        <w:pStyle w:val="PL"/>
        <w:rPr>
          <w:color w:val="808080"/>
        </w:rPr>
      </w:pPr>
      <w:r w:rsidRPr="00000A61">
        <w:tab/>
      </w:r>
      <w:r w:rsidRPr="00D02B97">
        <w:rPr>
          <w:color w:val="808080"/>
        </w:rPr>
        <w:t xml:space="preserve">-- </w:t>
      </w:r>
      <w:r>
        <w:rPr>
          <w:color w:val="808080"/>
        </w:rPr>
        <w:t xml:space="preserve">Enables and configures </w:t>
      </w:r>
      <w:r w:rsidRPr="00D02B97">
        <w:rPr>
          <w:color w:val="808080"/>
        </w:rPr>
        <w:t xml:space="preserve">code-block-group (CBG) based transmission (see 38.213, section </w:t>
      </w:r>
      <w:r>
        <w:rPr>
          <w:color w:val="808080"/>
        </w:rPr>
        <w:t>9</w:t>
      </w:r>
      <w:r w:rsidRPr="00D02B97">
        <w:rPr>
          <w:color w:val="808080"/>
        </w:rPr>
        <w:t>.</w:t>
      </w:r>
      <w:r>
        <w:rPr>
          <w:color w:val="808080"/>
        </w:rPr>
        <w:t>1</w:t>
      </w:r>
      <w:r w:rsidRPr="00D02B97">
        <w:rPr>
          <w:color w:val="808080"/>
        </w:rPr>
        <w:t>.</w:t>
      </w:r>
      <w:r>
        <w:rPr>
          <w:color w:val="808080"/>
        </w:rPr>
        <w:t>1</w:t>
      </w:r>
      <w:r w:rsidRPr="00D02B97">
        <w:rPr>
          <w:color w:val="808080"/>
        </w:rPr>
        <w:t>)</w:t>
      </w:r>
    </w:p>
    <w:p w14:paraId="45DF76D0" w14:textId="4F62AA9D" w:rsidR="00BC015C" w:rsidRPr="00AB1EF9" w:rsidRDefault="00BC015C" w:rsidP="00BC015C">
      <w:pPr>
        <w:pStyle w:val="PL"/>
      </w:pPr>
      <w:r w:rsidRPr="00000A61">
        <w:tab/>
      </w:r>
      <w:bookmarkStart w:id="718" w:name="_Hlk493884850"/>
      <w:r w:rsidRPr="00000A61">
        <w:t>codeBlockGroupTransmission</w:t>
      </w:r>
      <w:bookmarkEnd w:id="718"/>
      <w:r w:rsidRPr="00000A61">
        <w:tab/>
      </w:r>
      <w:r w:rsidRPr="00000A61">
        <w:tab/>
      </w:r>
      <w:r w:rsidRPr="00000A61">
        <w:tab/>
      </w:r>
      <w:r w:rsidRPr="00000A61">
        <w:tab/>
      </w:r>
      <w:r>
        <w:t>SetupRelease { SEQUENCE {</w:t>
      </w:r>
      <w:r w:rsidRPr="00AB1EF9">
        <w:t xml:space="preserve"> </w:t>
      </w:r>
    </w:p>
    <w:p w14:paraId="28DDDC10" w14:textId="77777777" w:rsidR="00BC015C" w:rsidRPr="00D02B97" w:rsidRDefault="00BC015C" w:rsidP="00BC015C">
      <w:pPr>
        <w:pStyle w:val="PL"/>
        <w:rPr>
          <w:color w:val="808080"/>
        </w:rPr>
      </w:pPr>
      <w:r>
        <w:tab/>
      </w:r>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r>
        <w:tab/>
      </w:r>
      <w:r w:rsidRPr="00000A61">
        <w:tab/>
      </w:r>
      <w:bookmarkStart w:id="719" w:name="_Hlk493884888"/>
      <w:r w:rsidRPr="00000A61">
        <w:t>maxCodeBlockGroupsPerTransportBlock</w:t>
      </w:r>
      <w:bookmarkEnd w:id="719"/>
      <w:r>
        <w:tab/>
      </w:r>
      <w:r w:rsidRPr="00000A61">
        <w:tab/>
      </w:r>
      <w:r w:rsidRPr="00D02B97">
        <w:rPr>
          <w:color w:val="993366"/>
        </w:rPr>
        <w:t>ENUMERATED</w:t>
      </w:r>
      <w:r w:rsidRPr="00000A61">
        <w:t xml:space="preserve"> {n2, n4, n6, n8},</w:t>
      </w:r>
    </w:p>
    <w:p w14:paraId="364612C2" w14:textId="5ECA069E" w:rsidR="00BC015C" w:rsidRPr="00D02B97" w:rsidRDefault="00BC015C" w:rsidP="00BC015C">
      <w:pPr>
        <w:pStyle w:val="PL"/>
        <w:rPr>
          <w:color w:val="808080"/>
        </w:rPr>
      </w:pPr>
      <w:r>
        <w:tab/>
      </w:r>
      <w:r w:rsidRPr="00000A61">
        <w:tab/>
      </w:r>
      <w:r w:rsidRPr="00D02B97">
        <w:rPr>
          <w:color w:val="808080"/>
        </w:rPr>
        <w:t xml:space="preserve">-- Indicates whether CBGFI for CBG based (re)transmission in DL is enabled (true). (see </w:t>
      </w:r>
      <w:r>
        <w:rPr>
          <w:color w:val="808080"/>
        </w:rPr>
        <w:t>38.212</w:t>
      </w:r>
      <w:r w:rsidRPr="00D02B97">
        <w:rPr>
          <w:color w:val="808080"/>
        </w:rPr>
        <w:t xml:space="preserve">, section </w:t>
      </w:r>
      <w:r w:rsidRPr="007979E9">
        <w:rPr>
          <w:color w:val="808080"/>
        </w:rPr>
        <w:t>7.3.1.2.2</w:t>
      </w:r>
      <w:r w:rsidRPr="00D02B97">
        <w:rPr>
          <w:color w:val="808080"/>
        </w:rPr>
        <w:t>)</w:t>
      </w:r>
    </w:p>
    <w:p w14:paraId="394A6D2D" w14:textId="076CB2D8" w:rsidR="00BC015C" w:rsidRDefault="00BC015C" w:rsidP="00BC015C">
      <w:pPr>
        <w:pStyle w:val="PL"/>
      </w:pPr>
      <w:r>
        <w:tab/>
      </w:r>
      <w:r w:rsidRPr="00000A61">
        <w:tab/>
        <w:t>codeBlockGroupFlushIndicator</w:t>
      </w:r>
      <w:r w:rsidRPr="00000A61">
        <w:tab/>
      </w:r>
      <w:r w:rsidRPr="00000A61">
        <w:tab/>
      </w:r>
      <w:r w:rsidRPr="00000A61">
        <w:tab/>
      </w:r>
      <w:r w:rsidRPr="00D02B97">
        <w:rPr>
          <w:color w:val="993366"/>
        </w:rPr>
        <w:t>BOOLEAN</w:t>
      </w:r>
    </w:p>
    <w:p w14:paraId="774B22DF" w14:textId="77777777" w:rsidR="00BC015C" w:rsidRDefault="00BC015C" w:rsidP="00BC015C">
      <w:pPr>
        <w:pStyle w:val="PL"/>
      </w:pPr>
    </w:p>
    <w:p w14:paraId="1885C8D0" w14:textId="77777777" w:rsidR="00BC015C" w:rsidRPr="00000A61" w:rsidRDefault="00BC015C" w:rsidP="00BC015C">
      <w:pPr>
        <w:pStyle w:val="PL"/>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p>
    <w:p w14:paraId="5F759A85" w14:textId="77777777" w:rsidR="00BC015C" w:rsidRPr="00D02B97" w:rsidRDefault="00BC015C" w:rsidP="00BC015C">
      <w:pPr>
        <w:pStyle w:val="PL"/>
        <w:rPr>
          <w:color w:val="808080"/>
        </w:rPr>
      </w:pPr>
      <w:r w:rsidRPr="00000A61">
        <w:tab/>
      </w:r>
      <w:r w:rsidRPr="00D02B97">
        <w:rPr>
          <w:color w:val="808080"/>
        </w:rPr>
        <w:t>-- Identifer used to initalite data scrambling (c_init) for both PDSCH.</w:t>
      </w:r>
    </w:p>
    <w:p w14:paraId="3DB5BAAE" w14:textId="77777777" w:rsidR="00BC015C" w:rsidRPr="00D02B97" w:rsidRDefault="00BC015C" w:rsidP="00BC015C">
      <w:pPr>
        <w:pStyle w:val="PL"/>
        <w:rPr>
          <w:color w:val="808080"/>
        </w:rPr>
      </w:pPr>
      <w:r w:rsidRPr="00000A61">
        <w:tab/>
      </w:r>
      <w:r w:rsidRPr="00D02B97">
        <w:rPr>
          <w:color w:val="808080"/>
        </w:rPr>
        <w:t>-- Corresponds to L1 parameter 'Data-scrambling-Identity' (see 38,214, section FFS_Section)</w:t>
      </w:r>
    </w:p>
    <w:p w14:paraId="7FC7814B" w14:textId="77777777" w:rsidR="00BC015C" w:rsidRPr="00D02B97" w:rsidRDefault="00BC015C" w:rsidP="00BC015C">
      <w:pPr>
        <w:pStyle w:val="PL"/>
        <w:rPr>
          <w:color w:val="808080"/>
        </w:rPr>
      </w:pPr>
      <w:r>
        <w:tab/>
      </w:r>
      <w:r w:rsidRPr="00D02B97">
        <w:rPr>
          <w:color w:val="808080"/>
        </w:rPr>
        <w:t xml:space="preserve">-- </w:t>
      </w:r>
      <w:r w:rsidRPr="00F62519">
        <w:rPr>
          <w:color w:val="808080"/>
        </w:rPr>
        <w:t>FFS</w:t>
      </w:r>
      <w:r w:rsidRPr="00D02B97">
        <w:rPr>
          <w:color w:val="808080"/>
        </w:rPr>
        <w:t>:_Replace by tye ScramblingId used in other places?</w:t>
      </w:r>
    </w:p>
    <w:p w14:paraId="23B82384" w14:textId="77777777" w:rsidR="00BC015C" w:rsidRPr="00000A61" w:rsidRDefault="00BC015C" w:rsidP="00BC015C">
      <w:pPr>
        <w:pStyle w:val="PL"/>
      </w:pPr>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p>
    <w:p w14:paraId="6A374FCC" w14:textId="77777777" w:rsidR="00BC015C" w:rsidRPr="00000A61" w:rsidRDefault="00BC015C" w:rsidP="00BC015C">
      <w:pPr>
        <w:pStyle w:val="PL"/>
      </w:pPr>
    </w:p>
    <w:p w14:paraId="75914314" w14:textId="6FA1DAB4" w:rsidR="00BC015C" w:rsidRPr="00000A61" w:rsidRDefault="00BC015C" w:rsidP="00BC015C">
      <w:pPr>
        <w:pStyle w:val="PL"/>
      </w:pPr>
      <w:r>
        <w:tab/>
        <w:t xml:space="preserve">dmrs-Downlink </w:t>
      </w:r>
      <w:r>
        <w:tab/>
      </w:r>
      <w:r>
        <w:tab/>
      </w:r>
      <w:r>
        <w:tab/>
      </w:r>
      <w:r>
        <w:tab/>
      </w:r>
      <w:r>
        <w:tab/>
      </w:r>
      <w:r>
        <w:tab/>
        <w:t xml:space="preserve">SetupRelease { </w:t>
      </w:r>
      <w:r w:rsidRPr="004F7E94">
        <w:t>DMRS-DownlinkConfig</w:t>
      </w:r>
      <w:r>
        <w:t xml:space="preserve"> } </w:t>
      </w:r>
      <w:r>
        <w:tab/>
      </w:r>
      <w:r>
        <w:tab/>
      </w:r>
      <w:r>
        <w:tab/>
      </w:r>
      <w:r>
        <w:tab/>
      </w:r>
      <w:r>
        <w:tab/>
      </w:r>
      <w:r>
        <w:tab/>
      </w:r>
      <w:r>
        <w:tab/>
        <w:t>OPTIONAL,</w:t>
      </w:r>
      <w:r>
        <w:tab/>
        <w:t>-- Need M</w:t>
      </w:r>
    </w:p>
    <w:p w14:paraId="60C75904" w14:textId="77777777" w:rsidR="00BC015C" w:rsidRPr="00000A61" w:rsidRDefault="00BC015C" w:rsidP="00BC015C">
      <w:pPr>
        <w:pStyle w:val="PL"/>
      </w:pPr>
    </w:p>
    <w:p w14:paraId="0685197E" w14:textId="64AFF9B2" w:rsidR="00BC015C" w:rsidRPr="00000A61" w:rsidRDefault="00BC015C" w:rsidP="00BC015C">
      <w:pPr>
        <w:pStyle w:val="PL"/>
      </w:pPr>
      <w:commentRangeStart w:id="720"/>
      <w:r>
        <w:rPr>
          <w:rStyle w:val="CommentReference"/>
          <w:rFonts w:ascii="Times New Roman" w:hAnsi="Times New Roman"/>
          <w:noProof w:val="0"/>
          <w:lang w:eastAsia="en-US"/>
        </w:rPr>
        <w:commentReference w:id="721"/>
      </w:r>
      <w:commentRangeEnd w:id="720"/>
      <w:r w:rsidR="0089550E">
        <w:rPr>
          <w:rStyle w:val="CommentReference"/>
          <w:rFonts w:ascii="Times New Roman" w:hAnsi="Times New Roman"/>
          <w:noProof w:val="0"/>
          <w:lang w:eastAsia="en-US"/>
        </w:rPr>
        <w:commentReference w:id="720"/>
      </w:r>
    </w:p>
    <w:p w14:paraId="3B2FBC28" w14:textId="4E0B04F2" w:rsidR="00BC015C" w:rsidRPr="00D02B97" w:rsidRDefault="00BC015C" w:rsidP="00BC015C">
      <w:pPr>
        <w:pStyle w:val="PL"/>
        <w:rPr>
          <w:color w:val="808080"/>
        </w:rPr>
      </w:pPr>
      <w:r w:rsidRPr="00000A61">
        <w:tab/>
      </w:r>
      <w:r w:rsidRPr="00D02B97">
        <w:rPr>
          <w:color w:val="808080"/>
        </w:rPr>
        <w:t xml:space="preserve">-- </w:t>
      </w:r>
      <w:r>
        <w:rPr>
          <w:color w:val="808080"/>
        </w:rPr>
        <w:t xml:space="preserve">A list of </w:t>
      </w:r>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033C75A5" w:rsidR="00BC015C" w:rsidRDefault="00BC015C" w:rsidP="00BC015C">
      <w:pPr>
        <w:pStyle w:val="PL"/>
      </w:pPr>
      <w:r w:rsidRPr="00413418">
        <w:tab/>
        <w:t>tci-States</w:t>
      </w:r>
      <w:r>
        <w:t>ToAddModList</w:t>
      </w:r>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(1..maxNrofTCI-S</w:t>
      </w:r>
      <w:r>
        <w:t>tat</w:t>
      </w:r>
      <w:r w:rsidRPr="00413418">
        <w:t>es)) OF TCI-St</w:t>
      </w:r>
      <w:r>
        <w:t>ate</w:t>
      </w:r>
      <w:r>
        <w:tab/>
      </w:r>
      <w:r>
        <w:tab/>
      </w:r>
      <w:r>
        <w:tab/>
      </w:r>
      <w:r>
        <w:tab/>
      </w:r>
      <w:r>
        <w:tab/>
        <w:t>OPTIONAL</w:t>
      </w:r>
      <w:r w:rsidRPr="00413418">
        <w:t>,</w:t>
      </w:r>
      <w:r>
        <w:tab/>
        <w:t>-- Need N</w:t>
      </w:r>
    </w:p>
    <w:p w14:paraId="37E71E23" w14:textId="77777777" w:rsidR="00BC015C" w:rsidRDefault="00BC015C" w:rsidP="00BC015C">
      <w:pPr>
        <w:pStyle w:val="PL"/>
      </w:pPr>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r>
        <w:t>Id</w:t>
      </w:r>
      <w:r>
        <w:tab/>
      </w:r>
      <w:r>
        <w:tab/>
      </w:r>
      <w:r>
        <w:tab/>
      </w:r>
      <w:r>
        <w:tab/>
      </w:r>
      <w:r>
        <w:tab/>
      </w:r>
      <w:r>
        <w:tab/>
        <w:t>OPTIONAL</w:t>
      </w:r>
      <w:r w:rsidRPr="00030C54">
        <w:t>,</w:t>
      </w:r>
      <w:r>
        <w:tab/>
        <w:t>-- Need N</w:t>
      </w:r>
    </w:p>
    <w:p w14:paraId="387C08E5" w14:textId="77777777" w:rsidR="00BC015C" w:rsidRPr="00413418" w:rsidRDefault="00BC015C" w:rsidP="00BC015C">
      <w:pPr>
        <w:pStyle w:val="PL"/>
      </w:pPr>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12A1E65B" w:rsidR="00BC015C" w:rsidRPr="00D02B97" w:rsidRDefault="00BC015C" w:rsidP="00BC015C">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FB7D96E" w14:textId="378F818A" w:rsidR="00BC015C" w:rsidRDefault="00BC015C" w:rsidP="00BC015C">
      <w:pPr>
        <w:pStyle w:val="PL"/>
      </w:pPr>
      <w:r>
        <w:tab/>
      </w:r>
      <w:commentRangeStart w:id="722"/>
      <w:r>
        <w:t>vrb-ToPRB-Interleaver</w:t>
      </w:r>
      <w:r>
        <w:tab/>
      </w:r>
      <w:r>
        <w:tab/>
      </w:r>
      <w:r>
        <w:tab/>
      </w:r>
      <w:r>
        <w:tab/>
      </w:r>
      <w:r>
        <w:tab/>
      </w:r>
      <w:r w:rsidRPr="00D02B97">
        <w:rPr>
          <w:color w:val="993366"/>
        </w:rPr>
        <w:t>ENUMERATED</w:t>
      </w:r>
      <w:r>
        <w:t xml:space="preserve"> {n2, n4},</w:t>
      </w:r>
      <w:commentRangeEnd w:id="722"/>
      <w:r w:rsidR="00560B62">
        <w:rPr>
          <w:rStyle w:val="CommentReference"/>
          <w:rFonts w:ascii="Times New Roman" w:hAnsi="Times New Roman"/>
          <w:noProof w:val="0"/>
          <w:lang w:eastAsia="en-US"/>
        </w:rPr>
        <w:commentReference w:id="722"/>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5D4318B6" w14:textId="2A2D7A9D" w:rsidR="00BC015C" w:rsidRDefault="00BC015C" w:rsidP="00BC015C">
      <w:pPr>
        <w:pStyle w:val="PL"/>
      </w:pPr>
      <w:r>
        <w:tab/>
        <w:t>resourceAllocation</w:t>
      </w:r>
      <w:r>
        <w:tab/>
      </w:r>
      <w:r>
        <w:tab/>
      </w:r>
      <w:r>
        <w:tab/>
      </w:r>
      <w:r>
        <w:tab/>
      </w:r>
      <w:r>
        <w:tab/>
      </w:r>
      <w:r>
        <w:tab/>
      </w:r>
      <w:r>
        <w:rPr>
          <w:color w:val="993366"/>
        </w:rPr>
        <w:t>ENUMERATED</w:t>
      </w:r>
      <w:r>
        <w:t xml:space="preserve"> { resourceAllocationType0, </w:t>
      </w:r>
    </w:p>
    <w:p w14:paraId="7217F76C" w14:textId="51AD4535" w:rsidR="00BC015C" w:rsidRDefault="00BC015C" w:rsidP="00BC015C">
      <w:pPr>
        <w:pStyle w:val="PL"/>
      </w:pPr>
      <w:r>
        <w:t xml:space="preserve">resourceAllocationType1, </w:t>
      </w:r>
    </w:p>
    <w:p w14:paraId="594DB777" w14:textId="5A606821" w:rsidR="00BC015C" w:rsidRDefault="00BC015C" w:rsidP="00BC015C">
      <w:pPr>
        <w:pStyle w:val="PL"/>
      </w:pPr>
      <w:r>
        <w:t>dynamicSwitch},</w:t>
      </w:r>
    </w:p>
    <w:p w14:paraId="1584304B" w14:textId="77777777" w:rsidR="00BC015C" w:rsidRPr="00000A61" w:rsidRDefault="00BC015C" w:rsidP="00BC015C">
      <w:pPr>
        <w:pStyle w:val="PL"/>
      </w:pPr>
    </w:p>
    <w:p w14:paraId="42FE10E6" w14:textId="0DACD896" w:rsidR="00BC015C" w:rsidRPr="00D02B97" w:rsidRDefault="00BC015C" w:rsidP="00BC015C">
      <w:pPr>
        <w:pStyle w:val="PL"/>
        <w:rPr>
          <w:color w:val="808080"/>
        </w:rPr>
      </w:pPr>
      <w:commentRangeStart w:id="723"/>
      <w:r>
        <w:rPr>
          <w:rStyle w:val="CommentReference"/>
          <w:rFonts w:ascii="Times New Roman" w:hAnsi="Times New Roman"/>
          <w:noProof w:val="0"/>
          <w:lang w:eastAsia="en-US"/>
        </w:rPr>
        <w:commentReference w:id="724"/>
      </w:r>
      <w:commentRangeEnd w:id="723"/>
      <w:r w:rsidR="0097507C">
        <w:rPr>
          <w:rStyle w:val="CommentReference"/>
          <w:rFonts w:ascii="Times New Roman" w:hAnsi="Times New Roman"/>
          <w:noProof w:val="0"/>
          <w:lang w:eastAsia="en-US"/>
        </w:rPr>
        <w:commentReference w:id="723"/>
      </w:r>
      <w:r w:rsidRPr="00000A61">
        <w:tab/>
      </w:r>
      <w:r w:rsidRPr="00D02B97">
        <w:rPr>
          <w:color w:val="808080"/>
        </w:rPr>
        <w:t xml:space="preserve">-- Resources patterns which the UE should rate match PDSCH around. The UE rate matches around the union of all resources </w:t>
      </w:r>
    </w:p>
    <w:p w14:paraId="27DB1F73" w14:textId="57BDA0D6" w:rsidR="00BC015C" w:rsidRPr="00D02B97" w:rsidRDefault="00BC015C" w:rsidP="00BC015C">
      <w:pPr>
        <w:pStyle w:val="PL"/>
        <w:rPr>
          <w:color w:val="808080"/>
        </w:rPr>
      </w:pPr>
      <w:r w:rsidRPr="00000A61">
        <w:tab/>
      </w:r>
      <w:r w:rsidRPr="00D02B97">
        <w:rPr>
          <w:color w:val="808080"/>
        </w:rPr>
        <w:t>-- indicated in the nexted bitmaps. Corresponds to L1 parameter '</w:t>
      </w:r>
      <w:r w:rsidRPr="0012563B">
        <w:rPr>
          <w:color w:val="808080"/>
        </w:rPr>
        <w:t>Resource-set-BWP</w:t>
      </w:r>
      <w:r w:rsidRPr="00D02B97">
        <w:rPr>
          <w:color w:val="808080"/>
        </w:rPr>
        <w:t>' (see 38.214, section 5.1.2.2.3)</w:t>
      </w:r>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0635AC52" w:rsidR="00BC015C" w:rsidRPr="00D02B97" w:rsidRDefault="00BC015C" w:rsidP="00BC015C">
      <w:pPr>
        <w:pStyle w:val="PL"/>
        <w:rPr>
          <w:color w:val="808080"/>
        </w:rPr>
      </w:pPr>
    </w:p>
    <w:p w14:paraId="70B8D717" w14:textId="5532C3A4" w:rsidR="00BC015C" w:rsidRPr="00D02B97" w:rsidRDefault="00BC015C" w:rsidP="00BC015C">
      <w:pPr>
        <w:pStyle w:val="PL"/>
        <w:rPr>
          <w:color w:val="808080"/>
        </w:rPr>
      </w:pPr>
      <w:r w:rsidRPr="00000A61">
        <w:tab/>
        <w:t>rateMatchPattern</w:t>
      </w:r>
      <w:r>
        <w:t>ToAddModLi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7E2085B0" w14:textId="77777777" w:rsidR="00BC015C" w:rsidRDefault="00BC015C" w:rsidP="00BC015C">
      <w:pPr>
        <w:pStyle w:val="PL"/>
        <w:rPr>
          <w:color w:val="808080"/>
        </w:rPr>
      </w:pPr>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p>
    <w:p w14:paraId="40B5A65A" w14:textId="77777777" w:rsidR="00BC015C" w:rsidRPr="00D02B97" w:rsidRDefault="00BC015C" w:rsidP="00BC015C">
      <w:pPr>
        <w:pStyle w:val="PL"/>
        <w:rPr>
          <w:color w:val="808080"/>
        </w:rPr>
      </w:pPr>
    </w:p>
    <w:p w14:paraId="13BB9673" w14:textId="77777777" w:rsidR="00BC015C" w:rsidRDefault="00BC015C" w:rsidP="00BC015C">
      <w:pPr>
        <w:pStyle w:val="PL"/>
      </w:pPr>
      <w:r>
        <w:tab/>
      </w:r>
      <w:commentRangeStart w:id="725"/>
      <w:r>
        <w:t xml:space="preserve">-- The </w:t>
      </w:r>
      <w:commentRangeEnd w:id="725"/>
      <w:r>
        <w:rPr>
          <w:rStyle w:val="CommentReference"/>
          <w:rFonts w:ascii="Times New Roman" w:hAnsi="Times New Roman"/>
          <w:noProof w:val="0"/>
          <w:lang w:eastAsia="en-US"/>
        </w:rPr>
        <w:commentReference w:id="725"/>
      </w:r>
      <w:r>
        <w:t>IDs of a first group of RateMatchPatterns defined in the rateMatchPatternToAddModList.</w:t>
      </w:r>
    </w:p>
    <w:p w14:paraId="1E8785C2" w14:textId="77777777" w:rsidR="00BC015C" w:rsidRDefault="00BC015C" w:rsidP="00BC015C">
      <w:pPr>
        <w:pStyle w:val="PL"/>
      </w:pPr>
      <w:r>
        <w:tab/>
        <w:t>-- Corresponds to L1 parameter '</w:t>
      </w:r>
      <w:r w:rsidRPr="003029A5">
        <w:t>Resource-set-group-1</w:t>
      </w:r>
      <w:r>
        <w:t xml:space="preserve">'. (see </w:t>
      </w:r>
      <w:r w:rsidRPr="003029A5">
        <w:t>38.214</w:t>
      </w:r>
      <w:r>
        <w:t>, section FFS_Section)</w:t>
      </w:r>
    </w:p>
    <w:p w14:paraId="50231DFF" w14:textId="77777777" w:rsidR="00BC015C" w:rsidRDefault="00BC015C" w:rsidP="00BC015C">
      <w:pPr>
        <w:pStyle w:val="PL"/>
        <w:rPr>
          <w:color w:val="808080"/>
        </w:rPr>
      </w:pPr>
      <w:r>
        <w:tab/>
        <w:t>rateMatchPatternGroup1</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6E429427" w14:textId="77777777" w:rsidR="00BC015C" w:rsidRDefault="00BC015C" w:rsidP="00BC015C">
      <w:pPr>
        <w:pStyle w:val="PL"/>
      </w:pPr>
      <w:r>
        <w:tab/>
        <w:t>-- The IDs of a second group of RateMatchPatterns defined in the rateMatchPatternToAddModList</w:t>
      </w:r>
    </w:p>
    <w:p w14:paraId="0B3A982E" w14:textId="77777777" w:rsidR="00BC015C" w:rsidRDefault="00BC015C" w:rsidP="00BC015C">
      <w:pPr>
        <w:pStyle w:val="PL"/>
      </w:pPr>
      <w:r>
        <w:tab/>
        <w:t>-- Corresponds to L1 parameter '</w:t>
      </w:r>
      <w:r w:rsidRPr="003029A5">
        <w:t>Resource-set-group-</w:t>
      </w:r>
      <w:r>
        <w:t xml:space="preserve">2'. (see </w:t>
      </w:r>
      <w:r w:rsidRPr="003029A5">
        <w:t>38.214</w:t>
      </w:r>
      <w:r>
        <w:t>, section FFS_Section)</w:t>
      </w:r>
    </w:p>
    <w:p w14:paraId="61ECC180" w14:textId="77777777" w:rsidR="00BC015C" w:rsidRDefault="00BC015C" w:rsidP="00BC015C">
      <w:pPr>
        <w:pStyle w:val="PL"/>
        <w:rPr>
          <w:color w:val="808080"/>
        </w:rPr>
      </w:pPr>
      <w:r>
        <w:tab/>
        <w:t>rateMatchPatternGroup2</w:t>
      </w:r>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p>
    <w:p w14:paraId="52C82C75" w14:textId="77777777" w:rsidR="00BC015C" w:rsidRDefault="00BC015C" w:rsidP="00BC015C">
      <w:pPr>
        <w:pStyle w:val="PL"/>
      </w:pPr>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54E71779" w14:textId="05A35077" w:rsidR="00BC015C" w:rsidRPr="00000A61" w:rsidRDefault="00BC015C" w:rsidP="00BC015C">
      <w:pPr>
        <w:pStyle w:val="PL"/>
      </w:pPr>
      <w:bookmarkStart w:id="726" w:name="_Hlk505296767"/>
      <w:commentRangeStart w:id="727"/>
      <w:r>
        <w:rPr>
          <w:rStyle w:val="CommentReference"/>
          <w:rFonts w:ascii="Times New Roman" w:hAnsi="Times New Roman"/>
          <w:noProof w:val="0"/>
          <w:lang w:eastAsia="en-US"/>
        </w:rPr>
        <w:commentReference w:id="728"/>
      </w:r>
      <w:commentRangeEnd w:id="727"/>
      <w:r w:rsidR="0097507C">
        <w:rPr>
          <w:rStyle w:val="CommentReference"/>
          <w:rFonts w:ascii="Times New Roman" w:hAnsi="Times New Roman"/>
          <w:noProof w:val="0"/>
          <w:lang w:eastAsia="en-US"/>
        </w:rPr>
        <w:commentReference w:id="727"/>
      </w:r>
      <w:bookmarkEnd w:id="726"/>
    </w:p>
    <w:p w14:paraId="6259D841" w14:textId="364CAC7B" w:rsidR="006A6205" w:rsidRDefault="00BC015C" w:rsidP="00BC015C">
      <w:pPr>
        <w:pStyle w:val="PL"/>
        <w:rPr>
          <w:color w:val="808080"/>
        </w:rPr>
      </w:pPr>
      <w:commentRangeStart w:id="729"/>
      <w:r>
        <w:rPr>
          <w:rStyle w:val="CommentReference"/>
          <w:rFonts w:ascii="Times New Roman" w:hAnsi="Times New Roman"/>
          <w:noProof w:val="0"/>
          <w:lang w:eastAsia="en-US"/>
        </w:rPr>
        <w:commentReference w:id="730"/>
      </w:r>
      <w:commentRangeEnd w:id="729"/>
      <w:r w:rsidR="0097507C">
        <w:rPr>
          <w:rStyle w:val="CommentReference"/>
          <w:rFonts w:ascii="Times New Roman" w:hAnsi="Times New Roman"/>
          <w:noProof w:val="0"/>
          <w:lang w:eastAsia="en-US"/>
        </w:rPr>
        <w:commentReference w:id="729"/>
      </w:r>
      <w:r w:rsidRPr="00000A61">
        <w:tab/>
      </w:r>
      <w:r w:rsidRPr="00D02B97">
        <w:rPr>
          <w:color w:val="808080"/>
        </w:rPr>
        <w:t xml:space="preserve">-- </w:t>
      </w:r>
      <w:r w:rsidR="000526C8">
        <w:rPr>
          <w:color w:val="808080"/>
        </w:rPr>
        <w:t>I</w:t>
      </w:r>
      <w:r w:rsidRPr="00D02B97">
        <w:rPr>
          <w:color w:val="808080"/>
        </w:rPr>
        <w:t xml:space="preserve">ndicates the PRB bundle </w:t>
      </w:r>
      <w:r w:rsidR="000526C8">
        <w:rPr>
          <w:color w:val="808080"/>
        </w:rPr>
        <w:t xml:space="preserve">type and bundle </w:t>
      </w:r>
      <w:r w:rsidRPr="00D02B97">
        <w:rPr>
          <w:color w:val="808080"/>
        </w:rPr>
        <w:t>size</w:t>
      </w:r>
      <w:r w:rsidR="000526C8">
        <w:rPr>
          <w:color w:val="808080"/>
        </w:rPr>
        <w:t>(s).</w:t>
      </w:r>
      <w:r w:rsidRPr="00D02B97">
        <w:rPr>
          <w:color w:val="808080"/>
        </w:rPr>
        <w:t xml:space="preserve"> </w:t>
      </w:r>
      <w:r w:rsidR="000526C8">
        <w:rPr>
          <w:color w:val="808080"/>
        </w:rPr>
        <w:t>If "</w:t>
      </w:r>
      <w:r w:rsidRPr="00D02B97">
        <w:rPr>
          <w:color w:val="808080"/>
        </w:rPr>
        <w:t>dynamic</w:t>
      </w:r>
      <w:r w:rsidR="000526C8">
        <w:rPr>
          <w:color w:val="808080"/>
        </w:rPr>
        <w:t xml:space="preserve">" is chosen, the actual </w:t>
      </w:r>
      <w:r w:rsidR="00145ECB">
        <w:rPr>
          <w:color w:val="808080"/>
        </w:rPr>
        <w:t>B</w:t>
      </w:r>
      <w:r w:rsidR="000526C8">
        <w:rPr>
          <w:color w:val="808080"/>
        </w:rPr>
        <w:t>undle</w:t>
      </w:r>
      <w:r w:rsidR="00145ECB">
        <w:rPr>
          <w:color w:val="808080"/>
        </w:rPr>
        <w:t>S</w:t>
      </w:r>
      <w:r w:rsidR="000526C8">
        <w:rPr>
          <w:color w:val="808080"/>
        </w:rPr>
        <w:t>ize</w:t>
      </w:r>
      <w:r w:rsidR="00145ECB">
        <w:rPr>
          <w:color w:val="808080"/>
        </w:rPr>
        <w:t xml:space="preserve">Set to use </w:t>
      </w:r>
      <w:r w:rsidR="000526C8">
        <w:rPr>
          <w:color w:val="808080"/>
        </w:rPr>
        <w:t>is indicated</w:t>
      </w:r>
      <w:r w:rsidRPr="00D02B97">
        <w:rPr>
          <w:color w:val="808080"/>
        </w:rPr>
        <w:t xml:space="preserve"> via DCI. </w:t>
      </w:r>
    </w:p>
    <w:p w14:paraId="3B72AB1A" w14:textId="2092CF05" w:rsidR="00BC015C" w:rsidRPr="00D02B97" w:rsidRDefault="006A6205" w:rsidP="00BC015C">
      <w:pPr>
        <w:pStyle w:val="PL"/>
        <w:rPr>
          <w:color w:val="808080"/>
        </w:rPr>
      </w:pPr>
      <w:r>
        <w:rPr>
          <w:color w:val="808080"/>
        </w:rPr>
        <w:tab/>
        <w:t xml:space="preserve">-- If a </w:t>
      </w:r>
      <w:r w:rsidR="00145ECB">
        <w:rPr>
          <w:color w:val="808080"/>
        </w:rPr>
        <w:t>b</w:t>
      </w:r>
      <w:r>
        <w:rPr>
          <w:color w:val="808080"/>
        </w:rPr>
        <w:t>undle</w:t>
      </w:r>
      <w:r w:rsidR="00145ECB">
        <w:rPr>
          <w:color w:val="808080"/>
        </w:rPr>
        <w:t>S</w:t>
      </w:r>
      <w:r>
        <w:rPr>
          <w:color w:val="808080"/>
        </w:rPr>
        <w:t>ize</w:t>
      </w:r>
      <w:r w:rsidR="00145ECB">
        <w:rPr>
          <w:color w:val="808080"/>
        </w:rPr>
        <w:t>(Set)</w:t>
      </w:r>
      <w:r>
        <w:rPr>
          <w:color w:val="808080"/>
        </w:rPr>
        <w:t xml:space="preserve"> value is absent, the UE applies the value n2. </w:t>
      </w:r>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2854FD45" w:rsidR="0097507C" w:rsidRDefault="00BC015C" w:rsidP="00BC015C">
      <w:pPr>
        <w:pStyle w:val="PL"/>
        <w:rPr>
          <w:color w:val="993366"/>
        </w:rPr>
      </w:pPr>
      <w:r w:rsidRPr="00000A61">
        <w:tab/>
        <w:t>prb</w:t>
      </w:r>
      <w:r>
        <w:t>-</w:t>
      </w:r>
      <w:r w:rsidRPr="00000A61">
        <w:t>Bundling</w:t>
      </w:r>
      <w:r w:rsidR="0097507C">
        <w:t>Type</w:t>
      </w:r>
      <w:r w:rsidRPr="00000A61">
        <w:tab/>
      </w:r>
      <w:r w:rsidRPr="00000A61">
        <w:tab/>
      </w:r>
      <w:r w:rsidRPr="00000A61">
        <w:tab/>
      </w:r>
      <w:r w:rsidRPr="00000A61">
        <w:tab/>
      </w:r>
      <w:r w:rsidRPr="00000A61">
        <w:tab/>
      </w:r>
      <w:r w:rsidR="0097507C">
        <w:rPr>
          <w:color w:val="993366"/>
        </w:rPr>
        <w:t>CHOICE {</w:t>
      </w:r>
    </w:p>
    <w:p w14:paraId="2B0F3835" w14:textId="59589EE6" w:rsidR="0097507C" w:rsidRPr="00760D8E" w:rsidRDefault="0097507C" w:rsidP="00760D8E">
      <w:pPr>
        <w:pStyle w:val="PL"/>
      </w:pPr>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7D4BFF0" w14:textId="263EEBF5" w:rsidR="0097507C" w:rsidRPr="00760D8E" w:rsidRDefault="000526C8" w:rsidP="00760D8E">
      <w:pPr>
        <w:pStyle w:val="PL"/>
      </w:pPr>
      <w:r w:rsidRPr="00760D8E">
        <w:tab/>
      </w:r>
      <w:r w:rsidRPr="00760D8E">
        <w:tab/>
      </w:r>
      <w:r w:rsidRPr="00760D8E">
        <w:tab/>
        <w:t>bundleSize</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r w:rsidR="0088083E">
        <w:t xml:space="preserve"> </w:t>
      </w:r>
      <w:r w:rsidRPr="00760D8E">
        <w:t>n4, wideband</w:t>
      </w:r>
      <w:r w:rsidR="0088083E">
        <w:t xml:space="preserve"> </w:t>
      </w:r>
      <w:r w:rsidRPr="00760D8E">
        <w:t>}</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0812F6B9" w14:textId="6F48D24D" w:rsidR="0097507C" w:rsidRPr="00760D8E" w:rsidRDefault="0097507C" w:rsidP="00760D8E">
      <w:pPr>
        <w:pStyle w:val="PL"/>
      </w:pPr>
      <w:r w:rsidRPr="00760D8E">
        <w:tab/>
      </w:r>
      <w:r w:rsidRPr="00760D8E">
        <w:tab/>
        <w:t>}</w:t>
      </w:r>
      <w:r w:rsidR="000526C8" w:rsidRPr="00760D8E">
        <w:t>,</w:t>
      </w:r>
    </w:p>
    <w:p w14:paraId="2EA6271B" w14:textId="6D3F857E" w:rsidR="0097507C" w:rsidRPr="00760D8E" w:rsidRDefault="000526C8" w:rsidP="00760D8E">
      <w:pPr>
        <w:pStyle w:val="PL"/>
      </w:pPr>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p>
    <w:p w14:paraId="38F12018" w14:textId="18A61902" w:rsidR="000526C8" w:rsidRPr="00760D8E" w:rsidRDefault="000526C8" w:rsidP="00760D8E">
      <w:pPr>
        <w:pStyle w:val="PL"/>
      </w:pPr>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n2-wideband, n4-wideband }</w:t>
      </w:r>
      <w:r w:rsidR="006A6205">
        <w:tab/>
      </w:r>
      <w:r w:rsidR="006A6205">
        <w:tab/>
      </w:r>
      <w:r w:rsidR="006A6205">
        <w:tab/>
      </w:r>
      <w:r w:rsidR="006A6205">
        <w:tab/>
      </w:r>
      <w:r w:rsidR="006A6205" w:rsidRPr="006A6205">
        <w:rPr>
          <w:color w:val="993366"/>
        </w:rPr>
        <w:t>OPTIONAL</w:t>
      </w:r>
      <w:r w:rsidR="006A6205" w:rsidRPr="00760D8E">
        <w:t>,</w:t>
      </w:r>
      <w:r w:rsidR="006A6205">
        <w:tab/>
        <w:t>-- Need S</w:t>
      </w:r>
    </w:p>
    <w:p w14:paraId="42FFAA04" w14:textId="525394A9" w:rsidR="000526C8" w:rsidRPr="00760D8E" w:rsidRDefault="000526C8" w:rsidP="00760D8E">
      <w:pPr>
        <w:pStyle w:val="PL"/>
      </w:pPr>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p>
    <w:p w14:paraId="5D49FFA6" w14:textId="6D6B2203" w:rsidR="0097507C" w:rsidRPr="00760D8E" w:rsidRDefault="000526C8" w:rsidP="00760D8E">
      <w:pPr>
        <w:pStyle w:val="PL"/>
      </w:pPr>
      <w:r w:rsidRPr="00760D8E">
        <w:tab/>
      </w:r>
      <w:r w:rsidRPr="00760D8E">
        <w:tab/>
        <w:t>}</w:t>
      </w:r>
    </w:p>
    <w:p w14:paraId="53507069" w14:textId="4CC60B09" w:rsidR="00BC015C" w:rsidRPr="00760D8E" w:rsidRDefault="0097507C" w:rsidP="00760D8E">
      <w:pPr>
        <w:pStyle w:val="PL"/>
      </w:pPr>
      <w:r w:rsidRPr="00760D8E">
        <w:tab/>
        <w:t>}</w:t>
      </w:r>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r>
        <w:rPr>
          <w:color w:val="808080"/>
        </w:rPr>
        <w:t xml:space="preserve"> </w:t>
      </w:r>
      <w:commentRangeStart w:id="731"/>
      <w:commentRangeStart w:id="732"/>
      <w:r>
        <w:rPr>
          <w:color w:val="808080"/>
        </w:rPr>
        <w:t>used for PDSCH rate-matching</w:t>
      </w:r>
      <w:commentRangeEnd w:id="731"/>
      <w:r>
        <w:rPr>
          <w:rStyle w:val="CommentReference"/>
          <w:rFonts w:ascii="Times New Roman" w:hAnsi="Times New Roman"/>
          <w:noProof w:val="0"/>
          <w:lang w:eastAsia="en-US"/>
        </w:rPr>
        <w:commentReference w:id="731"/>
      </w:r>
      <w:commentRangeEnd w:id="732"/>
      <w:r w:rsidR="001B03E8">
        <w:rPr>
          <w:rStyle w:val="CommentReference"/>
          <w:rFonts w:ascii="Times New Roman" w:hAnsi="Times New Roman"/>
          <w:noProof w:val="0"/>
          <w:lang w:eastAsia="en-US"/>
        </w:rPr>
        <w:commentReference w:id="732"/>
      </w:r>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pPr>
      <w:r>
        <w:tab/>
      </w:r>
      <w:commentRangeStart w:id="733"/>
      <w:commentRangeStart w:id="734"/>
      <w:r>
        <w:t>zp-CSI-RS-ResourceToAddModList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r>
        <w:tab/>
        <w:t>-- Need N</w:t>
      </w:r>
    </w:p>
    <w:p w14:paraId="35C59D57" w14:textId="77777777" w:rsidR="00BC015C" w:rsidRDefault="00BC015C" w:rsidP="00BC015C">
      <w:pPr>
        <w:pStyle w:val="PL"/>
      </w:pPr>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commentRangeEnd w:id="733"/>
      <w:r>
        <w:rPr>
          <w:rStyle w:val="CommentReference"/>
          <w:rFonts w:ascii="Times New Roman" w:hAnsi="Times New Roman"/>
          <w:noProof w:val="0"/>
          <w:lang w:eastAsia="en-US"/>
        </w:rPr>
        <w:commentReference w:id="733"/>
      </w:r>
      <w:commentRangeEnd w:id="734"/>
      <w:r w:rsidR="001B03E8">
        <w:rPr>
          <w:rStyle w:val="CommentReference"/>
          <w:rFonts w:ascii="Times New Roman" w:hAnsi="Times New Roman"/>
          <w:noProof w:val="0"/>
          <w:lang w:eastAsia="en-US"/>
        </w:rPr>
        <w:commentReference w:id="734"/>
      </w:r>
    </w:p>
    <w:p w14:paraId="7931DD4E" w14:textId="77777777" w:rsidR="00BC015C" w:rsidRDefault="00BC015C" w:rsidP="00BC015C">
      <w:pPr>
        <w:pStyle w:val="PL"/>
      </w:pPr>
    </w:p>
    <w:p w14:paraId="0903FD37" w14:textId="77777777" w:rsidR="00BC015C" w:rsidRDefault="00BC015C" w:rsidP="00BC015C">
      <w:pPr>
        <w:pStyle w:val="PL"/>
      </w:pPr>
      <w:commentRangeStart w:id="735"/>
      <w:commentRangeStart w:id="736"/>
      <w:r>
        <w:tab/>
        <w:t xml:space="preserve">-- A list of sets. Each set contains a set-ID and the IDs of one or more </w:t>
      </w:r>
      <w:r w:rsidRPr="00810B07">
        <w:t>ZP-CSI-RS-Resource</w:t>
      </w:r>
      <w:r>
        <w:t xml:space="preserve">s (the actual resources are defined in the </w:t>
      </w:r>
    </w:p>
    <w:p w14:paraId="7915CE77" w14:textId="77777777" w:rsidR="00BC015C" w:rsidRDefault="00BC015C" w:rsidP="00BC015C">
      <w:pPr>
        <w:pStyle w:val="PL"/>
      </w:pPr>
      <w:r>
        <w:tab/>
        <w:t>-- zp-CSI-RS-ResourceToAddModList). The network triggers a set by indicating its set-ID (</w:t>
      </w:r>
      <w:r w:rsidRPr="00810B07">
        <w:t>ZP-CSI-RS-ResourceSetId</w:t>
      </w:r>
      <w:r>
        <w:t>) in the DCI payload.</w:t>
      </w:r>
    </w:p>
    <w:p w14:paraId="21523307" w14:textId="4C849A44" w:rsidR="001B03E8" w:rsidRDefault="00BC015C" w:rsidP="00BC015C">
      <w:pPr>
        <w:pStyle w:val="PL"/>
      </w:pPr>
      <w:r>
        <w:tab/>
        <w:t>-- The resources referenced in these sets are confgiured with resourceType 'aperiodic'.</w:t>
      </w:r>
    </w:p>
    <w:p w14:paraId="161EFEB8" w14:textId="6C08E5AA" w:rsidR="001B03E8" w:rsidRDefault="001B03E8" w:rsidP="00BC015C">
      <w:pPr>
        <w:pStyle w:val="PL"/>
      </w:pPr>
      <w:r>
        <w:tab/>
        <w:t>-- Corresponds to L1 parameter '</w:t>
      </w:r>
      <w:r w:rsidRPr="001B03E8">
        <w:t xml:space="preserve"> ZP-CSI-RS-ResourceSetConfigList</w:t>
      </w:r>
      <w:r>
        <w:t>' (see 38.214, section FFS_Section)</w:t>
      </w:r>
    </w:p>
    <w:p w14:paraId="648E4561" w14:textId="77777777" w:rsidR="00BC015C" w:rsidRDefault="00BC015C" w:rsidP="00BC015C">
      <w:pPr>
        <w:pStyle w:val="PL"/>
      </w:pPr>
      <w:r>
        <w:tab/>
        <w:t>aperiodic-ZP-CSI-RS-ResourceSetsToAddModList</w:t>
      </w:r>
      <w:r>
        <w:tab/>
        <w:t xml:space="preserve">SEQUENCE (SIZE (1..maxNrofZP-CSI-RS-Sets)) OF </w:t>
      </w:r>
      <w:r w:rsidRPr="006205B6">
        <w:t>ZP-CSI-RS-ResourceSet</w:t>
      </w:r>
      <w:r>
        <w:tab/>
      </w:r>
      <w:r>
        <w:tab/>
        <w:t>OPTIONAL,</w:t>
      </w:r>
      <w:r>
        <w:tab/>
        <w:t>-- Need N</w:t>
      </w:r>
    </w:p>
    <w:p w14:paraId="4108872F" w14:textId="77777777" w:rsidR="00BC015C" w:rsidRDefault="00BC015C" w:rsidP="00BC015C">
      <w:pPr>
        <w:pStyle w:val="PL"/>
      </w:pPr>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735"/>
      <w:r>
        <w:rPr>
          <w:rStyle w:val="CommentReference"/>
          <w:rFonts w:ascii="Times New Roman" w:hAnsi="Times New Roman"/>
          <w:noProof w:val="0"/>
          <w:lang w:eastAsia="en-US"/>
        </w:rPr>
        <w:commentReference w:id="735"/>
      </w:r>
      <w:commentRangeEnd w:id="736"/>
      <w:r w:rsidR="00893790">
        <w:rPr>
          <w:rStyle w:val="CommentReference"/>
          <w:rFonts w:ascii="Times New Roman" w:hAnsi="Times New Roman"/>
          <w:noProof w:val="0"/>
          <w:lang w:eastAsia="en-US"/>
        </w:rPr>
        <w:commentReference w:id="736"/>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737"/>
      </w:r>
    </w:p>
    <w:p w14:paraId="4B58487C" w14:textId="217B97DA" w:rsidR="00BC015C" w:rsidRDefault="00BC015C" w:rsidP="00BC015C">
      <w:pPr>
        <w:pStyle w:val="PL"/>
      </w:pPr>
      <w:r>
        <w:rPr>
          <w:rStyle w:val="CommentReference"/>
          <w:rFonts w:ascii="Times New Roman" w:hAnsi="Times New Roman"/>
          <w:noProof w:val="0"/>
          <w:lang w:eastAsia="en-US"/>
        </w:rPr>
        <w:commentReference w:id="738"/>
      </w:r>
    </w:p>
    <w:p w14:paraId="14E19FBB" w14:textId="77777777" w:rsidR="00BC015C" w:rsidRDefault="00BC015C" w:rsidP="00BC015C">
      <w:pPr>
        <w:pStyle w:val="PL"/>
      </w:pPr>
      <w:r>
        <w:t>-- TAG-PDSCH-CONFIG-STOP</w:t>
      </w:r>
    </w:p>
    <w:p w14:paraId="1E2B6B34" w14:textId="1D7D5C71" w:rsidR="00BC015C" w:rsidRPr="00000A61" w:rsidRDefault="00BC015C" w:rsidP="00BC015C">
      <w:pPr>
        <w:pStyle w:val="PL"/>
      </w:pPr>
      <w:r>
        <w:t>-- ASN1STOP</w:t>
      </w:r>
    </w:p>
    <w:p w14:paraId="02BC7DF7" w14:textId="77777777" w:rsidR="00BC015C" w:rsidRDefault="00BC015C" w:rsidP="00BC015C">
      <w:pPr>
        <w:pStyle w:val="Heading4"/>
      </w:pPr>
      <w:r>
        <w:t>–</w:t>
      </w:r>
      <w:r>
        <w:tab/>
      </w:r>
      <w:r>
        <w:rPr>
          <w:i/>
        </w:rPr>
        <w:t>PDSCH-ServingCellConfig</w:t>
      </w:r>
    </w:p>
    <w:p w14:paraId="14391891" w14:textId="77777777" w:rsidR="00BC015C" w:rsidRDefault="00BC015C" w:rsidP="00BC015C">
      <w:r>
        <w:t xml:space="preserve">The IE </w:t>
      </w:r>
      <w:r>
        <w:rPr>
          <w:i/>
        </w:rPr>
        <w:t>PDSCH-ServingCellConfig</w:t>
      </w:r>
      <w:r>
        <w:t xml:space="preserve"> is used to configure </w:t>
      </w:r>
    </w:p>
    <w:p w14:paraId="6D70301E" w14:textId="77777777" w:rsidR="00BC015C" w:rsidRDefault="00BC015C" w:rsidP="00BC015C">
      <w:pPr>
        <w:pStyle w:val="TH"/>
      </w:pPr>
      <w:r>
        <w:rPr>
          <w:i/>
        </w:rPr>
        <w:t>PDSCH-ServingCellConfig</w:t>
      </w:r>
      <w:r>
        <w:t xml:space="preserve"> information element</w:t>
      </w:r>
    </w:p>
    <w:p w14:paraId="03F2DDA5" w14:textId="77777777" w:rsidR="00BC015C" w:rsidRDefault="00BC015C" w:rsidP="00BC015C">
      <w:pPr>
        <w:pStyle w:val="PL"/>
      </w:pPr>
      <w:r>
        <w:t>-- ASN1START</w:t>
      </w:r>
    </w:p>
    <w:p w14:paraId="172DC867" w14:textId="77777777" w:rsidR="00BC015C" w:rsidRDefault="00BC015C" w:rsidP="00BC015C">
      <w:pPr>
        <w:pStyle w:val="PL"/>
      </w:pPr>
      <w:r>
        <w:t>-- TAG-PDSCH-SERVINGCELLCONFIG-START</w:t>
      </w:r>
    </w:p>
    <w:p w14:paraId="526DD981" w14:textId="77777777" w:rsidR="00BC015C" w:rsidRDefault="00BC015C" w:rsidP="00BC015C">
      <w:pPr>
        <w:pStyle w:val="PL"/>
      </w:pPr>
    </w:p>
    <w:p w14:paraId="5B3E0BA5" w14:textId="77777777" w:rsidR="00BC015C" w:rsidRDefault="00BC015C" w:rsidP="00BC015C">
      <w:pPr>
        <w:pStyle w:val="PL"/>
      </w:pPr>
      <w:r w:rsidRPr="00D614A9">
        <w:t>PDSCH-ServingCellConfig</w:t>
      </w:r>
      <w:r>
        <w:t xml:space="preserve"> ::= </w:t>
      </w:r>
      <w:r>
        <w:tab/>
      </w:r>
      <w:r>
        <w:tab/>
      </w:r>
      <w:r>
        <w:tab/>
        <w:t>SEQUENCE {</w:t>
      </w:r>
    </w:p>
    <w:p w14:paraId="7651945A" w14:textId="77777777" w:rsidR="00BC015C" w:rsidRDefault="00BC015C" w:rsidP="00BC015C">
      <w:pPr>
        <w:pStyle w:val="PL"/>
      </w:pPr>
      <w:r>
        <w:tab/>
        <w:t>-- Parameters to determine an LTE CRS pattern that the UE shall rate match around.</w:t>
      </w:r>
    </w:p>
    <w:p w14:paraId="32B5319D" w14:textId="6D501126" w:rsidR="00BC015C" w:rsidRDefault="00BC015C" w:rsidP="00BC015C">
      <w:pPr>
        <w:pStyle w:val="PL"/>
      </w:pPr>
      <w:r w:rsidRPr="0000130A">
        <w:tab/>
      </w:r>
      <w:commentRangeStart w:id="739"/>
      <w:commentRangeStart w:id="740"/>
      <w:commentRangeStart w:id="741"/>
      <w:r w:rsidRPr="0000130A">
        <w:t>lte-CRS-ToMatchAround</w:t>
      </w:r>
      <w:commentRangeEnd w:id="739"/>
      <w:r>
        <w:rPr>
          <w:rStyle w:val="CommentReference"/>
          <w:rFonts w:ascii="Times New Roman" w:hAnsi="Times New Roman"/>
          <w:noProof w:val="0"/>
          <w:lang w:eastAsia="en-US"/>
        </w:rPr>
        <w:commentReference w:id="739"/>
      </w:r>
      <w:commentRangeEnd w:id="740"/>
      <w:r>
        <w:rPr>
          <w:rStyle w:val="CommentReference"/>
          <w:rFonts w:ascii="Times New Roman" w:hAnsi="Times New Roman"/>
          <w:noProof w:val="0"/>
          <w:lang w:eastAsia="en-US"/>
        </w:rPr>
        <w:commentReference w:id="740"/>
      </w:r>
      <w:commentRangeEnd w:id="741"/>
      <w:r>
        <w:rPr>
          <w:rStyle w:val="CommentReference"/>
          <w:rFonts w:ascii="Times New Roman" w:hAnsi="Times New Roman"/>
          <w:noProof w:val="0"/>
          <w:lang w:eastAsia="en-US"/>
        </w:rPr>
        <w:commentReference w:id="741"/>
      </w:r>
      <w:r w:rsidRPr="0000130A">
        <w:tab/>
      </w:r>
      <w:r w:rsidRPr="0000130A">
        <w:tab/>
      </w:r>
      <w:r w:rsidRPr="0000130A">
        <w:tab/>
      </w:r>
      <w:r w:rsidRPr="0000130A">
        <w:tab/>
      </w:r>
      <w:r w:rsidRPr="0000130A">
        <w:tab/>
        <w:t xml:space="preserve">SetupRelease { </w:t>
      </w:r>
      <w:r w:rsidRPr="001517E4">
        <w:t>RateMatchPatternLTE-CRS</w:t>
      </w:r>
      <w:r>
        <w:t xml:space="preserve"> }</w:t>
      </w:r>
      <w:r w:rsidRPr="001517E4">
        <w:t xml:space="preserve"> </w:t>
      </w:r>
      <w:r w:rsidRPr="00000A61">
        <w:tab/>
      </w:r>
      <w:r>
        <w:tab/>
      </w:r>
      <w:r>
        <w:tab/>
      </w:r>
      <w:r>
        <w:tab/>
      </w:r>
      <w:r>
        <w:tab/>
      </w:r>
      <w:r>
        <w:tab/>
      </w:r>
      <w:r>
        <w:tab/>
      </w:r>
      <w:r>
        <w:tab/>
      </w:r>
      <w:r w:rsidRPr="00D02B97">
        <w:rPr>
          <w:color w:val="993366"/>
        </w:rPr>
        <w:t>OPTIONAL</w:t>
      </w:r>
      <w:r>
        <w:rPr>
          <w:color w:val="993366"/>
        </w:rPr>
        <w:t>,</w:t>
      </w:r>
      <w:r>
        <w:tab/>
      </w:r>
      <w:r w:rsidRPr="00D02B97">
        <w:rPr>
          <w:color w:val="808080"/>
        </w:rPr>
        <w:t>-- Need M</w:t>
      </w:r>
    </w:p>
    <w:p w14:paraId="6C3D23AE" w14:textId="77777777" w:rsidR="00BC015C" w:rsidRDefault="00BC015C" w:rsidP="00BC015C">
      <w:pPr>
        <w:pStyle w:val="PL"/>
      </w:pPr>
    </w:p>
    <w:p w14:paraId="008ECDA4" w14:textId="77777777" w:rsidR="00BC015C" w:rsidRDefault="00BC015C" w:rsidP="00BC015C">
      <w:pPr>
        <w:pStyle w:val="PL"/>
      </w:pPr>
      <w:r>
        <w:tab/>
        <w:t xml:space="preserve">-- Resources patterns which the UE should rate match PDSCH around. The UE rate matches around the union of all resources </w:t>
      </w:r>
    </w:p>
    <w:p w14:paraId="0173B0C6" w14:textId="77777777" w:rsidR="00BC015C" w:rsidRDefault="00BC015C" w:rsidP="00BC015C">
      <w:pPr>
        <w:pStyle w:val="PL"/>
      </w:pPr>
      <w:r>
        <w:tab/>
        <w:t>-- indicated in the nested bitmaps. Corresponds to L1 parameter 'Resource-set-cekk' (see 38.214, section 5.1.2.2.3)</w:t>
      </w:r>
    </w:p>
    <w:p w14:paraId="4E514524" w14:textId="77777777" w:rsidR="00BC015C" w:rsidRDefault="00BC015C" w:rsidP="00BC015C">
      <w:pPr>
        <w:pStyle w:val="PL"/>
      </w:pPr>
      <w:r>
        <w:tab/>
      </w:r>
      <w:commentRangeStart w:id="742"/>
      <w:commentRangeStart w:id="743"/>
      <w:r>
        <w:t>rateMatchPatternToAddModList</w:t>
      </w:r>
      <w:commentRangeEnd w:id="742"/>
      <w:r>
        <w:rPr>
          <w:rStyle w:val="CommentReference"/>
          <w:rFonts w:ascii="Times New Roman" w:hAnsi="Times New Roman"/>
          <w:noProof w:val="0"/>
          <w:lang w:eastAsia="en-US"/>
        </w:rPr>
        <w:commentReference w:id="742"/>
      </w:r>
      <w:commentRangeEnd w:id="743"/>
      <w:r>
        <w:rPr>
          <w:rStyle w:val="CommentReference"/>
          <w:rFonts w:ascii="Times New Roman" w:hAnsi="Times New Roman"/>
          <w:noProof w:val="0"/>
          <w:lang w:eastAsia="en-US"/>
        </w:rPr>
        <w:commentReference w:id="743"/>
      </w:r>
      <w:r>
        <w:tab/>
      </w:r>
      <w:r>
        <w:tab/>
      </w:r>
      <w:r>
        <w:tab/>
        <w:t>SEQUENCE (SIZE (1..maxNrofRateMatchPatterns)) OF RateMatchPattern</w:t>
      </w:r>
      <w:r>
        <w:tab/>
      </w:r>
      <w:r>
        <w:tab/>
        <w:t>OPTIONAL, -- Need N</w:t>
      </w:r>
    </w:p>
    <w:p w14:paraId="1ED657AC" w14:textId="77777777" w:rsidR="00BC015C" w:rsidRDefault="00BC015C" w:rsidP="00BC015C">
      <w:pPr>
        <w:pStyle w:val="PL"/>
      </w:pPr>
      <w:r>
        <w:tab/>
        <w:t>rateMatchPatternToReleaseList</w:t>
      </w:r>
      <w:r>
        <w:tab/>
      </w:r>
      <w:r>
        <w:tab/>
      </w:r>
      <w:r>
        <w:tab/>
        <w:t>SEQUENCE (SIZE (1..maxNrofRateMatchPatterns)) OF RateMatchPatternId</w:t>
      </w:r>
      <w:r>
        <w:tab/>
      </w:r>
      <w:r>
        <w:tab/>
        <w:t>OPTIONAL, -- Need N</w:t>
      </w:r>
    </w:p>
    <w:p w14:paraId="1FEE27B2" w14:textId="77777777" w:rsidR="00BC015C" w:rsidRDefault="00BC015C" w:rsidP="00BC015C">
      <w:pPr>
        <w:pStyle w:val="PL"/>
      </w:pPr>
    </w:p>
    <w:p w14:paraId="0E7592B6" w14:textId="33AEBE31" w:rsidR="00BC015C" w:rsidRPr="00D02B97" w:rsidRDefault="00BC015C" w:rsidP="00BC015C">
      <w:pPr>
        <w:pStyle w:val="PL"/>
        <w:rPr>
          <w:color w:val="808080"/>
        </w:rPr>
      </w:pPr>
      <w:r w:rsidRPr="00000A61">
        <w:tab/>
      </w:r>
      <w:commentRangeStart w:id="744"/>
      <w:r w:rsidRPr="00D02B97">
        <w:rPr>
          <w:color w:val="808080"/>
        </w:rPr>
        <w:t>-- Accounts for overhead fr</w:t>
      </w:r>
      <w:commentRangeEnd w:id="744"/>
      <w:r>
        <w:rPr>
          <w:rStyle w:val="CommentReference"/>
          <w:rFonts w:ascii="Times New Roman" w:hAnsi="Times New Roman"/>
          <w:noProof w:val="0"/>
          <w:lang w:eastAsia="en-US"/>
        </w:rPr>
        <w:commentReference w:id="744"/>
      </w:r>
      <w:r w:rsidRPr="00D02B97">
        <w:rPr>
          <w:color w:val="808080"/>
        </w:rPr>
        <w:t xml:space="preserve">om CSI-RS, CORESET, etc. </w:t>
      </w:r>
      <w:r w:rsidR="00CF2DF7">
        <w:rPr>
          <w:color w:val="808080"/>
        </w:rPr>
        <w:t>If the field is absent, the UE applies value xOh0.</w:t>
      </w:r>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44CDD334"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8F2C3F">
        <w:t xml:space="preserve">ENUMERATED { </w:t>
      </w:r>
      <w:commentRangeStart w:id="745"/>
      <w:commentRangeStart w:id="746"/>
      <w:r w:rsidRPr="008F2C3F">
        <w:t>xOh6, xOh12, xOh18 }</w:t>
      </w:r>
      <w:r w:rsidRPr="00000A61">
        <w:tab/>
      </w:r>
      <w:r>
        <w:tab/>
      </w:r>
      <w:r>
        <w:tab/>
      </w:r>
      <w:r>
        <w:tab/>
      </w:r>
      <w:r>
        <w:tab/>
      </w:r>
      <w:r>
        <w:tab/>
      </w:r>
      <w:r w:rsidRPr="00D02B97">
        <w:rPr>
          <w:color w:val="993366"/>
        </w:rPr>
        <w:t>OPTIONAL</w:t>
      </w:r>
      <w:r w:rsidRPr="00000A61">
        <w:t>,</w:t>
      </w:r>
      <w:r w:rsidR="00CF2DF7">
        <w:tab/>
        <w:t>-- Need S</w:t>
      </w:r>
      <w:commentRangeEnd w:id="745"/>
      <w:r w:rsidR="00E91626">
        <w:rPr>
          <w:rStyle w:val="CommentReference"/>
          <w:rFonts w:ascii="Times New Roman" w:hAnsi="Times New Roman"/>
          <w:noProof w:val="0"/>
          <w:lang w:eastAsia="en-US"/>
        </w:rPr>
        <w:commentReference w:id="745"/>
      </w:r>
      <w:commentRangeEnd w:id="746"/>
      <w:r w:rsidR="00D17885">
        <w:rPr>
          <w:rStyle w:val="CommentReference"/>
          <w:rFonts w:ascii="Times New Roman" w:hAnsi="Times New Roman"/>
          <w:noProof w:val="0"/>
          <w:lang w:eastAsia="en-US"/>
        </w:rPr>
        <w:commentReference w:id="746"/>
      </w:r>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6B2E01E9" w:rsidR="00BC015C" w:rsidRDefault="00BC015C" w:rsidP="00BC015C">
      <w:pPr>
        <w:pStyle w:val="PL"/>
      </w:pPr>
      <w:r w:rsidRPr="00000A61">
        <w:tab/>
        <w:t>nrofHARQ-</w:t>
      </w:r>
      <w:r>
        <w:t>P</w:t>
      </w:r>
      <w:r w:rsidRPr="00000A61">
        <w:t>rocessesForPDSCH</w:t>
      </w:r>
      <w:r w:rsidRPr="00000A61">
        <w:tab/>
      </w:r>
      <w:r w:rsidRPr="00000A61">
        <w:tab/>
      </w:r>
      <w:r w:rsidRPr="00000A61">
        <w:tab/>
      </w:r>
      <w:r w:rsidRPr="00000A61">
        <w:tab/>
      </w:r>
      <w:r>
        <w:t>ENUMERATED {n2, n4, n6, n8, n10, n12, n16}</w:t>
      </w:r>
      <w:r w:rsidRPr="00000A61">
        <w:t>,</w:t>
      </w:r>
    </w:p>
    <w:p w14:paraId="0D851841" w14:textId="77777777" w:rsidR="00BC015C" w:rsidRDefault="00BC015C" w:rsidP="00BC015C">
      <w:pPr>
        <w:pStyle w:val="PL"/>
      </w:pPr>
      <w:r>
        <w:tab/>
        <w:t xml:space="preserve">-- The ID of the serving cell (of the same cell group) to use for HARQ feedback transmission on PUCCH. </w:t>
      </w:r>
    </w:p>
    <w:p w14:paraId="46003CCC" w14:textId="77777777" w:rsidR="00BC015C" w:rsidRDefault="00BC015C" w:rsidP="00BC015C">
      <w:pPr>
        <w:pStyle w:val="PL"/>
      </w:pPr>
      <w:r>
        <w:tab/>
        <w:t xml:space="preserve">-- If the field is absent, the UE sends the HARQ feedback on the PUCCH of the SpCell of this cell group. </w:t>
      </w:r>
    </w:p>
    <w:p w14:paraId="12292705" w14:textId="77777777" w:rsidR="00BC015C" w:rsidRPr="00000A61" w:rsidRDefault="00BC015C" w:rsidP="00BC015C">
      <w:pPr>
        <w:pStyle w:val="PL"/>
      </w:pPr>
      <w:r>
        <w:tab/>
      </w:r>
      <w:commentRangeStart w:id="747"/>
      <w:r>
        <w:t>cellFor</w:t>
      </w:r>
      <w:r w:rsidRPr="006B31A4">
        <w:t>HARQ-Feedback</w:t>
      </w:r>
      <w:r>
        <w:t>OnPUCCH</w:t>
      </w:r>
      <w:commentRangeEnd w:id="747"/>
      <w:r>
        <w:rPr>
          <w:rStyle w:val="CommentReference"/>
          <w:rFonts w:ascii="Times New Roman" w:hAnsi="Times New Roman"/>
          <w:noProof w:val="0"/>
          <w:lang w:eastAsia="en-US"/>
        </w:rPr>
        <w:commentReference w:id="747"/>
      </w:r>
      <w:r>
        <w:tab/>
      </w:r>
      <w:r>
        <w:tab/>
      </w:r>
      <w:r>
        <w:tab/>
      </w:r>
      <w:r>
        <w:tab/>
      </w:r>
      <w:r w:rsidRPr="006B31A4">
        <w:t>ServCellIndex</w:t>
      </w:r>
      <w:r>
        <w:tab/>
      </w:r>
      <w:r>
        <w:tab/>
      </w:r>
      <w:r>
        <w:tab/>
      </w:r>
      <w:r>
        <w:tab/>
      </w:r>
      <w:r>
        <w:tab/>
      </w:r>
      <w:r>
        <w:tab/>
      </w:r>
      <w:r>
        <w:tab/>
      </w:r>
      <w:r>
        <w:tab/>
      </w:r>
      <w:r>
        <w:tab/>
      </w:r>
      <w:r>
        <w:tab/>
      </w:r>
      <w:r>
        <w:tab/>
      </w:r>
      <w:r>
        <w:tab/>
      </w:r>
      <w:r>
        <w:tab/>
      </w:r>
      <w:r>
        <w:tab/>
      </w:r>
      <w:r>
        <w:tab/>
      </w:r>
      <w:r w:rsidRPr="006B31A4">
        <w:t>OPTIONA</w:t>
      </w:r>
      <w:r>
        <w:t>L</w:t>
      </w:r>
      <w:r>
        <w:tab/>
        <w:t>,</w:t>
      </w:r>
      <w:r>
        <w:tab/>
        <w:t>-</w:t>
      </w:r>
      <w:r w:rsidRPr="006B31A4">
        <w:t>- Need S</w:t>
      </w:r>
    </w:p>
    <w:p w14:paraId="4FCA942D" w14:textId="77777777" w:rsidR="00BC015C" w:rsidRDefault="00BC015C" w:rsidP="00BC015C">
      <w:pPr>
        <w:pStyle w:val="PL"/>
      </w:pPr>
      <w:r>
        <w:tab/>
        <w:t>...</w:t>
      </w:r>
    </w:p>
    <w:p w14:paraId="29A36661" w14:textId="77777777" w:rsidR="00BC015C" w:rsidRDefault="00BC015C" w:rsidP="00BC015C">
      <w:pPr>
        <w:pStyle w:val="PL"/>
      </w:pPr>
      <w:r>
        <w:t>}</w:t>
      </w:r>
    </w:p>
    <w:p w14:paraId="7C9B5D85" w14:textId="77777777" w:rsidR="00BC015C" w:rsidRDefault="00BC015C" w:rsidP="00BC015C">
      <w:pPr>
        <w:pStyle w:val="PL"/>
      </w:pPr>
    </w:p>
    <w:p w14:paraId="6F5F9FB0" w14:textId="77777777" w:rsidR="00BC015C" w:rsidRDefault="00BC015C" w:rsidP="00BC015C">
      <w:pPr>
        <w:pStyle w:val="PL"/>
      </w:pPr>
      <w:r>
        <w:t>-- TAG-PDSCH-SERVINGCELLCONFIG-STOP</w:t>
      </w:r>
    </w:p>
    <w:p w14:paraId="427E2430" w14:textId="77777777" w:rsidR="00BC015C" w:rsidRDefault="00BC015C" w:rsidP="00BC015C">
      <w:pPr>
        <w:pStyle w:val="PL"/>
      </w:pPr>
      <w:r>
        <w:t>-- ASN1STOP</w:t>
      </w:r>
    </w:p>
    <w:p w14:paraId="7C3F2C03" w14:textId="77777777" w:rsidR="00BC015C" w:rsidRDefault="00BC015C" w:rsidP="00BC015C">
      <w:pPr>
        <w:pStyle w:val="Heading4"/>
      </w:pPr>
      <w:r>
        <w:t>–</w:t>
      </w:r>
      <w:r>
        <w:tab/>
      </w:r>
      <w:r>
        <w:rPr>
          <w:i/>
        </w:rPr>
        <w:t>RateMatchPattern</w:t>
      </w:r>
    </w:p>
    <w:p w14:paraId="1E88627B" w14:textId="77777777" w:rsidR="00BC015C" w:rsidRDefault="00BC015C" w:rsidP="00BC015C">
      <w:r>
        <w:t xml:space="preserve">The IE </w:t>
      </w:r>
      <w:r>
        <w:rPr>
          <w:i/>
        </w:rPr>
        <w:t>RateMatchPattern</w:t>
      </w:r>
      <w:r>
        <w:t xml:space="preserve"> is used to configure one rate matching pattern for PDSCH. </w:t>
      </w:r>
      <w:r w:rsidRPr="00B864A6">
        <w:t>Corresponds to L1 IE 'rate-match-PDSCH-resource-set'</w:t>
      </w:r>
      <w:r>
        <w:t>, see 38.214, section FFS_Section.</w:t>
      </w:r>
    </w:p>
    <w:p w14:paraId="7136D808" w14:textId="77777777" w:rsidR="00BC015C" w:rsidRDefault="00BC015C" w:rsidP="00BC015C">
      <w:pPr>
        <w:pStyle w:val="TH"/>
      </w:pPr>
      <w:r>
        <w:rPr>
          <w:i/>
        </w:rPr>
        <w:t>RateMatchPattern</w:t>
      </w:r>
      <w:r>
        <w:t xml:space="preserve"> information element</w:t>
      </w:r>
    </w:p>
    <w:p w14:paraId="600A9275" w14:textId="77777777" w:rsidR="00BC015C" w:rsidRDefault="00BC015C" w:rsidP="00BC015C">
      <w:pPr>
        <w:pStyle w:val="PL"/>
      </w:pPr>
      <w:r>
        <w:t>-- ASN1START</w:t>
      </w:r>
    </w:p>
    <w:p w14:paraId="10A16D8C" w14:textId="77777777" w:rsidR="00BC015C" w:rsidRDefault="00BC015C" w:rsidP="00BC015C">
      <w:pPr>
        <w:pStyle w:val="PL"/>
      </w:pPr>
      <w:r>
        <w:t>-- TAG-RATEMATCHPATTERN-START</w:t>
      </w: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4919C67F" w:rsidR="00BC015C" w:rsidRPr="00D02B97" w:rsidRDefault="00BC015C" w:rsidP="00BC015C">
      <w:pPr>
        <w:pStyle w:val="PL"/>
        <w:rPr>
          <w:color w:val="808080"/>
        </w:rPr>
      </w:pPr>
      <w:r>
        <w:tab/>
      </w:r>
      <w:r>
        <w:tab/>
      </w:r>
      <w:r w:rsidRPr="00000A61">
        <w:tab/>
      </w:r>
      <w:r w:rsidRPr="00D02B97">
        <w:rPr>
          <w:color w:val="808080"/>
        </w:rPr>
        <w:t xml:space="preserve">-- A time domain repetition pattern. 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r>
        <w:rPr>
          <w:color w:val="808080"/>
        </w:rPr>
        <w:t xml:space="preserve">This slot pattern repeats itself continuously. </w:t>
      </w:r>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1F31DC7B" w14:textId="6F83E0AE" w:rsidR="00BC015C" w:rsidRPr="004065CE" w:rsidRDefault="00BC015C" w:rsidP="00BC015C">
      <w:pPr>
        <w:pStyle w:val="PL"/>
        <w:rPr>
          <w:lang w:val="sv-SE"/>
        </w:rPr>
      </w:pPr>
      <w:r>
        <w:tab/>
      </w:r>
      <w:r>
        <w:tab/>
      </w:r>
      <w:r w:rsidRPr="00000A61">
        <w:tab/>
      </w:r>
      <w:r w:rsidRPr="004065CE">
        <w:rPr>
          <w:lang w:val="sv-SE"/>
        </w:rPr>
        <w:t>periodicityAnd</w:t>
      </w:r>
      <w:r>
        <w:rPr>
          <w:lang w:val="sv-SE"/>
        </w:rPr>
        <w:t>Pattern</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063989FC" w14:textId="628B1F00"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Pr>
          <w:lang w:val="sv-SE"/>
        </w:rPr>
        <w:t>BIT STRING (SIZE (2))</w:t>
      </w:r>
      <w:r w:rsidRPr="009659F7">
        <w:rPr>
          <w:lang w:val="sv-SE"/>
        </w:rPr>
        <w:t xml:space="preserve">, </w:t>
      </w:r>
    </w:p>
    <w:p w14:paraId="686F35E0" w14:textId="418AE1D4"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w:t>
      </w:r>
      <w:r w:rsidRPr="00805E34">
        <w:rPr>
          <w:lang w:val="sv-SE"/>
        </w:rPr>
        <w:t>))</w:t>
      </w:r>
      <w:r w:rsidRPr="009659F7">
        <w:rPr>
          <w:lang w:val="sv-SE"/>
        </w:rPr>
        <w:t xml:space="preserve">, </w:t>
      </w:r>
    </w:p>
    <w:p w14:paraId="0D72CE76" w14:textId="75D0DFCF"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5</w:t>
      </w:r>
      <w:r w:rsidRPr="00805E34">
        <w:rPr>
          <w:lang w:val="sv-SE"/>
        </w:rPr>
        <w:t>))</w:t>
      </w:r>
      <w:r w:rsidRPr="009659F7">
        <w:rPr>
          <w:lang w:val="sv-SE"/>
        </w:rPr>
        <w:t xml:space="preserve">, </w:t>
      </w:r>
    </w:p>
    <w:p w14:paraId="0867308E" w14:textId="4E9C6193"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8</w:t>
      </w:r>
      <w:r w:rsidRPr="00805E34">
        <w:rPr>
          <w:lang w:val="sv-SE"/>
        </w:rPr>
        <w:t>))</w:t>
      </w:r>
      <w:r w:rsidRPr="009659F7">
        <w:rPr>
          <w:lang w:val="sv-SE"/>
        </w:rPr>
        <w:t xml:space="preserve">, </w:t>
      </w:r>
    </w:p>
    <w:p w14:paraId="79BE6716" w14:textId="2FE33E51"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10</w:t>
      </w:r>
      <w:r w:rsidRPr="00805E34">
        <w:rPr>
          <w:lang w:val="sv-SE"/>
        </w:rPr>
        <w:t>))</w:t>
      </w:r>
      <w:r w:rsidRPr="009659F7">
        <w:rPr>
          <w:lang w:val="sv-SE"/>
        </w:rPr>
        <w:t xml:space="preserve">, </w:t>
      </w:r>
    </w:p>
    <w:p w14:paraId="1885BD57" w14:textId="4791A8E5"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20</w:t>
      </w:r>
      <w:r w:rsidRPr="00805E34">
        <w:rPr>
          <w:lang w:val="sv-SE"/>
        </w:rPr>
        <w:t>))</w:t>
      </w:r>
      <w:r w:rsidRPr="009659F7">
        <w:rPr>
          <w:lang w:val="sv-SE"/>
        </w:rPr>
        <w:t xml:space="preserve">, </w:t>
      </w:r>
    </w:p>
    <w:p w14:paraId="5DBD804E" w14:textId="0D45539A"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805E34">
        <w:rPr>
          <w:lang w:val="sv-SE"/>
        </w:rPr>
        <w:t>BIT STRING (SIZE (</w:t>
      </w:r>
      <w:r>
        <w:rPr>
          <w:lang w:val="sv-SE"/>
        </w:rPr>
        <w:t>40</w:t>
      </w:r>
      <w:r w:rsidRPr="00805E34">
        <w:rPr>
          <w:lang w:val="sv-SE"/>
        </w:rPr>
        <w:t>))</w:t>
      </w:r>
    </w:p>
    <w:p w14:paraId="49F01809" w14:textId="37A4E0EF" w:rsidR="00BC015C" w:rsidRDefault="00BC015C" w:rsidP="00BC015C">
      <w:pPr>
        <w:pStyle w:val="PL"/>
        <w:rPr>
          <w:color w:val="808080"/>
        </w:rPr>
      </w:pPr>
      <w:r w:rsidRPr="004065CE">
        <w:rPr>
          <w:lang w:val="sv-SE"/>
        </w:rPr>
        <w:tab/>
      </w:r>
      <w:r w:rsidRPr="00B6765B">
        <w:rPr>
          <w:lang w:val="sv-SE"/>
        </w:rPr>
        <w:tab/>
      </w:r>
      <w:r w:rsidRPr="00B676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tab/>
      </w:r>
      <w:r w:rsidRPr="00D02B97">
        <w:rPr>
          <w:color w:val="808080"/>
        </w:rPr>
        <w:t xml:space="preserve">-- Need </w:t>
      </w:r>
      <w:r>
        <w:rPr>
          <w:color w:val="808080"/>
        </w:rPr>
        <w:t>S</w:t>
      </w:r>
    </w:p>
    <w:p w14:paraId="1AD6FA19" w14:textId="77777777" w:rsidR="00BC015C" w:rsidRPr="00D02B97" w:rsidRDefault="00BC015C" w:rsidP="00BC015C">
      <w:pPr>
        <w:pStyle w:val="PL"/>
        <w:rPr>
          <w:color w:val="808080"/>
        </w:rPr>
      </w:pPr>
      <w:r>
        <w:rPr>
          <w:color w:val="808080"/>
        </w:rPr>
        <w:tab/>
      </w:r>
      <w:r>
        <w:rPr>
          <w:color w:val="808080"/>
        </w:rPr>
        <w:tab/>
      </w:r>
      <w:r>
        <w:rPr>
          <w:color w:val="808080"/>
        </w:rPr>
        <w:tab/>
        <w:t>...</w:t>
      </w:r>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pPr>
      <w:r>
        <w:tab/>
        <w:t>},</w:t>
      </w:r>
    </w:p>
    <w:p w14:paraId="03E8734B" w14:textId="77777777" w:rsidR="00BC015C" w:rsidRDefault="00BC015C" w:rsidP="00BC015C">
      <w:pPr>
        <w:pStyle w:val="PL"/>
      </w:pPr>
      <w:commentRangeStart w:id="748"/>
      <w:r>
        <w:tab/>
        <w:t xml:space="preserve">-- The SubcarrierSpacing for this resource pattern. If the field is absent, the UE applies the SCS of the associcated BWP. </w:t>
      </w:r>
    </w:p>
    <w:p w14:paraId="079BBCBF" w14:textId="77777777" w:rsidR="00BC015C" w:rsidRDefault="00BC015C" w:rsidP="00BC015C">
      <w:pPr>
        <w:pStyle w:val="PL"/>
      </w:pPr>
      <w:r>
        <w:tab/>
        <w:t>-- Corresponds to L1 parameter '</w:t>
      </w:r>
      <w:r w:rsidRPr="00A04B0D">
        <w:t>resource-pattern-scs</w:t>
      </w:r>
      <w:r>
        <w:t xml:space="preserve">' (see </w:t>
      </w:r>
      <w:r w:rsidRPr="00A04B0D">
        <w:t>38.214</w:t>
      </w:r>
      <w:r>
        <w:t>, section FFS_Section)</w:t>
      </w:r>
    </w:p>
    <w:p w14:paraId="7CA49D36" w14:textId="77777777" w:rsidR="00BC015C" w:rsidRPr="00000A61" w:rsidRDefault="00BC015C" w:rsidP="00BC015C">
      <w:pPr>
        <w:pStyle w:val="PL"/>
      </w:pPr>
      <w:r>
        <w:tab/>
        <w:t>subcarrierSpacing</w:t>
      </w:r>
      <w:r>
        <w:tab/>
      </w:r>
      <w:r>
        <w:tab/>
      </w:r>
      <w:r>
        <w:tab/>
      </w:r>
      <w:r>
        <w:tab/>
      </w:r>
      <w:r>
        <w:tab/>
      </w:r>
      <w:r>
        <w:tab/>
      </w:r>
      <w:r>
        <w:tab/>
      </w:r>
      <w:r w:rsidRPr="00A04B0D">
        <w:t>ENUMERATED {n0, n1, n2, n3, n4, n5}</w:t>
      </w:r>
      <w:r>
        <w:tab/>
      </w:r>
      <w:r>
        <w:tab/>
      </w:r>
      <w:r>
        <w:tab/>
      </w:r>
      <w:r>
        <w:tab/>
      </w:r>
      <w:r>
        <w:tab/>
      </w:r>
      <w:r>
        <w:tab/>
      </w:r>
      <w:r>
        <w:tab/>
      </w:r>
      <w:r>
        <w:tab/>
      </w:r>
      <w:r>
        <w:tab/>
        <w:t>OPTIONAL,</w:t>
      </w:r>
      <w:commentRangeEnd w:id="748"/>
      <w:r>
        <w:rPr>
          <w:rStyle w:val="CommentReference"/>
          <w:rFonts w:ascii="Times New Roman" w:hAnsi="Times New Roman"/>
          <w:noProof w:val="0"/>
          <w:lang w:eastAsia="en-US"/>
        </w:rPr>
        <w:commentReference w:id="748"/>
      </w:r>
      <w:r>
        <w:tab/>
        <w:t>-- Need S</w:t>
      </w:r>
    </w:p>
    <w:p w14:paraId="523018CD" w14:textId="77777777" w:rsidR="00BC015C" w:rsidRDefault="00BC015C" w:rsidP="00BC015C">
      <w:pPr>
        <w:pStyle w:val="PL"/>
      </w:pPr>
      <w:r>
        <w:tab/>
        <w:t>-- FFS_Description, FFS_Section</w:t>
      </w:r>
    </w:p>
    <w:p w14:paraId="1A3457CD" w14:textId="77777777" w:rsidR="00BC015C" w:rsidRDefault="00BC015C" w:rsidP="00BC015C">
      <w:pPr>
        <w:pStyle w:val="PL"/>
      </w:pPr>
      <w:r>
        <w:tab/>
        <w:t>mode</w:t>
      </w:r>
      <w:r>
        <w:tab/>
      </w:r>
      <w:r>
        <w:tab/>
      </w:r>
      <w:r>
        <w:tab/>
      </w:r>
      <w:r>
        <w:tab/>
      </w:r>
      <w:r>
        <w:tab/>
      </w:r>
      <w:r>
        <w:tab/>
      </w:r>
      <w:r>
        <w:tab/>
      </w:r>
      <w:r>
        <w:tab/>
      </w:r>
      <w:r>
        <w:tab/>
      </w:r>
      <w:r>
        <w:tab/>
        <w:t>ENUMERATED { dynamic, semiStatic },</w:t>
      </w:r>
    </w:p>
    <w:p w14:paraId="65191974" w14:textId="77777777" w:rsidR="00BC015C" w:rsidRDefault="00BC015C" w:rsidP="00BC015C">
      <w:pPr>
        <w:pStyle w:val="PL"/>
      </w:pPr>
      <w:r>
        <w:tab/>
        <w:t>...</w:t>
      </w:r>
    </w:p>
    <w:p w14:paraId="0EF26A02" w14:textId="77777777" w:rsidR="00BC015C" w:rsidRDefault="00BC015C" w:rsidP="00BC015C">
      <w:pPr>
        <w:pStyle w:val="PL"/>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pPr>
      <w:r>
        <w:t>-- TAG-RATEMATCHPATTERN-STOP</w:t>
      </w:r>
    </w:p>
    <w:p w14:paraId="409E8C3A" w14:textId="77777777" w:rsidR="00BC015C" w:rsidRDefault="00BC015C" w:rsidP="00BC015C">
      <w:pPr>
        <w:pStyle w:val="PL"/>
      </w:pPr>
      <w:r>
        <w:t>-- ASN1STOP</w:t>
      </w:r>
    </w:p>
    <w:p w14:paraId="1D7665DD" w14:textId="77777777" w:rsidR="00BC015C" w:rsidRDefault="00BC015C" w:rsidP="00BC015C">
      <w:pPr>
        <w:pStyle w:val="Heading4"/>
      </w:pPr>
      <w:r>
        <w:t>–</w:t>
      </w:r>
      <w:r>
        <w:tab/>
      </w:r>
      <w:r>
        <w:rPr>
          <w:i/>
        </w:rPr>
        <w:t>RateMatchPatternId</w:t>
      </w:r>
    </w:p>
    <w:p w14:paraId="622E8C20" w14:textId="77777777" w:rsidR="00BC015C" w:rsidRDefault="00BC015C" w:rsidP="00BC015C">
      <w:r>
        <w:t xml:space="preserve">The IE </w:t>
      </w:r>
      <w:r>
        <w:rPr>
          <w:i/>
        </w:rPr>
        <w:t>RateMatchPatternId</w:t>
      </w:r>
      <w:r>
        <w:t xml:space="preserve"> identifies one RateMatchMattern. </w:t>
      </w:r>
      <w:r w:rsidRPr="007D44D7">
        <w:t>Corresponds to L1 parameter 'resource-set-index' (see 38.214, section 5.1.2.2.3)</w:t>
      </w:r>
    </w:p>
    <w:p w14:paraId="2EC29459" w14:textId="77777777" w:rsidR="00BC015C" w:rsidRDefault="00BC015C" w:rsidP="00BC015C">
      <w:pPr>
        <w:pStyle w:val="TH"/>
      </w:pPr>
      <w:r>
        <w:rPr>
          <w:i/>
        </w:rPr>
        <w:t>RateMatchPatternId</w:t>
      </w:r>
      <w:r>
        <w:t xml:space="preserve"> information element</w:t>
      </w:r>
    </w:p>
    <w:p w14:paraId="79C1E34F" w14:textId="77777777" w:rsidR="00BC015C" w:rsidRDefault="00BC015C" w:rsidP="00BC015C">
      <w:pPr>
        <w:pStyle w:val="PL"/>
      </w:pPr>
      <w:r>
        <w:t>-- ASN1START</w:t>
      </w:r>
    </w:p>
    <w:p w14:paraId="1E3A4AC2" w14:textId="77777777" w:rsidR="00BC015C" w:rsidRDefault="00BC015C" w:rsidP="00BC015C">
      <w:pPr>
        <w:pStyle w:val="PL"/>
      </w:pPr>
      <w:r>
        <w:t>-- TAG-RATEMATCHPATTERNID-START</w:t>
      </w:r>
    </w:p>
    <w:p w14:paraId="3D52AE19" w14:textId="77777777" w:rsidR="00BC015C" w:rsidRDefault="00BC015C" w:rsidP="00BC015C">
      <w:pPr>
        <w:pStyle w:val="PL"/>
      </w:pPr>
    </w:p>
    <w:p w14:paraId="67537A7C" w14:textId="3F6B075A" w:rsidR="00BC015C" w:rsidRDefault="00BC015C" w:rsidP="00BC015C">
      <w:pPr>
        <w:pStyle w:val="PL"/>
      </w:pPr>
      <w:r>
        <w:t>RateMatchPatternId ::=</w:t>
      </w:r>
      <w:r>
        <w:tab/>
      </w:r>
      <w:r>
        <w:tab/>
      </w:r>
      <w:r>
        <w:tab/>
      </w:r>
      <w:r>
        <w:tab/>
      </w:r>
      <w:r>
        <w:tab/>
      </w:r>
      <w:r>
        <w:tab/>
      </w:r>
      <w:r w:rsidRPr="00D02B97">
        <w:rPr>
          <w:color w:val="993366"/>
        </w:rPr>
        <w:t>INTEGER</w:t>
      </w:r>
      <w:r>
        <w:t xml:space="preserve"> (0..maxNrof</w:t>
      </w:r>
      <w:r w:rsidRPr="00506521">
        <w:t>RateMatchPattern</w:t>
      </w:r>
      <w:r>
        <w:t>s-1)</w:t>
      </w:r>
    </w:p>
    <w:p w14:paraId="088ED3FF" w14:textId="77777777" w:rsidR="00BC015C" w:rsidRDefault="00BC015C" w:rsidP="00BC015C">
      <w:pPr>
        <w:pStyle w:val="PL"/>
      </w:pPr>
    </w:p>
    <w:p w14:paraId="6A679528" w14:textId="77777777" w:rsidR="00BC015C" w:rsidRDefault="00BC015C" w:rsidP="00BC015C">
      <w:pPr>
        <w:pStyle w:val="PL"/>
      </w:pPr>
      <w:r>
        <w:t>-- TAG-RATEMATCHPATTERNID-STOP</w:t>
      </w:r>
    </w:p>
    <w:p w14:paraId="22D2103A" w14:textId="77777777" w:rsidR="00BC015C" w:rsidRPr="007D44D7" w:rsidRDefault="00BC015C" w:rsidP="00BC015C">
      <w:pPr>
        <w:pStyle w:val="PL"/>
      </w:pPr>
      <w:r>
        <w:t>-- ASN1STOP</w:t>
      </w:r>
    </w:p>
    <w:p w14:paraId="6FC53BBD" w14:textId="77777777" w:rsidR="00BC015C" w:rsidRDefault="00BC015C" w:rsidP="00BC015C">
      <w:pPr>
        <w:pStyle w:val="PL"/>
      </w:pPr>
    </w:p>
    <w:p w14:paraId="7C91A41D" w14:textId="77777777" w:rsidR="00BC015C" w:rsidRDefault="00BC015C" w:rsidP="00BC015C"/>
    <w:p w14:paraId="7A51E072" w14:textId="77777777" w:rsidR="00BC015C" w:rsidRDefault="00BC015C" w:rsidP="00BC015C">
      <w:pPr>
        <w:pStyle w:val="Heading4"/>
      </w:pPr>
      <w:r>
        <w:t>–</w:t>
      </w:r>
      <w:r>
        <w:tab/>
      </w:r>
      <w:r>
        <w:rPr>
          <w:i/>
        </w:rPr>
        <w:t>RateMatchPatternLTE-CRS</w:t>
      </w:r>
    </w:p>
    <w:p w14:paraId="321C759E" w14:textId="77777777" w:rsidR="00BC015C" w:rsidRDefault="00BC015C" w:rsidP="00BC015C">
      <w:r>
        <w:t xml:space="preserve">The IE </w:t>
      </w:r>
      <w:r>
        <w:rPr>
          <w:i/>
        </w:rPr>
        <w:t>RateMatchPatternLTE-CRS</w:t>
      </w:r>
      <w:r>
        <w:t xml:space="preserve"> is used to configure a pattern to rate match around LTE CRS.</w:t>
      </w:r>
    </w:p>
    <w:p w14:paraId="08D90026" w14:textId="77777777" w:rsidR="00BC015C" w:rsidRDefault="00BC015C" w:rsidP="00BC015C">
      <w:pPr>
        <w:pStyle w:val="TH"/>
      </w:pPr>
      <w:r>
        <w:rPr>
          <w:i/>
        </w:rPr>
        <w:t>RateMatchPatternLTE-CRS</w:t>
      </w:r>
      <w:r>
        <w:t xml:space="preserve"> information element</w:t>
      </w:r>
    </w:p>
    <w:p w14:paraId="07E76BCE" w14:textId="77777777" w:rsidR="00BC015C" w:rsidRDefault="00BC015C" w:rsidP="00BC015C">
      <w:pPr>
        <w:pStyle w:val="PL"/>
      </w:pPr>
      <w:r>
        <w:t>-- ASN1START</w:t>
      </w:r>
    </w:p>
    <w:p w14:paraId="541F6193" w14:textId="77777777" w:rsidR="00BC015C" w:rsidRDefault="00BC015C" w:rsidP="00BC015C">
      <w:pPr>
        <w:pStyle w:val="PL"/>
      </w:pPr>
      <w:r>
        <w:t>-- TAG-RATEMATCHPATTERNLTE-CRS-START</w:t>
      </w:r>
    </w:p>
    <w:p w14:paraId="52EF36E4" w14:textId="77777777" w:rsidR="00BC015C" w:rsidRDefault="00BC015C" w:rsidP="00BC015C">
      <w:pPr>
        <w:pStyle w:val="PL"/>
      </w:pPr>
    </w:p>
    <w:p w14:paraId="3E19B7A6" w14:textId="77777777" w:rsidR="00BC015C" w:rsidRPr="0000130A" w:rsidRDefault="00BC015C" w:rsidP="00BC015C">
      <w:pPr>
        <w:pStyle w:val="PL"/>
      </w:pPr>
      <w:r w:rsidRPr="006160BB">
        <w:t>RateMatchPatternLTE-CRS</w:t>
      </w:r>
      <w:r>
        <w:t xml:space="preserve"> ::=</w:t>
      </w:r>
      <w:r>
        <w:tab/>
      </w:r>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7777777" w:rsidR="00BC015C" w:rsidRDefault="00BC015C" w:rsidP="00BC015C">
      <w:pPr>
        <w:pStyle w:val="PL"/>
      </w:pPr>
      <w:r>
        <w:tab/>
        <w:t>carrierFreqDL</w:t>
      </w:r>
      <w:r>
        <w:tab/>
      </w:r>
      <w:r>
        <w:tab/>
      </w:r>
      <w:r>
        <w:tab/>
      </w:r>
      <w:r>
        <w:tab/>
      </w:r>
      <w:r>
        <w:tab/>
      </w:r>
      <w:r>
        <w:tab/>
      </w:r>
      <w:r>
        <w:tab/>
      </w:r>
      <w:r w:rsidRPr="00D02B97">
        <w:rPr>
          <w:color w:val="993366"/>
        </w:rPr>
        <w:t>INTEGER</w:t>
      </w:r>
      <w:r>
        <w:t xml:space="preserve"> (0..</w:t>
      </w:r>
      <w:commentRangeStart w:id="749"/>
      <w:r>
        <w:t>maxEARFCN</w:t>
      </w:r>
      <w:commentRangeEnd w:id="749"/>
      <w:r>
        <w:rPr>
          <w:rStyle w:val="CommentReference"/>
          <w:rFonts w:ascii="Times New Roman" w:hAnsi="Times New Roman"/>
          <w:noProof w:val="0"/>
          <w:lang w:eastAsia="en-US"/>
        </w:rPr>
        <w:commentReference w:id="749"/>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spare2, 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0805DF3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r>
        <w:tab/>
        <w:t xml:space="preserve">-- Need </w:t>
      </w:r>
      <w:commentRangeStart w:id="750"/>
      <w:commentRangeStart w:id="751"/>
      <w:r>
        <w:t>M</w:t>
      </w:r>
      <w:commentRangeEnd w:id="750"/>
      <w:r>
        <w:rPr>
          <w:rStyle w:val="CommentReference"/>
          <w:rFonts w:ascii="Times New Roman" w:hAnsi="Times New Roman"/>
          <w:noProof w:val="0"/>
          <w:lang w:eastAsia="en-US"/>
        </w:rPr>
        <w:commentReference w:id="750"/>
      </w:r>
      <w:commentRangeEnd w:id="751"/>
      <w:r w:rsidR="00981C2A">
        <w:rPr>
          <w:rStyle w:val="CommentReference"/>
          <w:rFonts w:ascii="Times New Roman" w:hAnsi="Times New Roman"/>
          <w:noProof w:val="0"/>
          <w:lang w:eastAsia="en-US"/>
        </w:rPr>
        <w:commentReference w:id="751"/>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pPr>
    </w:p>
    <w:p w14:paraId="082BA798" w14:textId="77777777" w:rsidR="00BC015C" w:rsidRDefault="00BC015C" w:rsidP="00BC015C">
      <w:pPr>
        <w:pStyle w:val="PL"/>
      </w:pPr>
      <w:r>
        <w:t>-- TAG-RATEMATCHPATTERNLTE-CRS-STOP</w:t>
      </w:r>
    </w:p>
    <w:p w14:paraId="0DC9240D" w14:textId="77777777" w:rsidR="00BC015C" w:rsidRDefault="00BC015C" w:rsidP="00BC015C">
      <w:pPr>
        <w:pStyle w:val="PL"/>
      </w:pPr>
      <w:r>
        <w:t>-- ASN1STOP</w:t>
      </w:r>
    </w:p>
    <w:p w14:paraId="7878B22E" w14:textId="77777777" w:rsidR="00BC015C" w:rsidRPr="006160BB" w:rsidRDefault="00BC015C" w:rsidP="00BC015C">
      <w:pPr>
        <w:pStyle w:val="PL"/>
      </w:pPr>
    </w:p>
    <w:p w14:paraId="0BA3DB9B" w14:textId="17F4616E" w:rsidR="00BC015C" w:rsidRPr="00000A61" w:rsidRDefault="00BC015C" w:rsidP="00000A61">
      <w:r>
        <w:rPr>
          <w:rStyle w:val="CommentReference"/>
        </w:rPr>
        <w:commentReference w:id="752"/>
      </w:r>
    </w:p>
    <w:p w14:paraId="0A6078C3" w14:textId="77777777" w:rsidR="00E86E87" w:rsidRPr="00B46BBC" w:rsidRDefault="00E86E87" w:rsidP="00E86E87">
      <w:pPr>
        <w:pStyle w:val="Heading4"/>
        <w:rPr>
          <w:highlight w:val="cyan"/>
        </w:rPr>
      </w:pPr>
      <w:bookmarkStart w:id="753" w:name="_Toc505697565"/>
      <w:bookmarkStart w:id="754" w:name="_Toc500942736"/>
      <w:r w:rsidRPr="00B46BBC">
        <w:rPr>
          <w:highlight w:val="cyan"/>
        </w:rPr>
        <w:t>–</w:t>
      </w:r>
      <w:r w:rsidRPr="00B46BBC">
        <w:rPr>
          <w:highlight w:val="cyan"/>
        </w:rPr>
        <w:tab/>
      </w:r>
      <w:r w:rsidRPr="00B46BBC">
        <w:rPr>
          <w:i/>
          <w:highlight w:val="cyan"/>
        </w:rPr>
        <w:t>PCI-List</w:t>
      </w:r>
      <w:bookmarkEnd w:id="753"/>
    </w:p>
    <w:p w14:paraId="3205751B" w14:textId="44221318" w:rsidR="00E86E87" w:rsidRPr="00B46BBC" w:rsidRDefault="00E86E87" w:rsidP="00E86E87">
      <w:pPr>
        <w:rPr>
          <w:highlight w:val="cyan"/>
        </w:rPr>
      </w:pPr>
      <w:r w:rsidRPr="00B46BBC">
        <w:rPr>
          <w:highlight w:val="cyan"/>
        </w:rPr>
        <w:t xml:space="preserve">The IE </w:t>
      </w:r>
      <w:r w:rsidRPr="00B46BBC">
        <w:rPr>
          <w:i/>
          <w:highlight w:val="cyan"/>
        </w:rPr>
        <w:t>PCI-List</w:t>
      </w:r>
      <w:r w:rsidRPr="00B46BBC">
        <w:rPr>
          <w:highlight w:val="cyan"/>
        </w:rPr>
        <w:t xml:space="preserve"> concerns a list of physical cell identities, which may be used for different purposes.</w:t>
      </w:r>
    </w:p>
    <w:p w14:paraId="166A635B" w14:textId="77777777" w:rsidR="00E86E87" w:rsidRPr="00B46BBC" w:rsidRDefault="00E86E87" w:rsidP="00E86E87">
      <w:pPr>
        <w:pStyle w:val="TH"/>
        <w:rPr>
          <w:highlight w:val="cyan"/>
        </w:rPr>
      </w:pPr>
      <w:r w:rsidRPr="00B46BBC">
        <w:rPr>
          <w:i/>
          <w:highlight w:val="cyan"/>
        </w:rPr>
        <w:t>PCI-List</w:t>
      </w:r>
      <w:r w:rsidRPr="00B46BBC">
        <w:rPr>
          <w:highlight w:val="cyan"/>
        </w:rPr>
        <w:t xml:space="preserve"> information element</w:t>
      </w:r>
    </w:p>
    <w:p w14:paraId="0A7245AC" w14:textId="77777777" w:rsidR="00E86E87" w:rsidRPr="00B46BBC" w:rsidRDefault="00E86E87" w:rsidP="00E86E87">
      <w:pPr>
        <w:pStyle w:val="PL"/>
        <w:rPr>
          <w:color w:val="808080"/>
          <w:highlight w:val="cyan"/>
        </w:rPr>
      </w:pPr>
      <w:r w:rsidRPr="00B46BBC">
        <w:rPr>
          <w:color w:val="808080"/>
          <w:highlight w:val="cyan"/>
        </w:rPr>
        <w:t>-- ASN1START</w:t>
      </w:r>
    </w:p>
    <w:p w14:paraId="5CE78005" w14:textId="12C9DADF" w:rsidR="00E86E87" w:rsidRPr="00B46BBC" w:rsidRDefault="00E86E87" w:rsidP="00E86E87">
      <w:pPr>
        <w:pStyle w:val="PL"/>
        <w:rPr>
          <w:color w:val="808080"/>
          <w:highlight w:val="cyan"/>
        </w:rPr>
      </w:pPr>
      <w:r w:rsidRPr="00B46BBC">
        <w:rPr>
          <w:color w:val="808080"/>
          <w:highlight w:val="cyan"/>
        </w:rPr>
        <w:t>-- TAG-PCI-LIST-START</w:t>
      </w:r>
    </w:p>
    <w:p w14:paraId="64DE4BB1" w14:textId="77777777" w:rsidR="00021F61" w:rsidRPr="00B46BBC" w:rsidRDefault="00021F61" w:rsidP="00E86E87">
      <w:pPr>
        <w:pStyle w:val="PL"/>
        <w:rPr>
          <w:color w:val="808080"/>
          <w:highlight w:val="cyan"/>
        </w:rPr>
      </w:pPr>
    </w:p>
    <w:p w14:paraId="382723EC" w14:textId="77777777" w:rsidR="00E86E87" w:rsidRPr="00B46BBC" w:rsidRDefault="00E86E87" w:rsidP="00E86E87">
      <w:pPr>
        <w:pStyle w:val="PL"/>
        <w:rPr>
          <w:highlight w:val="cyan"/>
        </w:rPr>
      </w:pPr>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p>
    <w:p w14:paraId="5099E1FC" w14:textId="77777777" w:rsidR="00E86E87" w:rsidRPr="00B46BBC" w:rsidRDefault="00E86E87" w:rsidP="00E86E87">
      <w:pPr>
        <w:pStyle w:val="PL"/>
        <w:rPr>
          <w:highlight w:val="cyan"/>
        </w:rPr>
      </w:pPr>
    </w:p>
    <w:p w14:paraId="444AE7A9" w14:textId="77777777" w:rsidR="00E86E87" w:rsidRPr="00B46BBC" w:rsidRDefault="00E86E87" w:rsidP="00E86E87">
      <w:pPr>
        <w:pStyle w:val="PL"/>
        <w:rPr>
          <w:color w:val="808080"/>
          <w:highlight w:val="cyan"/>
        </w:rPr>
      </w:pPr>
      <w:r w:rsidRPr="00B46BBC">
        <w:rPr>
          <w:color w:val="808080"/>
          <w:highlight w:val="cyan"/>
        </w:rPr>
        <w:t>-- TAG-PCI-LIST-STOP</w:t>
      </w:r>
    </w:p>
    <w:p w14:paraId="08A61A69" w14:textId="77777777" w:rsidR="00E86E87" w:rsidRPr="00B46BBC" w:rsidRDefault="00E86E87" w:rsidP="00E86E87">
      <w:pPr>
        <w:pStyle w:val="PL"/>
        <w:rPr>
          <w:color w:val="808080"/>
          <w:highlight w:val="cyan"/>
        </w:rPr>
      </w:pPr>
      <w:r w:rsidRPr="00B46BBC">
        <w:rPr>
          <w:color w:val="808080"/>
          <w:highlight w:val="cyan"/>
        </w:rPr>
        <w:t>-- ASN1STOP</w:t>
      </w:r>
    </w:p>
    <w:p w14:paraId="3CDB7741" w14:textId="77777777" w:rsidR="004314B3" w:rsidRPr="00B46BBC" w:rsidRDefault="004314B3" w:rsidP="004314B3">
      <w:pPr>
        <w:pStyle w:val="Heading4"/>
        <w:rPr>
          <w:highlight w:val="cyan"/>
        </w:rPr>
      </w:pPr>
      <w:bookmarkStart w:id="755" w:name="_Toc503260472"/>
      <w:bookmarkStart w:id="756" w:name="_Toc505697566"/>
      <w:r w:rsidRPr="00B46BBC">
        <w:rPr>
          <w:highlight w:val="cyan"/>
        </w:rPr>
        <w:t>–</w:t>
      </w:r>
      <w:r w:rsidRPr="00B46BBC">
        <w:rPr>
          <w:highlight w:val="cyan"/>
        </w:rPr>
        <w:tab/>
      </w:r>
      <w:r w:rsidRPr="00B46BBC">
        <w:rPr>
          <w:i/>
          <w:highlight w:val="cyan"/>
        </w:rPr>
        <w:t>PCI-Range</w:t>
      </w:r>
      <w:bookmarkEnd w:id="755"/>
      <w:bookmarkEnd w:id="756"/>
    </w:p>
    <w:p w14:paraId="4A7ADEAA" w14:textId="154A7DBF" w:rsidR="004314B3" w:rsidRPr="00B46BBC" w:rsidRDefault="004314B3" w:rsidP="004314B3">
      <w:pPr>
        <w:keepNext/>
        <w:keepLines/>
        <w:rPr>
          <w:iCs/>
          <w:highlight w:val="cyan"/>
        </w:rPr>
      </w:pPr>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r w:rsidR="00EE1A63" w:rsidRPr="00B46BBC">
        <w:rPr>
          <w:iCs/>
          <w:highlight w:val="cyan"/>
        </w:rPr>
        <w:t xml:space="preserve">the Network </w:t>
      </w:r>
      <w:r w:rsidRPr="00B46BBC">
        <w:rPr>
          <w:iCs/>
          <w:highlight w:val="cyan"/>
        </w:rPr>
        <w:t>may configure overlapping ranges of physical cell identities.</w:t>
      </w:r>
    </w:p>
    <w:p w14:paraId="66BD08BB" w14:textId="77777777" w:rsidR="004314B3" w:rsidRPr="00B46BBC" w:rsidRDefault="004314B3" w:rsidP="004314B3">
      <w:pPr>
        <w:pStyle w:val="TH"/>
        <w:rPr>
          <w:highlight w:val="cyan"/>
        </w:rPr>
      </w:pPr>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p>
    <w:p w14:paraId="7D04DA20" w14:textId="77777777" w:rsidR="004314B3" w:rsidRPr="00B46BBC" w:rsidRDefault="004314B3" w:rsidP="004314B3">
      <w:pPr>
        <w:pStyle w:val="PL"/>
        <w:rPr>
          <w:highlight w:val="cyan"/>
        </w:rPr>
      </w:pPr>
      <w:r w:rsidRPr="00B46BBC">
        <w:rPr>
          <w:highlight w:val="cyan"/>
        </w:rPr>
        <w:t>-- ASN1STA</w:t>
      </w:r>
      <w:smartTag w:uri="urn:schemas-microsoft-com:office:smarttags" w:element="PersonName">
        <w:r w:rsidRPr="00B46BBC">
          <w:rPr>
            <w:highlight w:val="cyan"/>
          </w:rPr>
          <w:t>RT</w:t>
        </w:r>
      </w:smartTag>
    </w:p>
    <w:p w14:paraId="3E3108EB" w14:textId="77777777" w:rsidR="004314B3" w:rsidRPr="00B46BBC" w:rsidRDefault="004314B3" w:rsidP="004314B3">
      <w:pPr>
        <w:pStyle w:val="PL"/>
        <w:rPr>
          <w:highlight w:val="cyan"/>
        </w:rPr>
      </w:pPr>
      <w:r w:rsidRPr="00B46BBC">
        <w:rPr>
          <w:highlight w:val="cyan"/>
        </w:rPr>
        <w:t>-- TAG-PCI-RANGE-START</w:t>
      </w:r>
    </w:p>
    <w:p w14:paraId="7A2FEC9E" w14:textId="77777777" w:rsidR="004314B3" w:rsidRPr="00B46BBC" w:rsidRDefault="004314B3" w:rsidP="004314B3">
      <w:pPr>
        <w:pStyle w:val="PL"/>
        <w:rPr>
          <w:highlight w:val="cyan"/>
        </w:rPr>
      </w:pPr>
    </w:p>
    <w:p w14:paraId="1B957405" w14:textId="77777777" w:rsidR="004314B3" w:rsidRPr="00B46BBC" w:rsidRDefault="004314B3" w:rsidP="004314B3">
      <w:pPr>
        <w:pStyle w:val="PL"/>
        <w:rPr>
          <w:highlight w:val="cyan"/>
        </w:rPr>
      </w:pPr>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p>
    <w:p w14:paraId="4F9098CA" w14:textId="77777777" w:rsidR="004314B3" w:rsidRPr="00B46BBC" w:rsidRDefault="004314B3" w:rsidP="004314B3">
      <w:pPr>
        <w:pStyle w:val="PL"/>
        <w:rPr>
          <w:highlight w:val="cyan"/>
        </w:rPr>
      </w:pPr>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p>
    <w:p w14:paraId="79426754" w14:textId="77777777" w:rsidR="004314B3" w:rsidRPr="00B46BBC" w:rsidRDefault="004314B3" w:rsidP="004314B3">
      <w:pPr>
        <w:pStyle w:val="PL"/>
        <w:rPr>
          <w:highlight w:val="cyan"/>
        </w:rPr>
      </w:pPr>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p>
    <w:p w14:paraId="0382FB94"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p>
    <w:p w14:paraId="52FA0C32"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6765B">
        <w:rPr>
          <w:highlight w:val="cyan"/>
        </w:rPr>
        <w:t>n1008</w:t>
      </w:r>
      <w:r w:rsidRPr="00B46BBC">
        <w:rPr>
          <w:highlight w:val="cyan"/>
        </w:rPr>
        <w:t>,</w:t>
      </w:r>
    </w:p>
    <w:p w14:paraId="5DB2B32D" w14:textId="77777777" w:rsidR="004314B3" w:rsidRPr="00B46BBC" w:rsidRDefault="004314B3" w:rsidP="004314B3">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p>
    <w:p w14:paraId="2B90BD76" w14:textId="77777777" w:rsidR="004314B3" w:rsidRPr="00B46BBC" w:rsidRDefault="004314B3" w:rsidP="004314B3">
      <w:pPr>
        <w:pStyle w:val="PL"/>
        <w:rPr>
          <w:highlight w:val="cyan"/>
        </w:rPr>
      </w:pPr>
      <w:r w:rsidRPr="00B46BBC">
        <w:rPr>
          <w:highlight w:val="cyan"/>
        </w:rPr>
        <w:t>}</w:t>
      </w:r>
    </w:p>
    <w:p w14:paraId="6AC111DC" w14:textId="77777777" w:rsidR="004314B3" w:rsidRPr="00B46BBC" w:rsidRDefault="004314B3" w:rsidP="004314B3">
      <w:pPr>
        <w:pStyle w:val="PL"/>
        <w:rPr>
          <w:highlight w:val="cyan"/>
        </w:rPr>
      </w:pPr>
    </w:p>
    <w:p w14:paraId="0BD71565" w14:textId="77777777" w:rsidR="004314B3" w:rsidRPr="00B46BBC" w:rsidRDefault="004314B3" w:rsidP="004314B3">
      <w:pPr>
        <w:pStyle w:val="PL"/>
        <w:rPr>
          <w:highlight w:val="cyan"/>
        </w:rPr>
      </w:pPr>
      <w:r w:rsidRPr="00B46BBC">
        <w:rPr>
          <w:highlight w:val="cyan"/>
        </w:rPr>
        <w:t>-- TAG-PCI-RANGE-STOP</w:t>
      </w:r>
    </w:p>
    <w:p w14:paraId="555C6974" w14:textId="77777777" w:rsidR="004314B3" w:rsidRPr="00B46BBC" w:rsidRDefault="004314B3" w:rsidP="004314B3">
      <w:pPr>
        <w:pStyle w:val="PL"/>
        <w:rPr>
          <w:highlight w:val="cyan"/>
        </w:rPr>
      </w:pPr>
      <w:r w:rsidRPr="00B46BBC">
        <w:rPr>
          <w:highlight w:val="cyan"/>
        </w:rPr>
        <w:t>-- ASN1STOP</w:t>
      </w:r>
    </w:p>
    <w:p w14:paraId="554675F5" w14:textId="77777777" w:rsidR="004314B3" w:rsidRPr="00B46BBC" w:rsidRDefault="004314B3" w:rsidP="004314B3">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trPr>
        <w:tc>
          <w:tcPr>
            <w:tcW w:w="9639" w:type="dxa"/>
          </w:tcPr>
          <w:p w14:paraId="0B282AA6" w14:textId="77777777" w:rsidR="004314B3" w:rsidRPr="00B46BBC" w:rsidRDefault="004314B3" w:rsidP="00021F61">
            <w:pPr>
              <w:pStyle w:val="TAH"/>
              <w:rPr>
                <w:highlight w:val="cyan"/>
                <w:lang w:eastAsia="en-GB"/>
              </w:rPr>
            </w:pPr>
            <w:r w:rsidRPr="00B46BBC">
              <w:rPr>
                <w:i/>
                <w:noProof/>
                <w:highlight w:val="cyan"/>
                <w:lang w:eastAsia="en-GB"/>
              </w:rPr>
              <w:t>PCI-Range</w:t>
            </w:r>
            <w:r w:rsidRPr="00B46BBC">
              <w:rPr>
                <w:iCs/>
                <w:noProof/>
                <w:highlight w:val="cyan"/>
                <w:lang w:eastAsia="en-GB"/>
              </w:rPr>
              <w:t xml:space="preserve"> field descriptions</w:t>
            </w:r>
          </w:p>
        </w:tc>
      </w:tr>
      <w:tr w:rsidR="004314B3" w:rsidRPr="00B46BBC" w14:paraId="542F3F2E" w14:textId="77777777" w:rsidTr="00021F61">
        <w:trPr>
          <w:cantSplit/>
        </w:trPr>
        <w:tc>
          <w:tcPr>
            <w:tcW w:w="9639" w:type="dxa"/>
          </w:tcPr>
          <w:p w14:paraId="4AA9F147" w14:textId="77777777" w:rsidR="004314B3" w:rsidRPr="00B46BBC" w:rsidRDefault="004314B3" w:rsidP="00021F61">
            <w:pPr>
              <w:pStyle w:val="TAL"/>
              <w:rPr>
                <w:b/>
                <w:bCs/>
                <w:i/>
                <w:noProof/>
                <w:highlight w:val="cyan"/>
                <w:lang w:eastAsia="en-GB"/>
              </w:rPr>
            </w:pPr>
            <w:r w:rsidRPr="00B46BBC">
              <w:rPr>
                <w:b/>
                <w:bCs/>
                <w:i/>
                <w:noProof/>
                <w:highlight w:val="cyan"/>
                <w:lang w:eastAsia="en-GB"/>
              </w:rPr>
              <w:t>range</w:t>
            </w:r>
          </w:p>
          <w:p w14:paraId="749A07EF" w14:textId="77777777" w:rsidR="004314B3" w:rsidRPr="00B46BBC" w:rsidRDefault="004314B3" w:rsidP="00021F61">
            <w:pPr>
              <w:pStyle w:val="TAL"/>
              <w:rPr>
                <w:iCs/>
                <w:noProof/>
                <w:highlight w:val="cyan"/>
                <w:lang w:eastAsia="en-GB"/>
              </w:rPr>
            </w:pPr>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p>
        </w:tc>
      </w:tr>
      <w:tr w:rsidR="004314B3" w:rsidRPr="00B46BBC" w14:paraId="0F8CB575" w14:textId="77777777" w:rsidTr="00021F61">
        <w:trPr>
          <w:cantSplit/>
        </w:trPr>
        <w:tc>
          <w:tcPr>
            <w:tcW w:w="9639" w:type="dxa"/>
          </w:tcPr>
          <w:p w14:paraId="33979C28" w14:textId="77777777" w:rsidR="004314B3" w:rsidRPr="00B46BBC" w:rsidRDefault="004314B3" w:rsidP="00021F61">
            <w:pPr>
              <w:pStyle w:val="TAL"/>
              <w:rPr>
                <w:b/>
                <w:bCs/>
                <w:i/>
                <w:noProof/>
                <w:highlight w:val="cyan"/>
                <w:lang w:eastAsia="en-GB"/>
              </w:rPr>
            </w:pPr>
            <w:r w:rsidRPr="00B46BBC">
              <w:rPr>
                <w:b/>
                <w:bCs/>
                <w:i/>
                <w:noProof/>
                <w:highlight w:val="cyan"/>
                <w:lang w:eastAsia="en-GB"/>
              </w:rPr>
              <w:t>start</w:t>
            </w:r>
          </w:p>
          <w:p w14:paraId="5A4E7934" w14:textId="77777777" w:rsidR="004314B3" w:rsidRPr="00B46BBC" w:rsidRDefault="004314B3" w:rsidP="00021F61">
            <w:pPr>
              <w:pStyle w:val="TAL"/>
              <w:rPr>
                <w:bCs/>
                <w:noProof/>
                <w:highlight w:val="cyan"/>
                <w:lang w:eastAsia="en-GB"/>
              </w:rPr>
            </w:pPr>
            <w:r w:rsidRPr="00B46BBC">
              <w:rPr>
                <w:bCs/>
                <w:noProof/>
                <w:highlight w:val="cyan"/>
                <w:lang w:eastAsia="en-GB"/>
              </w:rPr>
              <w:t>Indicates the lowest physical cell identity in the range.</w:t>
            </w:r>
          </w:p>
        </w:tc>
      </w:tr>
    </w:tbl>
    <w:p w14:paraId="705EF553" w14:textId="77777777" w:rsidR="00A41ABA" w:rsidRPr="00B46BBC" w:rsidRDefault="00A41ABA" w:rsidP="00A41ABA">
      <w:pPr>
        <w:pStyle w:val="Heading4"/>
        <w:rPr>
          <w:highlight w:val="cyan"/>
        </w:rPr>
      </w:pPr>
      <w:bookmarkStart w:id="757" w:name="_Toc505697567"/>
      <w:r w:rsidRPr="00B46BBC">
        <w:rPr>
          <w:highlight w:val="cyan"/>
        </w:rPr>
        <w:t>–</w:t>
      </w:r>
      <w:r w:rsidRPr="00B46BBC">
        <w:rPr>
          <w:highlight w:val="cyan"/>
        </w:rPr>
        <w:tab/>
      </w:r>
      <w:r w:rsidRPr="00B46BBC">
        <w:rPr>
          <w:i/>
          <w:highlight w:val="cyan"/>
        </w:rPr>
        <w:t>PCI-RangeIndex</w:t>
      </w:r>
      <w:bookmarkEnd w:id="757"/>
    </w:p>
    <w:p w14:paraId="05F65B7B" w14:textId="77777777" w:rsidR="00A41ABA" w:rsidRPr="00B46BBC" w:rsidRDefault="00A41ABA" w:rsidP="00A41ABA">
      <w:pPr>
        <w:rPr>
          <w:highlight w:val="cyan"/>
        </w:rPr>
      </w:pPr>
      <w:r w:rsidRPr="00B46BBC">
        <w:rPr>
          <w:highlight w:val="cyan"/>
        </w:rPr>
        <w:t>The IE PCI-RangeIndex identifies of physical cell id range, which may be used for different purposes.</w:t>
      </w:r>
    </w:p>
    <w:p w14:paraId="57202791" w14:textId="77777777" w:rsidR="00A41ABA" w:rsidRPr="00B46BBC" w:rsidRDefault="00A41ABA" w:rsidP="00A41ABA">
      <w:pPr>
        <w:pStyle w:val="TH"/>
        <w:rPr>
          <w:highlight w:val="cyan"/>
        </w:rPr>
      </w:pPr>
      <w:r w:rsidRPr="00B46BBC">
        <w:rPr>
          <w:i/>
          <w:highlight w:val="cyan"/>
        </w:rPr>
        <w:t>PCI-RangeIndex</w:t>
      </w:r>
      <w:r w:rsidRPr="00B46BBC">
        <w:rPr>
          <w:highlight w:val="cyan"/>
        </w:rPr>
        <w:t xml:space="preserve"> information element</w:t>
      </w:r>
    </w:p>
    <w:p w14:paraId="079AD420" w14:textId="77777777" w:rsidR="00A41ABA" w:rsidRPr="00B46BBC" w:rsidRDefault="00A41ABA" w:rsidP="00A41ABA">
      <w:pPr>
        <w:pStyle w:val="PL"/>
        <w:rPr>
          <w:color w:val="808080"/>
          <w:highlight w:val="cyan"/>
        </w:rPr>
      </w:pPr>
      <w:r w:rsidRPr="00B46BBC">
        <w:rPr>
          <w:color w:val="808080"/>
          <w:highlight w:val="cyan"/>
        </w:rPr>
        <w:t>-- ASN1START</w:t>
      </w:r>
    </w:p>
    <w:p w14:paraId="59C8790F" w14:textId="77777777" w:rsidR="00A41ABA" w:rsidRPr="00B46BBC" w:rsidRDefault="00A41ABA" w:rsidP="00A41ABA">
      <w:pPr>
        <w:pStyle w:val="PL"/>
        <w:rPr>
          <w:color w:val="808080"/>
          <w:highlight w:val="cyan"/>
        </w:rPr>
      </w:pPr>
      <w:r w:rsidRPr="00B46BBC">
        <w:rPr>
          <w:color w:val="808080"/>
          <w:highlight w:val="cyan"/>
        </w:rPr>
        <w:t>-- TAG-PCI-RANGE-INDEX-START</w:t>
      </w:r>
    </w:p>
    <w:p w14:paraId="7AD91F72" w14:textId="77777777" w:rsidR="00A41ABA" w:rsidRPr="00B46BBC" w:rsidRDefault="00A41ABA" w:rsidP="00A41ABA">
      <w:pPr>
        <w:pStyle w:val="PL"/>
        <w:rPr>
          <w:highlight w:val="cyan"/>
        </w:rPr>
      </w:pPr>
    </w:p>
    <w:p w14:paraId="769840F0" w14:textId="396BB5D5" w:rsidR="00A41ABA" w:rsidRPr="00B46BBC" w:rsidRDefault="00A41ABA" w:rsidP="00A41ABA">
      <w:pPr>
        <w:pStyle w:val="PL"/>
        <w:rPr>
          <w:highlight w:val="cyan"/>
        </w:rPr>
      </w:pPr>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r w:rsidR="00E975D7" w:rsidRPr="00B46BBC">
        <w:rPr>
          <w:highlight w:val="cyan"/>
        </w:rPr>
        <w:t>PCI-</w:t>
      </w:r>
      <w:r w:rsidRPr="00B46BBC">
        <w:rPr>
          <w:highlight w:val="cyan"/>
        </w:rPr>
        <w:t>Ranges)</w:t>
      </w:r>
    </w:p>
    <w:p w14:paraId="4A002003" w14:textId="77777777" w:rsidR="00A41ABA" w:rsidRPr="00B46BBC" w:rsidRDefault="00A41ABA" w:rsidP="00A41ABA">
      <w:pPr>
        <w:pStyle w:val="PL"/>
        <w:rPr>
          <w:highlight w:val="cyan"/>
        </w:rPr>
      </w:pPr>
    </w:p>
    <w:p w14:paraId="01D8F16E" w14:textId="77777777" w:rsidR="00A41ABA" w:rsidRPr="00B46BBC" w:rsidRDefault="00A41ABA" w:rsidP="00A41ABA">
      <w:pPr>
        <w:pStyle w:val="PL"/>
        <w:rPr>
          <w:highlight w:val="cyan"/>
        </w:rPr>
      </w:pPr>
    </w:p>
    <w:p w14:paraId="7AB2B05F" w14:textId="77777777" w:rsidR="00A41ABA" w:rsidRPr="00B46BBC" w:rsidRDefault="00A41ABA" w:rsidP="00A41ABA">
      <w:pPr>
        <w:pStyle w:val="PL"/>
        <w:rPr>
          <w:color w:val="808080"/>
          <w:highlight w:val="cyan"/>
        </w:rPr>
      </w:pPr>
      <w:r w:rsidRPr="00B46BBC">
        <w:rPr>
          <w:color w:val="808080"/>
          <w:highlight w:val="cyan"/>
        </w:rPr>
        <w:t>-- TAG-PCI-RANGE-INDEX-STOP</w:t>
      </w:r>
    </w:p>
    <w:p w14:paraId="34251B2F" w14:textId="77777777" w:rsidR="00A41ABA" w:rsidRPr="00B46BBC" w:rsidRDefault="00A41ABA" w:rsidP="00A41ABA">
      <w:pPr>
        <w:pStyle w:val="PL"/>
        <w:rPr>
          <w:color w:val="808080"/>
          <w:highlight w:val="cyan"/>
        </w:rPr>
      </w:pPr>
      <w:r w:rsidRPr="00B46BBC">
        <w:rPr>
          <w:color w:val="808080"/>
          <w:highlight w:val="cyan"/>
        </w:rPr>
        <w:t>-- ASN1STOP</w:t>
      </w:r>
    </w:p>
    <w:p w14:paraId="5FA67170" w14:textId="77777777" w:rsidR="00A41ABA" w:rsidRPr="00B46BBC" w:rsidRDefault="00A41ABA" w:rsidP="00A41ABA">
      <w:pPr>
        <w:pStyle w:val="Heading4"/>
        <w:rPr>
          <w:highlight w:val="cyan"/>
        </w:rPr>
      </w:pPr>
      <w:bookmarkStart w:id="758" w:name="_Toc505697568"/>
      <w:r w:rsidRPr="00B46BBC">
        <w:rPr>
          <w:highlight w:val="cyan"/>
        </w:rPr>
        <w:t>–</w:t>
      </w:r>
      <w:r w:rsidRPr="00B46BBC">
        <w:rPr>
          <w:highlight w:val="cyan"/>
        </w:rPr>
        <w:tab/>
      </w:r>
      <w:r w:rsidRPr="00B46BBC">
        <w:rPr>
          <w:i/>
          <w:highlight w:val="cyan"/>
        </w:rPr>
        <w:t>PCI-RangeIndexList</w:t>
      </w:r>
      <w:bookmarkEnd w:id="758"/>
    </w:p>
    <w:p w14:paraId="0F5AC02A" w14:textId="77777777" w:rsidR="00A41ABA" w:rsidRPr="00B46BBC" w:rsidRDefault="00A41ABA" w:rsidP="00A41ABA">
      <w:pPr>
        <w:rPr>
          <w:highlight w:val="cyan"/>
        </w:rPr>
      </w:pPr>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p>
    <w:p w14:paraId="278AC302" w14:textId="77777777" w:rsidR="00A41ABA" w:rsidRPr="00B46BBC" w:rsidRDefault="00A41ABA" w:rsidP="00A41ABA">
      <w:pPr>
        <w:pStyle w:val="TH"/>
        <w:rPr>
          <w:highlight w:val="cyan"/>
        </w:rPr>
      </w:pPr>
      <w:r w:rsidRPr="00B46BBC">
        <w:rPr>
          <w:i/>
          <w:highlight w:val="cyan"/>
        </w:rPr>
        <w:t>PCI-RangeIndexList</w:t>
      </w:r>
      <w:r w:rsidRPr="00B46BBC">
        <w:rPr>
          <w:highlight w:val="cyan"/>
        </w:rPr>
        <w:t xml:space="preserve"> information element</w:t>
      </w:r>
    </w:p>
    <w:p w14:paraId="1167DC9A" w14:textId="77777777" w:rsidR="00A41ABA" w:rsidRPr="00B46BBC" w:rsidRDefault="00A41ABA" w:rsidP="00A41ABA">
      <w:pPr>
        <w:pStyle w:val="PL"/>
        <w:rPr>
          <w:color w:val="808080"/>
          <w:highlight w:val="cyan"/>
        </w:rPr>
      </w:pPr>
      <w:r w:rsidRPr="00B46BBC">
        <w:rPr>
          <w:color w:val="808080"/>
          <w:highlight w:val="cyan"/>
        </w:rPr>
        <w:t>-- ASN1START</w:t>
      </w:r>
    </w:p>
    <w:p w14:paraId="5886AE40" w14:textId="77777777" w:rsidR="00A41ABA" w:rsidRPr="00B46BBC" w:rsidRDefault="00A41ABA" w:rsidP="00A41ABA">
      <w:pPr>
        <w:pStyle w:val="PL"/>
        <w:rPr>
          <w:color w:val="808080"/>
          <w:highlight w:val="cyan"/>
        </w:rPr>
      </w:pPr>
      <w:r w:rsidRPr="00B46BBC">
        <w:rPr>
          <w:color w:val="808080"/>
          <w:highlight w:val="cyan"/>
        </w:rPr>
        <w:t>-- TAG-PCI-RANGE-INDEX-LIST-START</w:t>
      </w:r>
    </w:p>
    <w:p w14:paraId="41D7B0D4" w14:textId="77777777" w:rsidR="00A41ABA" w:rsidRPr="00B46BBC" w:rsidRDefault="00A41ABA" w:rsidP="00A41ABA">
      <w:pPr>
        <w:pStyle w:val="PL"/>
        <w:rPr>
          <w:highlight w:val="cyan"/>
        </w:rPr>
      </w:pPr>
    </w:p>
    <w:p w14:paraId="0AA79E38" w14:textId="1748F0B7" w:rsidR="00A41ABA" w:rsidRPr="00B46BBC" w:rsidRDefault="00A41ABA" w:rsidP="00A41ABA">
      <w:pPr>
        <w:pStyle w:val="PL"/>
        <w:rPr>
          <w:highlight w:val="cyan"/>
        </w:rPr>
      </w:pPr>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r w:rsidR="00E975D7" w:rsidRPr="00B46BBC">
        <w:rPr>
          <w:highlight w:val="cyan"/>
        </w:rPr>
        <w:t>PCI-</w:t>
      </w:r>
      <w:r w:rsidRPr="00B46BBC">
        <w:rPr>
          <w:highlight w:val="cyan"/>
        </w:rPr>
        <w:t>Ranges))</w:t>
      </w:r>
      <w:r w:rsidRPr="00B46BBC">
        <w:rPr>
          <w:color w:val="993366"/>
          <w:highlight w:val="cyan"/>
        </w:rPr>
        <w:t xml:space="preserve"> OF</w:t>
      </w:r>
      <w:r w:rsidRPr="00B46BBC">
        <w:rPr>
          <w:highlight w:val="cyan"/>
        </w:rPr>
        <w:t xml:space="preserve"> PCI-RangeIndex</w:t>
      </w:r>
    </w:p>
    <w:p w14:paraId="5B6D7EB8" w14:textId="77777777" w:rsidR="00A41ABA" w:rsidRPr="00B46BBC" w:rsidRDefault="00A41ABA" w:rsidP="00A41ABA">
      <w:pPr>
        <w:pStyle w:val="PL"/>
        <w:rPr>
          <w:highlight w:val="cyan"/>
        </w:rPr>
      </w:pPr>
    </w:p>
    <w:p w14:paraId="12A33169" w14:textId="77777777" w:rsidR="00A41ABA" w:rsidRPr="00B46BBC" w:rsidRDefault="00A41ABA" w:rsidP="00A41ABA">
      <w:pPr>
        <w:pStyle w:val="PL"/>
        <w:rPr>
          <w:color w:val="808080"/>
          <w:highlight w:val="cyan"/>
        </w:rPr>
      </w:pPr>
      <w:r w:rsidRPr="00B46BBC">
        <w:rPr>
          <w:color w:val="808080"/>
          <w:highlight w:val="cyan"/>
        </w:rPr>
        <w:t>-- TAG-PCI-Range-INDEX-LIST-STOP</w:t>
      </w:r>
    </w:p>
    <w:p w14:paraId="19AB5772" w14:textId="4E902D0D" w:rsidR="00A41ABA" w:rsidRDefault="00A41ABA" w:rsidP="00A41ABA">
      <w:pPr>
        <w:pStyle w:val="PL"/>
        <w:rPr>
          <w:color w:val="808080"/>
        </w:rPr>
      </w:pPr>
      <w:r w:rsidRPr="00B46BBC">
        <w:rPr>
          <w:color w:val="808080"/>
          <w:highlight w:val="cyan"/>
        </w:rPr>
        <w:t>-- ASN1STOP</w:t>
      </w:r>
    </w:p>
    <w:p w14:paraId="525A9D8D" w14:textId="77777777" w:rsidR="007173B7" w:rsidRPr="00000A61" w:rsidRDefault="007173B7" w:rsidP="007173B7">
      <w:pPr>
        <w:pStyle w:val="Heading4"/>
        <w:rPr>
          <w:i/>
          <w:noProof/>
        </w:rPr>
      </w:pPr>
      <w:bookmarkStart w:id="759" w:name="_Toc505697569"/>
      <w:r w:rsidRPr="00000A61">
        <w:t>–</w:t>
      </w:r>
      <w:r w:rsidRPr="00000A61">
        <w:tab/>
      </w:r>
      <w:r w:rsidRPr="00000A61">
        <w:rPr>
          <w:i/>
        </w:rPr>
        <w:t>PhysCellId</w:t>
      </w:r>
      <w:bookmarkEnd w:id="759"/>
    </w:p>
    <w:p w14:paraId="795B0987" w14:textId="65C6D87C" w:rsidR="007173B7" w:rsidRPr="00000A61" w:rsidRDefault="007173B7" w:rsidP="007173B7">
      <w:r w:rsidRPr="00000A61">
        <w:t xml:space="preserve">The </w:t>
      </w:r>
      <w:r w:rsidRPr="00000A61">
        <w:rPr>
          <w:i/>
        </w:rPr>
        <w:t xml:space="preserve">PhysCellId </w:t>
      </w:r>
      <w:r w:rsidRPr="00000A61">
        <w:t xml:space="preserve">identifies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760" w:name="_Toc505697570"/>
      <w:r w:rsidRPr="009C3E13">
        <w:t>–</w:t>
      </w:r>
      <w:r>
        <w:tab/>
      </w:r>
      <w:r w:rsidRPr="009C3E13">
        <w:rPr>
          <w:i/>
        </w:rPr>
        <w:t>PRB-I</w:t>
      </w:r>
      <w:r>
        <w:rPr>
          <w:i/>
        </w:rPr>
        <w:t>d</w:t>
      </w:r>
      <w:bookmarkEnd w:id="760"/>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color w:val="808080"/>
        </w:rPr>
      </w:pPr>
      <w:r w:rsidRPr="00D02B97">
        <w:rPr>
          <w:color w:val="808080"/>
        </w:rPr>
        <w:t>-- ASN1STOP</w:t>
      </w:r>
    </w:p>
    <w:p w14:paraId="42A02C8E" w14:textId="77777777" w:rsidR="007173B7" w:rsidRDefault="007173B7" w:rsidP="007173B7">
      <w:pPr>
        <w:pStyle w:val="Heading4"/>
      </w:pPr>
      <w:bookmarkStart w:id="761" w:name="_Toc505697571"/>
      <w:r>
        <w:t>–</w:t>
      </w:r>
      <w:r>
        <w:tab/>
      </w:r>
      <w:r>
        <w:rPr>
          <w:i/>
        </w:rPr>
        <w:t>PTRS-DownlinkConfig</w:t>
      </w:r>
      <w:bookmarkEnd w:id="761"/>
    </w:p>
    <w:p w14:paraId="15DA2525" w14:textId="77777777" w:rsidR="007173B7" w:rsidRDefault="007173B7" w:rsidP="007173B7">
      <w:r>
        <w:t xml:space="preserve">The IE </w:t>
      </w:r>
      <w:r>
        <w:rPr>
          <w:i/>
        </w:rPr>
        <w:t>PTRS-DownlinkConfig</w:t>
      </w:r>
      <w:r>
        <w:t xml:space="preserve"> is used to configure </w:t>
      </w:r>
      <w:r w:rsidRPr="009B747B">
        <w:t xml:space="preserve">downlink </w:t>
      </w:r>
      <w:r>
        <w:t>phase tracking reference signals (</w:t>
      </w:r>
      <w:r w:rsidRPr="009B747B">
        <w:t>PTRS</w:t>
      </w:r>
      <w:r>
        <w:t>)</w:t>
      </w:r>
      <w:r w:rsidRPr="009B747B">
        <w:t xml:space="preserve"> (see 38.214 section5.1.6.3)</w:t>
      </w:r>
    </w:p>
    <w:p w14:paraId="6CCFC2F2" w14:textId="77777777" w:rsidR="007173B7" w:rsidRDefault="007173B7" w:rsidP="007173B7">
      <w:pPr>
        <w:pStyle w:val="TH"/>
      </w:pPr>
      <w:r>
        <w:rPr>
          <w:i/>
        </w:rPr>
        <w:t>PTRS-DownlinkConfig</w:t>
      </w:r>
      <w:r>
        <w:t xml:space="preserve"> information element</w:t>
      </w:r>
    </w:p>
    <w:p w14:paraId="7976BB31" w14:textId="77777777" w:rsidR="007173B7" w:rsidRDefault="007173B7" w:rsidP="007173B7">
      <w:pPr>
        <w:pStyle w:val="PL"/>
      </w:pPr>
      <w:r>
        <w:t>-- ASN1START</w:t>
      </w:r>
    </w:p>
    <w:p w14:paraId="5AF83B9D" w14:textId="77777777" w:rsidR="007173B7" w:rsidRDefault="007173B7" w:rsidP="007173B7">
      <w:pPr>
        <w:pStyle w:val="PL"/>
      </w:pPr>
      <w:r>
        <w:t>-- TAG-PTRS-DOWNLINKCONFIG-START</w:t>
      </w:r>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2CFC1D61" w14:textId="334AF83B"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r>
        <w:t>SEQUENCE (SIZE (2)) OF INTEGER (1..276)</w:t>
      </w:r>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r>
        <w:rPr>
          <w:color w:val="808080"/>
        </w:rPr>
        <w:t xml:space="preserve">. </w:t>
      </w:r>
      <w:commentRangeStart w:id="762"/>
      <w:commentRangeStart w:id="763"/>
      <w:r>
        <w:rPr>
          <w:color w:val="808080"/>
        </w:rPr>
        <w:t xml:space="preserve">The value 29 is only applicable </w:t>
      </w:r>
      <w:r w:rsidRPr="00F5063F">
        <w:rPr>
          <w:color w:val="808080"/>
        </w:rPr>
        <w:t>for MCS Table 5.1.3.1-1</w:t>
      </w:r>
      <w:r w:rsidRPr="00D02B97">
        <w:rPr>
          <w:color w:val="808080"/>
        </w:rPr>
        <w:t xml:space="preserve"> </w:t>
      </w:r>
      <w:r>
        <w:rPr>
          <w:color w:val="808080"/>
        </w:rPr>
        <w:t>(38.214)</w:t>
      </w:r>
      <w:commentRangeEnd w:id="762"/>
      <w:r>
        <w:rPr>
          <w:rStyle w:val="CommentReference"/>
          <w:rFonts w:ascii="Times New Roman" w:hAnsi="Times New Roman"/>
          <w:noProof w:val="0"/>
          <w:lang w:eastAsia="en-US"/>
        </w:rPr>
        <w:commentReference w:id="762"/>
      </w:r>
      <w:commentRangeEnd w:id="763"/>
      <w:r w:rsidR="00044AB8">
        <w:rPr>
          <w:rStyle w:val="CommentReference"/>
          <w:rFonts w:ascii="Times New Roman" w:hAnsi="Times New Roman"/>
          <w:noProof w:val="0"/>
          <w:lang w:eastAsia="en-US"/>
        </w:rPr>
        <w:commentReference w:id="763"/>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658DDC6A" w14:textId="3A797023"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r>
        <w:t>SEQUENCE (SIZE (3)) OF INTEGER (0..29)</w:t>
      </w:r>
      <w:r w:rsidRPr="00000A61">
        <w:t>,</w:t>
      </w:r>
    </w:p>
    <w:p w14:paraId="0E4DACD9" w14:textId="5FCFC255" w:rsidR="007173B7" w:rsidRPr="00D02B97" w:rsidRDefault="007173B7" w:rsidP="007173B7">
      <w:pPr>
        <w:pStyle w:val="PL"/>
        <w:rPr>
          <w:color w:val="808080"/>
        </w:rPr>
      </w:pP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405F2BFE" w:rsidR="007173B7" w:rsidRPr="00000A61" w:rsidRDefault="007173B7" w:rsidP="007173B7">
      <w:pPr>
        <w:pStyle w:val="PL"/>
      </w:pPr>
      <w:r w:rsidRPr="00000A61">
        <w:tab/>
      </w:r>
      <w:r>
        <w:t>maxN</w:t>
      </w:r>
      <w:commentRangeStart w:id="764"/>
      <w:commentRangeStart w:id="765"/>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764"/>
      <w:r>
        <w:rPr>
          <w:rStyle w:val="CommentReference"/>
          <w:rFonts w:ascii="Times New Roman" w:hAnsi="Times New Roman"/>
          <w:noProof w:val="0"/>
          <w:lang w:eastAsia="en-US"/>
        </w:rPr>
        <w:commentReference w:id="764"/>
      </w:r>
      <w:commentRangeEnd w:id="765"/>
      <w:r>
        <w:rPr>
          <w:rStyle w:val="CommentReference"/>
          <w:rFonts w:ascii="Times New Roman" w:hAnsi="Times New Roman"/>
          <w:noProof w:val="0"/>
          <w:lang w:eastAsia="en-US"/>
        </w:rPr>
        <w:commentReference w:id="765"/>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r w:rsidRPr="004C1C33">
        <w:rPr>
          <w:color w:val="808080"/>
        </w:rPr>
        <w:t>If the field is not provided, the UE applies value 0.</w:t>
      </w:r>
      <w:r>
        <w:rPr>
          <w:color w:val="808080"/>
        </w:rPr>
        <w:t xml:space="preserve"> 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766"/>
      <w:commentRangeStart w:id="767"/>
      <w:r w:rsidRPr="00000A61">
        <w:t>Ratio</w:t>
      </w:r>
      <w:r>
        <w:t>Port1</w:t>
      </w:r>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r>
        <w:tab/>
        <w:t>-- Need S</w:t>
      </w:r>
    </w:p>
    <w:p w14:paraId="654DB213"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p>
    <w:p w14:paraId="70B564FB" w14:textId="77777777" w:rsidR="007173B7" w:rsidRPr="00D02B97" w:rsidRDefault="007173B7" w:rsidP="007173B7">
      <w:pPr>
        <w:pStyle w:val="PL"/>
        <w:rPr>
          <w:color w:val="808080"/>
        </w:rPr>
      </w:pPr>
      <w:r>
        <w:rPr>
          <w:color w:val="808080"/>
        </w:rPr>
        <w:tab/>
        <w:t>-- If the field is not provided, the UE applies value 0.</w:t>
      </w:r>
      <w:r w:rsidRPr="00000ED7">
        <w:rPr>
          <w:color w:val="808080"/>
        </w:rPr>
        <w:t xml:space="preserve"> </w:t>
      </w:r>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79EFE877" w14:textId="77777777" w:rsidR="007173B7" w:rsidRPr="00000A61" w:rsidRDefault="007173B7" w:rsidP="007173B7">
      <w:pPr>
        <w:pStyle w:val="PL"/>
      </w:pPr>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Cond TwoPorts</w:t>
      </w:r>
      <w:commentRangeEnd w:id="766"/>
      <w:r>
        <w:rPr>
          <w:rStyle w:val="CommentReference"/>
          <w:rFonts w:ascii="Times New Roman" w:hAnsi="Times New Roman"/>
          <w:noProof w:val="0"/>
          <w:lang w:eastAsia="en-US"/>
        </w:rPr>
        <w:commentReference w:id="766"/>
      </w:r>
      <w:commentRangeEnd w:id="767"/>
      <w:r w:rsidR="00B1655A">
        <w:rPr>
          <w:rStyle w:val="CommentReference"/>
          <w:rFonts w:ascii="Times New Roman" w:hAnsi="Times New Roman"/>
          <w:noProof w:val="0"/>
          <w:lang w:eastAsia="en-US"/>
        </w:rPr>
        <w:commentReference w:id="767"/>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4C1CB15E" w:rsidR="007173B7" w:rsidRDefault="007173B7" w:rsidP="007173B7">
      <w:pPr>
        <w:pStyle w:val="PL"/>
        <w:rPr>
          <w:color w:val="993366"/>
        </w:rPr>
      </w:pPr>
      <w:r w:rsidRPr="00000A61">
        <w:tab/>
        <w:t>resourceElementOffset</w:t>
      </w:r>
      <w:r w:rsidRPr="00000A61">
        <w:tab/>
      </w:r>
      <w:r w:rsidRPr="00000A61">
        <w:tab/>
      </w:r>
      <w:r>
        <w:tab/>
      </w:r>
      <w:r>
        <w:tab/>
      </w:r>
      <w:r>
        <w:tab/>
      </w:r>
      <w:r w:rsidRPr="00000A61">
        <w:tab/>
      </w:r>
      <w:r w:rsidRPr="0052427F">
        <w:t>ENUMERATED</w:t>
      </w:r>
      <w:r w:rsidRPr="00FE6D6A">
        <w:t xml:space="preserve"> { offset00, offset01, offset10, offset11</w:t>
      </w:r>
      <w:r>
        <w:t xml:space="preserve"> }</w:t>
      </w:r>
      <w:r>
        <w:rPr>
          <w:color w:val="993366"/>
        </w:rPr>
        <w:t>,</w:t>
      </w:r>
    </w:p>
    <w:p w14:paraId="3C94E247" w14:textId="77777777" w:rsidR="007173B7" w:rsidRPr="00000A61" w:rsidRDefault="007173B7" w:rsidP="007173B7">
      <w:pPr>
        <w:pStyle w:val="PL"/>
      </w:pPr>
      <w:r>
        <w:rPr>
          <w:color w:val="993366"/>
        </w:rPr>
        <w:tab/>
        <w:t>...</w:t>
      </w:r>
    </w:p>
    <w:p w14:paraId="36B982A7" w14:textId="77777777" w:rsidR="007173B7" w:rsidRDefault="007173B7" w:rsidP="007173B7">
      <w:pPr>
        <w:pStyle w:val="PL"/>
      </w:pPr>
      <w:r w:rsidRPr="00000A61">
        <w:t>}</w:t>
      </w:r>
    </w:p>
    <w:p w14:paraId="05D617BD" w14:textId="77777777" w:rsidR="007173B7" w:rsidRDefault="007173B7" w:rsidP="007173B7">
      <w:pPr>
        <w:pStyle w:val="PL"/>
      </w:pPr>
    </w:p>
    <w:p w14:paraId="015963B0" w14:textId="77777777" w:rsidR="007173B7" w:rsidRDefault="007173B7" w:rsidP="007173B7">
      <w:pPr>
        <w:pStyle w:val="PL"/>
      </w:pPr>
      <w:r>
        <w:t>-- TAG-PTRS-DOWNLINKCONFIG-STOP</w:t>
      </w:r>
    </w:p>
    <w:p w14:paraId="5D5208FD" w14:textId="77777777" w:rsidR="007173B7" w:rsidRDefault="007173B7" w:rsidP="007173B7">
      <w:pPr>
        <w:pStyle w:val="PL"/>
      </w:pPr>
      <w:r>
        <w:t>-- ASN1STOP</w:t>
      </w:r>
    </w:p>
    <w:p w14:paraId="2F2FB8A4" w14:textId="77777777" w:rsidR="007173B7" w:rsidRDefault="007173B7" w:rsidP="007173B7"/>
    <w:tbl>
      <w:tblPr>
        <w:tblStyle w:val="TableGrid"/>
        <w:tblW w:w="14173" w:type="dxa"/>
        <w:tblLook w:val="04A0" w:firstRow="1" w:lastRow="0" w:firstColumn="1" w:lastColumn="0" w:noHBand="0" w:noVBand="1"/>
      </w:tblPr>
      <w:tblGrid>
        <w:gridCol w:w="4027"/>
        <w:gridCol w:w="10146"/>
      </w:tblGrid>
      <w:tr w:rsidR="007173B7" w14:paraId="2EE4C280" w14:textId="77777777" w:rsidTr="004B5177">
        <w:tc>
          <w:tcPr>
            <w:tcW w:w="2834" w:type="dxa"/>
          </w:tcPr>
          <w:p w14:paraId="54CB2BA4" w14:textId="77777777" w:rsidR="007173B7" w:rsidRPr="004C1C33" w:rsidRDefault="007173B7" w:rsidP="004B5177">
            <w:pPr>
              <w:pStyle w:val="TAH"/>
            </w:pPr>
            <w:r>
              <w:t>Conditional Presence</w:t>
            </w:r>
          </w:p>
        </w:tc>
        <w:tc>
          <w:tcPr>
            <w:tcW w:w="7141" w:type="dxa"/>
          </w:tcPr>
          <w:p w14:paraId="11561809" w14:textId="77777777" w:rsidR="007173B7" w:rsidRPr="004C1C33" w:rsidRDefault="007173B7" w:rsidP="004B5177">
            <w:pPr>
              <w:pStyle w:val="TAH"/>
            </w:pPr>
            <w:r>
              <w:t>Explanation</w:t>
            </w:r>
          </w:p>
        </w:tc>
      </w:tr>
      <w:tr w:rsidR="007173B7" w14:paraId="34D5E540" w14:textId="77777777" w:rsidTr="004B5177">
        <w:tc>
          <w:tcPr>
            <w:tcW w:w="2834" w:type="dxa"/>
          </w:tcPr>
          <w:p w14:paraId="190668F1" w14:textId="77777777" w:rsidR="007173B7" w:rsidRPr="004C1C33" w:rsidRDefault="007173B7" w:rsidP="004B5177">
            <w:pPr>
              <w:pStyle w:val="TAL"/>
              <w:rPr>
                <w:i/>
              </w:rPr>
            </w:pPr>
            <w:r>
              <w:rPr>
                <w:i/>
              </w:rPr>
              <w:t>TwoPorts</w:t>
            </w:r>
          </w:p>
        </w:tc>
        <w:tc>
          <w:tcPr>
            <w:tcW w:w="7141" w:type="dxa"/>
          </w:tcPr>
          <w:p w14:paraId="25F4A11F" w14:textId="77777777" w:rsidR="007173B7" w:rsidRPr="004C1C33" w:rsidRDefault="007173B7" w:rsidP="004B5177">
            <w:pPr>
              <w:pStyle w:val="TAL"/>
            </w:pPr>
            <w:r>
              <w:t xml:space="preserve">The field is optionally present, Need S, when the field </w:t>
            </w:r>
            <w:r w:rsidRPr="00EB6320">
              <w:rPr>
                <w:i/>
              </w:rPr>
              <w:t>maxNrofPorts</w:t>
            </w:r>
            <w:r>
              <w:t xml:space="preserve"> is set to n2. Otherwise the field is absent. </w:t>
            </w:r>
          </w:p>
        </w:tc>
      </w:tr>
    </w:tbl>
    <w:p w14:paraId="0CC88A91" w14:textId="77777777" w:rsidR="007173B7" w:rsidRDefault="007173B7" w:rsidP="007173B7"/>
    <w:p w14:paraId="047886A4" w14:textId="77777777" w:rsidR="007173B7" w:rsidRDefault="007173B7" w:rsidP="007173B7">
      <w:pPr>
        <w:pStyle w:val="Heading4"/>
      </w:pPr>
      <w:bookmarkStart w:id="768" w:name="_Toc505697572"/>
      <w:r>
        <w:t>–</w:t>
      </w:r>
      <w:r>
        <w:tab/>
      </w:r>
      <w:r>
        <w:rPr>
          <w:i/>
        </w:rPr>
        <w:t>PTRS-UplinkConfig</w:t>
      </w:r>
      <w:bookmarkEnd w:id="768"/>
    </w:p>
    <w:p w14:paraId="1ED1EA44" w14:textId="77777777" w:rsidR="007173B7" w:rsidRPr="00BF1ABA" w:rsidRDefault="007173B7" w:rsidP="007173B7">
      <w:r>
        <w:t xml:space="preserve">The IE </w:t>
      </w:r>
      <w:r>
        <w:rPr>
          <w:i/>
        </w:rPr>
        <w:t>PTRS-UplinkConfig</w:t>
      </w:r>
      <w:r>
        <w:t xml:space="preserve"> is used to configure u</w:t>
      </w:r>
      <w:r w:rsidRPr="00BF1ABA">
        <w:t>plink Phase-Tracking-Reference-Signals (PTRS)</w:t>
      </w:r>
      <w:r>
        <w:t>.</w:t>
      </w:r>
    </w:p>
    <w:p w14:paraId="7614FE61" w14:textId="77777777" w:rsidR="007173B7" w:rsidRDefault="007173B7" w:rsidP="007173B7">
      <w:pPr>
        <w:pStyle w:val="TH"/>
      </w:pPr>
      <w:r>
        <w:rPr>
          <w:i/>
        </w:rPr>
        <w:t>PTRS-UplinkConfig</w:t>
      </w:r>
      <w:r>
        <w:t xml:space="preserve"> information element</w:t>
      </w:r>
    </w:p>
    <w:p w14:paraId="1E6FBA9D" w14:textId="77777777" w:rsidR="007173B7" w:rsidRDefault="007173B7" w:rsidP="007173B7">
      <w:pPr>
        <w:pStyle w:val="PL"/>
      </w:pPr>
      <w:r>
        <w:t>-- ASN1START</w:t>
      </w:r>
    </w:p>
    <w:p w14:paraId="3F56D7C0" w14:textId="77777777" w:rsidR="007173B7" w:rsidRDefault="007173B7" w:rsidP="007173B7">
      <w:pPr>
        <w:pStyle w:val="PL"/>
      </w:pPr>
      <w:r>
        <w:t>-- TAG-PTRS-UPLINKCONFIG-START</w:t>
      </w:r>
    </w:p>
    <w:p w14:paraId="019FBBDE" w14:textId="77777777" w:rsidR="007173B7" w:rsidRDefault="007173B7" w:rsidP="007173B7">
      <w:pPr>
        <w:pStyle w:val="PL"/>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r>
        <w:rPr>
          <w:color w:val="808080"/>
        </w:rPr>
        <w:t xml:space="preserve"> =&gt; Yes</w:t>
      </w:r>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r>
        <w:rPr>
          <w:color w:val="808080"/>
        </w:rPr>
        <w:t xml:space="preserve"> =&gt; Yes</w:t>
      </w:r>
    </w:p>
    <w:p w14:paraId="0576A2A5" w14:textId="77777777" w:rsidR="007173B7" w:rsidRDefault="007173B7" w:rsidP="007173B7">
      <w:pPr>
        <w:pStyle w:val="PL"/>
        <w:rPr>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color w:val="808080"/>
        </w:rPr>
      </w:pPr>
      <w:r>
        <w:rPr>
          <w:color w:val="808080"/>
        </w:rPr>
        <w:tab/>
        <w:t xml:space="preserve">-- FFS_CHECK: Is this supposed to be a list with the length of the configured SRS resources? If so, why don't we put this field into the </w:t>
      </w:r>
    </w:p>
    <w:p w14:paraId="43B6C4A3" w14:textId="77777777" w:rsidR="007173B7" w:rsidRPr="00D02B97" w:rsidRDefault="007173B7" w:rsidP="007173B7">
      <w:pPr>
        <w:pStyle w:val="PL"/>
        <w:rPr>
          <w:color w:val="808080"/>
        </w:rPr>
      </w:pPr>
      <w:r>
        <w:rPr>
          <w:color w:val="808080"/>
        </w:rPr>
        <w:tab/>
        <w:t>-- SRS-Resource?</w:t>
      </w:r>
      <w:r>
        <w:rPr>
          <w:color w:val="808080"/>
        </w:rPr>
        <w:tab/>
        <w:t>=&gt; Yes</w:t>
      </w:r>
    </w:p>
    <w:p w14:paraId="55A2841F" w14:textId="77777777" w:rsidR="007173B7" w:rsidRDefault="007173B7" w:rsidP="007173B7">
      <w:pPr>
        <w:pStyle w:val="PL"/>
      </w:pPr>
      <w:commentRangeStart w:id="769"/>
      <w:commentRangeStart w:id="770"/>
      <w:commentRangeStart w:id="771"/>
      <w:r>
        <w:tab/>
        <w:t>srs-MappingListNonCodebook</w:t>
      </w:r>
      <w:r>
        <w:tab/>
      </w:r>
      <w:r>
        <w:tab/>
      </w:r>
      <w:r>
        <w:tab/>
      </w:r>
      <w:r>
        <w:tab/>
      </w:r>
      <w:r w:rsidRPr="00D02B97">
        <w:rPr>
          <w:color w:val="993366"/>
        </w:rPr>
        <w:t>SEQUENCE</w:t>
      </w:r>
      <w:r>
        <w:rPr>
          <w:color w:val="993366"/>
        </w:rPr>
        <w:t xml:space="preserve"> (SIZE (1..maxNrofSRS-Resources</w:t>
      </w:r>
      <w:r w:rsidRPr="00D333E6">
        <w:rPr>
          <w:color w:val="993366"/>
        </w:rPr>
        <w:t>)</w:t>
      </w:r>
      <w:r>
        <w:rPr>
          <w:color w:val="993366"/>
        </w:rPr>
        <w:t>) OF SEQUENCE</w:t>
      </w:r>
      <w:r>
        <w:t xml:space="preserve"> {</w:t>
      </w:r>
    </w:p>
    <w:p w14:paraId="444332C7" w14:textId="0492BD14" w:rsidR="007173B7" w:rsidRDefault="007173B7" w:rsidP="007173B7">
      <w:pPr>
        <w:pStyle w:val="PL"/>
      </w:pPr>
      <w:r>
        <w:tab/>
      </w:r>
      <w:r>
        <w:tab/>
        <w:t>srs</w:t>
      </w:r>
      <w:r>
        <w:tab/>
      </w:r>
      <w:r>
        <w:tab/>
      </w:r>
      <w:r>
        <w:tab/>
      </w:r>
      <w:r>
        <w:tab/>
      </w:r>
      <w:r>
        <w:tab/>
      </w:r>
      <w:r>
        <w:tab/>
      </w:r>
      <w:r>
        <w:tab/>
      </w:r>
      <w:r>
        <w:tab/>
      </w:r>
      <w:r>
        <w:tab/>
      </w:r>
      <w:r>
        <w:tab/>
        <w:t>SRS-Resource</w:t>
      </w:r>
      <w:r w:rsidRPr="008F2DEA">
        <w:t>Id</w:t>
      </w:r>
      <w:r>
        <w:t>,</w:t>
      </w:r>
    </w:p>
    <w:p w14:paraId="60FFC8A5" w14:textId="339F2B5A"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{n0, n1}</w:t>
      </w:r>
    </w:p>
    <w:p w14:paraId="4FC13F4D" w14:textId="77777777" w:rsidR="007173B7" w:rsidRPr="00BF1ABA" w:rsidRDefault="007173B7" w:rsidP="007173B7">
      <w:pPr>
        <w:pStyle w:val="PL"/>
        <w:rPr>
          <w:color w:val="993366"/>
        </w:rPr>
      </w:pPr>
      <w:r>
        <w:rPr>
          <w:color w:val="993366"/>
        </w:rPr>
        <w:tab/>
        <w:t>}</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M</w:t>
      </w:r>
      <w:commentRangeEnd w:id="769"/>
      <w:r>
        <w:rPr>
          <w:rStyle w:val="CommentReference"/>
          <w:rFonts w:ascii="Times New Roman" w:hAnsi="Times New Roman"/>
          <w:noProof w:val="0"/>
          <w:lang w:eastAsia="en-US"/>
        </w:rPr>
        <w:commentReference w:id="769"/>
      </w:r>
      <w:commentRangeEnd w:id="770"/>
      <w:r>
        <w:rPr>
          <w:rStyle w:val="CommentReference"/>
          <w:rFonts w:ascii="Times New Roman" w:hAnsi="Times New Roman"/>
          <w:noProof w:val="0"/>
          <w:lang w:eastAsia="en-US"/>
        </w:rPr>
        <w:commentReference w:id="770"/>
      </w:r>
      <w:commentRangeEnd w:id="771"/>
      <w:r w:rsidR="00CE0E6D">
        <w:rPr>
          <w:rStyle w:val="CommentReference"/>
          <w:rFonts w:ascii="Times New Roman" w:hAnsi="Times New Roman"/>
          <w:noProof w:val="0"/>
          <w:lang w:eastAsia="en-US"/>
        </w:rPr>
        <w:commentReference w:id="771"/>
      </w:r>
    </w:p>
    <w:p w14:paraId="43A65340" w14:textId="77777777" w:rsidR="007173B7" w:rsidRPr="00000A61" w:rsidRDefault="007173B7" w:rsidP="007173B7">
      <w:pPr>
        <w:pStyle w:val="PL"/>
      </w:pPr>
    </w:p>
    <w:p w14:paraId="5ED495C4" w14:textId="77777777" w:rsidR="007173B7" w:rsidRDefault="007173B7" w:rsidP="007173B7">
      <w:pPr>
        <w:pStyle w:val="PL"/>
      </w:pPr>
      <w:r>
        <w:tab/>
        <w:t>modeSpecificParameters</w:t>
      </w:r>
      <w:r>
        <w:tab/>
      </w:r>
      <w:r>
        <w:tab/>
      </w:r>
      <w:r>
        <w:tab/>
      </w:r>
      <w:r>
        <w:tab/>
      </w:r>
      <w:r>
        <w:tab/>
        <w:t>CHOICE {</w:t>
      </w:r>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1A984DC8" w14:textId="42B02968"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t>SEQUENCE (SIZE (2)) OF INTEGER (1..276)</w:t>
      </w:r>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4449174" w14:textId="143ADF1E"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5752EF">
        <w:rPr>
          <w:color w:val="993366"/>
        </w:rPr>
        <w:t xml:space="preserve">SEQUENCE </w:t>
      </w:r>
      <w:commentRangeStart w:id="772"/>
      <w:commentRangeStart w:id="773"/>
      <w:r w:rsidRPr="005752EF">
        <w:rPr>
          <w:color w:val="993366"/>
        </w:rPr>
        <w:t>(S</w:t>
      </w:r>
      <w:r>
        <w:rPr>
          <w:color w:val="993366"/>
        </w:rPr>
        <w:t>IZE (</w:t>
      </w:r>
      <w:r w:rsidRPr="002B7BCC">
        <w:rPr>
          <w:color w:val="993366"/>
          <w:highlight w:val="yellow"/>
        </w:rPr>
        <w:t>3</w:t>
      </w:r>
      <w:r>
        <w:rPr>
          <w:color w:val="993366"/>
        </w:rPr>
        <w:t xml:space="preserve">)) </w:t>
      </w:r>
      <w:commentRangeEnd w:id="772"/>
      <w:r>
        <w:rPr>
          <w:rStyle w:val="CommentReference"/>
          <w:rFonts w:ascii="Times New Roman" w:hAnsi="Times New Roman"/>
          <w:noProof w:val="0"/>
          <w:lang w:eastAsia="en-US"/>
        </w:rPr>
        <w:commentReference w:id="772"/>
      </w:r>
      <w:commentRangeEnd w:id="773"/>
      <w:r w:rsidR="00DC30F7">
        <w:rPr>
          <w:rStyle w:val="CommentReference"/>
          <w:rFonts w:ascii="Times New Roman" w:hAnsi="Times New Roman"/>
          <w:noProof w:val="0"/>
          <w:lang w:eastAsia="en-US"/>
        </w:rPr>
        <w:commentReference w:id="773"/>
      </w:r>
      <w:r>
        <w:rPr>
          <w:color w:val="993366"/>
        </w:rPr>
        <w:t>OF INTEGER (0..29)</w:t>
      </w:r>
      <w:r w:rsidRPr="00000A61">
        <w:t>,</w:t>
      </w:r>
    </w:p>
    <w:p w14:paraId="258CBDBF" w14:textId="36608408"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r>
        <w:rPr>
          <w:color w:val="808080"/>
        </w:rPr>
        <w:t>T</w:t>
      </w:r>
      <w:r w:rsidRPr="00D02B97">
        <w:rPr>
          <w:color w:val="808080"/>
        </w:rPr>
        <w:t xml:space="preserve">he </w:t>
      </w:r>
      <w:r>
        <w:rPr>
          <w:color w:val="808080"/>
        </w:rPr>
        <w:t xml:space="preserve">maximum </w:t>
      </w:r>
      <w:r w:rsidRPr="00D02B97">
        <w:rPr>
          <w:color w:val="808080"/>
        </w:rPr>
        <w:t xml:space="preserve">number of UL PTRS ports for CP-OFDM. </w:t>
      </w:r>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r>
        <w:rPr>
          <w:color w:val="808080"/>
        </w:rPr>
        <w:t>2.3.</w:t>
      </w:r>
      <w:r w:rsidRPr="00D02B97">
        <w:rPr>
          <w:color w:val="808080"/>
        </w:rPr>
        <w:t>1)</w:t>
      </w:r>
    </w:p>
    <w:p w14:paraId="07091E0A" w14:textId="2FB6017F" w:rsidR="007173B7" w:rsidRPr="00000A61" w:rsidRDefault="007173B7" w:rsidP="007173B7">
      <w:pPr>
        <w:pStyle w:val="PL"/>
      </w:pPr>
      <w:r w:rsidRPr="00000A61">
        <w:tab/>
      </w:r>
      <w:r w:rsidRPr="00000A61">
        <w:tab/>
      </w:r>
      <w:r w:rsidRPr="00000A61">
        <w:tab/>
      </w:r>
      <w:r>
        <w:t>maxN</w:t>
      </w:r>
      <w:commentRangeStart w:id="774"/>
      <w:commentRangeStart w:id="775"/>
      <w:r w:rsidRPr="00000A61">
        <w:t>rofPorts</w:t>
      </w:r>
      <w:commentRangeEnd w:id="774"/>
      <w:r>
        <w:rPr>
          <w:rStyle w:val="CommentReference"/>
          <w:rFonts w:ascii="Times New Roman" w:hAnsi="Times New Roman"/>
          <w:noProof w:val="0"/>
          <w:lang w:eastAsia="en-US"/>
        </w:rPr>
        <w:commentReference w:id="774"/>
      </w:r>
      <w:commentRangeEnd w:id="775"/>
      <w:r w:rsidR="00DC30F7">
        <w:rPr>
          <w:rStyle w:val="CommentReference"/>
          <w:rFonts w:ascii="Times New Roman" w:hAnsi="Times New Roman"/>
          <w:noProof w:val="0"/>
          <w:lang w:eastAsia="en-US"/>
        </w:rPr>
        <w:commentReference w:id="775"/>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428948BF"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r w:rsidRPr="0052427F">
        <w:t>ENUMERATED { offset00, offset01, offset10, offset11 }</w:t>
      </w:r>
      <w:r>
        <w:tab/>
      </w:r>
      <w:r>
        <w:tab/>
      </w:r>
      <w:r w:rsidRPr="00000A61">
        <w:tab/>
      </w:r>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r>
        <w:rPr>
          <w:color w:val="808080"/>
        </w:rPr>
        <w:t>, table 6.2.3-5</w:t>
      </w:r>
      <w:r w:rsidRPr="00D02B97">
        <w:rPr>
          <w:color w:val="808080"/>
        </w:rPr>
        <w:t>)</w:t>
      </w:r>
    </w:p>
    <w:p w14:paraId="78839FA2" w14:textId="1E8B1CB9"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776"/>
      <w:commentRangeStart w:id="777"/>
      <w:r w:rsidRPr="002B7E5F">
        <w:t>p00, p01, p10, p11</w:t>
      </w:r>
      <w:commentRangeEnd w:id="776"/>
      <w:r w:rsidRPr="002B7E5F">
        <w:rPr>
          <w:rStyle w:val="CommentReference"/>
          <w:rFonts w:ascii="Times New Roman" w:hAnsi="Times New Roman"/>
          <w:noProof w:val="0"/>
          <w:lang w:eastAsia="en-US"/>
        </w:rPr>
        <w:commentReference w:id="776"/>
      </w:r>
      <w:commentRangeEnd w:id="777"/>
      <w:r w:rsidR="00DC30F7">
        <w:rPr>
          <w:rStyle w:val="CommentReference"/>
          <w:rFonts w:ascii="Times New Roman" w:hAnsi="Times New Roman"/>
          <w:noProof w:val="0"/>
          <w:lang w:eastAsia="en-US"/>
        </w:rPr>
        <w:commentReference w:id="777"/>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r>
        <w:rPr>
          <w:color w:val="808080"/>
        </w:rPr>
        <w:t>, 6.2.3-3</w:t>
      </w:r>
      <w:r w:rsidRPr="00D02B97">
        <w:rPr>
          <w:color w:val="808080"/>
        </w:rPr>
        <w:t>)</w:t>
      </w:r>
    </w:p>
    <w:p w14:paraId="16E6E86A" w14:textId="4D63F8DD"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r w:rsidRPr="005752EF">
        <w:t>SEQUENCE (SIZE (</w:t>
      </w:r>
      <w:r>
        <w:t>5</w:t>
      </w:r>
      <w:r w:rsidRPr="005752EF">
        <w:t xml:space="preserve">)) OF INTEGER </w:t>
      </w:r>
      <w:commentRangeStart w:id="778"/>
      <w:commentRangeStart w:id="779"/>
      <w:r w:rsidRPr="005752EF">
        <w:t>(</w:t>
      </w:r>
      <w:r>
        <w:t>1</w:t>
      </w:r>
      <w:r w:rsidRPr="005752EF">
        <w:t>..2</w:t>
      </w:r>
      <w:r>
        <w:t>76</w:t>
      </w:r>
      <w:r w:rsidRPr="005752EF">
        <w:t>)</w:t>
      </w:r>
      <w:commentRangeEnd w:id="778"/>
      <w:r w:rsidRPr="00EE730D">
        <w:rPr>
          <w:rStyle w:val="CommentReference"/>
          <w:rFonts w:ascii="Times New Roman" w:hAnsi="Times New Roman"/>
          <w:noProof w:val="0"/>
          <w:lang w:eastAsia="en-US"/>
        </w:rPr>
        <w:commentReference w:id="778"/>
      </w:r>
      <w:commentRangeEnd w:id="779"/>
      <w:r w:rsidR="00854104">
        <w:rPr>
          <w:rStyle w:val="CommentReference"/>
          <w:rFonts w:ascii="Times New Roman" w:hAnsi="Times New Roman"/>
          <w:noProof w:val="0"/>
          <w:lang w:eastAsia="en-US"/>
        </w:rPr>
        <w:commentReference w:id="779"/>
      </w:r>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r w:rsidRPr="001B4C6D">
        <w:rPr>
          <w:color w:val="808080"/>
        </w:rPr>
        <w:t>. If the value is absent, the UE applies value d1.</w:t>
      </w:r>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0F4F179F"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t>-- Need S</w:t>
      </w:r>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Cond M</w:t>
      </w:r>
    </w:p>
    <w:p w14:paraId="03AA7899" w14:textId="77777777" w:rsidR="007173B7" w:rsidRPr="00D02B97" w:rsidRDefault="007173B7" w:rsidP="007173B7">
      <w:pPr>
        <w:pStyle w:val="PL"/>
        <w:rPr>
          <w:color w:val="808080"/>
        </w:rPr>
      </w:pPr>
      <w:r>
        <w:rPr>
          <w:color w:val="808080"/>
        </w:rPr>
        <w:tab/>
        <w:t>...</w:t>
      </w:r>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pPr>
    </w:p>
    <w:p w14:paraId="50CFC193" w14:textId="77777777" w:rsidR="007173B7" w:rsidRDefault="007173B7" w:rsidP="007173B7">
      <w:pPr>
        <w:pStyle w:val="PL"/>
      </w:pPr>
      <w:r>
        <w:t>-- TAG-PTRS-UPLINKCONFIG-STOP</w:t>
      </w:r>
    </w:p>
    <w:p w14:paraId="0C1D1F45" w14:textId="1B1B9A60" w:rsidR="007173B7" w:rsidRPr="00D02B97" w:rsidRDefault="007173B7" w:rsidP="007173B7">
      <w:pPr>
        <w:pStyle w:val="PL"/>
      </w:pPr>
      <w:r>
        <w:t>-- ASN1STOP</w:t>
      </w:r>
    </w:p>
    <w:p w14:paraId="4551FB02" w14:textId="77777777" w:rsidR="003A2BA8" w:rsidRPr="00000A61" w:rsidRDefault="003A2BA8" w:rsidP="003A2BA8">
      <w:pPr>
        <w:pStyle w:val="Heading4"/>
      </w:pPr>
      <w:bookmarkStart w:id="780" w:name="_Toc505697573"/>
      <w:bookmarkStart w:id="781" w:name="_Toc500942738"/>
      <w:bookmarkStart w:id="782" w:name="_Toc505697574"/>
      <w:bookmarkEnd w:id="754"/>
      <w:r w:rsidRPr="00000A61">
        <w:t>–</w:t>
      </w:r>
      <w:r w:rsidRPr="00000A61">
        <w:tab/>
      </w:r>
      <w:r w:rsidRPr="00000A61">
        <w:rPr>
          <w:i/>
        </w:rPr>
        <w:t>PUCCH-Config</w:t>
      </w:r>
      <w:bookmarkEnd w:id="780"/>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178558" w:rsidR="003A2BA8" w:rsidRPr="00D02B97" w:rsidRDefault="003A2BA8" w:rsidP="003A2BA8">
      <w:pPr>
        <w:pStyle w:val="PL"/>
        <w:rPr>
          <w:color w:val="808080"/>
        </w:rPr>
      </w:pPr>
      <w:r>
        <w:tab/>
      </w:r>
      <w:r w:rsidRPr="00D02B97">
        <w:rPr>
          <w:color w:val="808080"/>
        </w:rPr>
        <w:t xml:space="preserve">-- </w:t>
      </w:r>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commentRangeStart w:id="783"/>
      <w:commentRangeStart w:id="784"/>
      <w:r>
        <w:rPr>
          <w:color w:val="808080"/>
        </w:rPr>
        <w:t xml:space="preserve">. The UE uses those PUCCH resoruces during initial access on the initial uplink BWP. Once the network provides a dedicated PUCCH-Config for that bandwidth part the UE applies that one instead of the one provided in this field.   </w:t>
      </w:r>
      <w:commentRangeEnd w:id="783"/>
      <w:r>
        <w:rPr>
          <w:rStyle w:val="CommentReference"/>
          <w:rFonts w:ascii="Times New Roman" w:hAnsi="Times New Roman"/>
          <w:noProof w:val="0"/>
          <w:lang w:eastAsia="en-US"/>
        </w:rPr>
        <w:commentReference w:id="783"/>
      </w:r>
      <w:commentRangeEnd w:id="784"/>
      <w:r w:rsidR="004B5177">
        <w:rPr>
          <w:rStyle w:val="CommentReference"/>
          <w:rFonts w:ascii="Times New Roman" w:hAnsi="Times New Roman"/>
          <w:noProof w:val="0"/>
          <w:lang w:eastAsia="en-US"/>
        </w:rPr>
        <w:commentReference w:id="784"/>
      </w:r>
    </w:p>
    <w:p w14:paraId="1BFE9122" w14:textId="77777777" w:rsidR="003A2BA8" w:rsidRPr="00D02B97" w:rsidRDefault="003A2BA8" w:rsidP="003A2BA8">
      <w:pPr>
        <w:pStyle w:val="PL"/>
        <w:rPr>
          <w:color w:val="808080"/>
        </w:rPr>
      </w:pPr>
      <w:r>
        <w:tab/>
      </w:r>
      <w:r w:rsidRPr="00D02B97">
        <w:rPr>
          <w:color w:val="808080"/>
        </w:rPr>
        <w:t>-- Corresponds to L1 parameter 'PUCCH-resource-common' (see 38.213, section 9.2)</w:t>
      </w:r>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6DD6C35F" w14:textId="77777777" w:rsidR="003A2BA8" w:rsidRDefault="003A2BA8" w:rsidP="003A2BA8">
      <w:pPr>
        <w:pStyle w:val="PL"/>
      </w:pPr>
    </w:p>
    <w:p w14:paraId="2FF85AB6" w14:textId="77777777" w:rsidR="003A2BA8" w:rsidRDefault="003A2BA8" w:rsidP="003A2BA8">
      <w:pPr>
        <w:pStyle w:val="PL"/>
      </w:pPr>
      <w:r>
        <w:tab/>
        <w:t xml:space="preserve">-- Configuration of </w:t>
      </w:r>
      <w:r w:rsidRPr="0044317C">
        <w:t>group</w:t>
      </w:r>
      <w:r>
        <w:t>-</w:t>
      </w:r>
      <w:r w:rsidRPr="0044317C">
        <w:t xml:space="preserve"> and sequence hopping for all the PUCCH formats 0, 1, 3 and 4.</w:t>
      </w:r>
      <w:r>
        <w:t xml:space="preserve"> “neither” implies neither group </w:t>
      </w:r>
    </w:p>
    <w:p w14:paraId="65BCD7CC" w14:textId="77777777" w:rsidR="003A2BA8" w:rsidRDefault="003A2BA8" w:rsidP="003A2BA8">
      <w:pPr>
        <w:pStyle w:val="PL"/>
      </w:pPr>
      <w:r>
        <w:tab/>
        <w:t xml:space="preserve">-- or sequence hopping is enabled. “enable” enables group hopping and disables sequence hopping. “disable” disables group </w:t>
      </w:r>
    </w:p>
    <w:p w14:paraId="18AFAB97" w14:textId="77777777" w:rsidR="003A2BA8" w:rsidRDefault="003A2BA8" w:rsidP="003A2BA8">
      <w:pPr>
        <w:pStyle w:val="PL"/>
      </w:pPr>
      <w:r>
        <w:tab/>
        <w:t xml:space="preserve">-- hopping and enables sequence hopping. Corresponds to L1 parameter 'PUCCH-GroupHopping' </w:t>
      </w:r>
      <w:r w:rsidRPr="0044317C">
        <w:t>(see 38.211, section 6.4.1.3)</w:t>
      </w:r>
    </w:p>
    <w:p w14:paraId="26568AB6" w14:textId="77777777" w:rsidR="003A2BA8" w:rsidRDefault="003A2BA8" w:rsidP="003A2BA8">
      <w:pPr>
        <w:pStyle w:val="PL"/>
      </w:pPr>
      <w:r>
        <w:tab/>
        <w:t>pucch</w:t>
      </w:r>
      <w:r w:rsidRPr="0044317C">
        <w:t>-GroupHopping</w:t>
      </w:r>
      <w:r>
        <w:tab/>
      </w:r>
      <w:r>
        <w:tab/>
      </w:r>
      <w:r>
        <w:tab/>
      </w:r>
      <w:r>
        <w:tab/>
      </w:r>
      <w:r>
        <w:tab/>
      </w:r>
      <w:r>
        <w:tab/>
        <w:t>ENUMERATED {</w:t>
      </w:r>
      <w:r w:rsidRPr="0044317C">
        <w:t xml:space="preserve"> neither, enable</w:t>
      </w:r>
      <w:r>
        <w:t xml:space="preserve">, </w:t>
      </w:r>
      <w:r w:rsidRPr="0044317C">
        <w:t xml:space="preserve">disable </w:t>
      </w:r>
      <w:r>
        <w:t>},</w:t>
      </w:r>
    </w:p>
    <w:p w14:paraId="61142D33" w14:textId="5F0AA36C" w:rsidR="003A2BA8" w:rsidRPr="00D02B97" w:rsidRDefault="003A2BA8" w:rsidP="003A2BA8">
      <w:pPr>
        <w:pStyle w:val="PL"/>
        <w:rPr>
          <w:color w:val="808080"/>
        </w:rPr>
      </w:pPr>
      <w:r>
        <w:tab/>
      </w:r>
      <w:r w:rsidRPr="00D02B97">
        <w:rPr>
          <w:color w:val="808080"/>
        </w:rPr>
        <w:t xml:space="preserve">-- Cell-Specific scrambling ID for </w:t>
      </w:r>
      <w:r>
        <w:rPr>
          <w:color w:val="808080"/>
        </w:rPr>
        <w:t>g</w:t>
      </w:r>
      <w:r w:rsidRPr="00D02B97">
        <w:rPr>
          <w:color w:val="808080"/>
        </w:rPr>
        <w:t>roup hoppping and sequence hopping if enabled.</w:t>
      </w:r>
    </w:p>
    <w:p w14:paraId="5E16E97F" w14:textId="23330A55" w:rsidR="003A2BA8" w:rsidRPr="00D02B97" w:rsidRDefault="003A2BA8" w:rsidP="003A2BA8">
      <w:pPr>
        <w:pStyle w:val="PL"/>
        <w:rPr>
          <w:color w:val="808080"/>
        </w:rPr>
      </w:pPr>
      <w:r>
        <w:tab/>
      </w:r>
      <w:r w:rsidRPr="00D02B97">
        <w:rPr>
          <w:color w:val="808080"/>
        </w:rPr>
        <w:t>-- Corresponds to L1 parameter '</w:t>
      </w:r>
      <w:commentRangeStart w:id="785"/>
      <w:commentRangeStart w:id="786"/>
      <w:r>
        <w:rPr>
          <w:color w:val="808080"/>
        </w:rPr>
        <w:t>Hopping</w:t>
      </w:r>
      <w:r w:rsidRPr="00D02B97">
        <w:rPr>
          <w:color w:val="808080"/>
        </w:rPr>
        <w:t>ID</w:t>
      </w:r>
      <w:commentRangeEnd w:id="785"/>
      <w:r>
        <w:rPr>
          <w:rStyle w:val="CommentReference"/>
          <w:rFonts w:ascii="Times New Roman" w:hAnsi="Times New Roman"/>
          <w:noProof w:val="0"/>
          <w:lang w:eastAsia="en-US"/>
        </w:rPr>
        <w:commentReference w:id="785"/>
      </w:r>
      <w:commentRangeEnd w:id="786"/>
      <w:r w:rsidR="004B5177">
        <w:rPr>
          <w:rStyle w:val="CommentReference"/>
          <w:rFonts w:ascii="Times New Roman" w:hAnsi="Times New Roman"/>
          <w:noProof w:val="0"/>
          <w:lang w:eastAsia="en-US"/>
        </w:rPr>
        <w:commentReference w:id="786"/>
      </w:r>
      <w:r w:rsidRPr="00D02B97">
        <w:rPr>
          <w:color w:val="808080"/>
        </w:rPr>
        <w:t xml:space="preserve">' (see 38.211, section </w:t>
      </w:r>
      <w:commentRangeStart w:id="787"/>
      <w:commentRangeStart w:id="788"/>
      <w:r w:rsidRPr="00D02B97">
        <w:rPr>
          <w:color w:val="808080"/>
        </w:rPr>
        <w:t>6.</w:t>
      </w:r>
      <w:r>
        <w:rPr>
          <w:color w:val="808080"/>
        </w:rPr>
        <w:t>3</w:t>
      </w:r>
      <w:r w:rsidRPr="00D02B97">
        <w:rPr>
          <w:color w:val="808080"/>
        </w:rPr>
        <w:t>.</w:t>
      </w:r>
      <w:r>
        <w:rPr>
          <w:color w:val="808080"/>
        </w:rPr>
        <w:t>2</w:t>
      </w:r>
      <w:r w:rsidRPr="00D02B97">
        <w:rPr>
          <w:color w:val="808080"/>
        </w:rPr>
        <w:t>.</w:t>
      </w:r>
      <w:r>
        <w:rPr>
          <w:color w:val="808080"/>
        </w:rPr>
        <w:t>2</w:t>
      </w:r>
      <w:r w:rsidRPr="00D02B97">
        <w:rPr>
          <w:color w:val="808080"/>
        </w:rPr>
        <w:t>)</w:t>
      </w:r>
      <w:commentRangeEnd w:id="787"/>
      <w:r>
        <w:rPr>
          <w:rStyle w:val="CommentReference"/>
          <w:rFonts w:ascii="Times New Roman" w:hAnsi="Times New Roman"/>
          <w:noProof w:val="0"/>
          <w:lang w:eastAsia="en-US"/>
        </w:rPr>
        <w:commentReference w:id="787"/>
      </w:r>
      <w:commentRangeEnd w:id="788"/>
      <w:r w:rsidR="004B5177">
        <w:rPr>
          <w:rStyle w:val="CommentReference"/>
          <w:rFonts w:ascii="Times New Roman" w:hAnsi="Times New Roman"/>
          <w:noProof w:val="0"/>
          <w:lang w:eastAsia="en-US"/>
        </w:rPr>
        <w:commentReference w:id="788"/>
      </w:r>
    </w:p>
    <w:p w14:paraId="3008A386" w14:textId="7820303F" w:rsidR="003A2BA8" w:rsidRDefault="003A2BA8" w:rsidP="003A2BA8">
      <w:pPr>
        <w:pStyle w:val="PL"/>
      </w:pPr>
      <w:r>
        <w:tab/>
        <w:t>h</w:t>
      </w:r>
      <w:r w:rsidRPr="007527A2">
        <w:t>oppingId</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05E7EB22" w:rsidR="003A2BA8" w:rsidRDefault="003A2BA8" w:rsidP="003A2BA8">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2D342FC6" w:rsidR="003A2BA8" w:rsidRDefault="003A2BA8" w:rsidP="003A2BA8">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46199027" w:rsidR="003A2BA8" w:rsidRDefault="003A2BA8" w:rsidP="003A2BA8">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5DBBFE1C" w:rsidR="003A2BA8" w:rsidRDefault="003A2BA8" w:rsidP="003A2BA8">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10105F20" w:rsidR="003A2BA8" w:rsidRDefault="003A2BA8" w:rsidP="003A2BA8">
      <w:pPr>
        <w:pStyle w:val="PL"/>
        <w:rPr>
          <w:color w:val="993366"/>
        </w:rPr>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p>
    <w:p w14:paraId="31F782B0" w14:textId="77777777" w:rsidR="003A2BA8" w:rsidRDefault="003A2BA8" w:rsidP="003A2BA8">
      <w:pPr>
        <w:pStyle w:val="PL"/>
      </w:pPr>
      <w:r>
        <w:rPr>
          <w:color w:val="993366"/>
        </w:rPr>
        <w:tab/>
        <w:t>...</w:t>
      </w:r>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789"/>
      <w:commentRangeStart w:id="790"/>
      <w:commentRangeStart w:id="791"/>
      <w:commentRangeStart w:id="792"/>
      <w:r w:rsidRPr="00000A61">
        <w:t xml:space="preserve">PUCCH-Config </w:t>
      </w:r>
      <w:commentRangeEnd w:id="789"/>
      <w:r>
        <w:rPr>
          <w:rStyle w:val="CommentReference"/>
          <w:rFonts w:ascii="Times New Roman" w:hAnsi="Times New Roman"/>
          <w:noProof w:val="0"/>
          <w:lang w:eastAsia="en-US"/>
        </w:rPr>
        <w:commentReference w:id="789"/>
      </w:r>
      <w:commentRangeEnd w:id="790"/>
      <w:r>
        <w:rPr>
          <w:rStyle w:val="CommentReference"/>
          <w:rFonts w:ascii="Times New Roman" w:hAnsi="Times New Roman"/>
          <w:noProof w:val="0"/>
          <w:lang w:eastAsia="en-US"/>
        </w:rPr>
        <w:commentReference w:id="790"/>
      </w:r>
      <w:commentRangeEnd w:id="791"/>
      <w:r w:rsidR="00546DB3">
        <w:rPr>
          <w:rStyle w:val="CommentReference"/>
          <w:rFonts w:ascii="Times New Roman" w:hAnsi="Times New Roman"/>
          <w:noProof w:val="0"/>
          <w:lang w:eastAsia="en-US"/>
        </w:rPr>
        <w:commentReference w:id="791"/>
      </w:r>
      <w:commentRangeEnd w:id="792"/>
      <w:r w:rsidR="00F1135E">
        <w:rPr>
          <w:rStyle w:val="CommentReference"/>
          <w:rFonts w:ascii="Times New Roman" w:hAnsi="Times New Roman"/>
          <w:noProof w:val="0"/>
          <w:lang w:eastAsia="en-US"/>
        </w:rPr>
        <w:commentReference w:id="792"/>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5F1E1821" w:rsidR="003A2BA8" w:rsidRPr="00D02B97" w:rsidRDefault="003A2BA8" w:rsidP="003A2BA8">
      <w:pPr>
        <w:pStyle w:val="PL"/>
        <w:rPr>
          <w:color w:val="808080"/>
        </w:rPr>
      </w:pPr>
      <w:r w:rsidRPr="00000A61">
        <w:tab/>
      </w:r>
      <w:r w:rsidRPr="00D02B97">
        <w:rPr>
          <w:color w:val="808080"/>
        </w:rPr>
        <w:t xml:space="preserve">-- </w:t>
      </w:r>
      <w:r>
        <w:rPr>
          <w:color w:val="808080"/>
        </w:rPr>
        <w:t xml:space="preserve">Lists for adding and releasing </w:t>
      </w:r>
      <w:r w:rsidRPr="00D02B97">
        <w:rPr>
          <w:color w:val="808080"/>
        </w:rPr>
        <w:t>PUCCH resource sets (see 38.213</w:t>
      </w:r>
      <w:r>
        <w:rPr>
          <w:color w:val="808080"/>
        </w:rPr>
        <w:t xml:space="preserve">, section </w:t>
      </w:r>
      <w:r w:rsidRPr="00D02B97">
        <w:rPr>
          <w:color w:val="808080"/>
        </w:rPr>
        <w:t>9.2)</w:t>
      </w:r>
    </w:p>
    <w:p w14:paraId="4FB94746" w14:textId="77777777" w:rsidR="003A2BA8" w:rsidRPr="00000A61" w:rsidRDefault="003A2BA8" w:rsidP="003A2BA8">
      <w:pPr>
        <w:pStyle w:val="PL"/>
      </w:pPr>
      <w:r w:rsidRPr="00000A61">
        <w:tab/>
        <w:t>resourceSet</w:t>
      </w:r>
      <w:r>
        <w:t>ToAddModLi</w:t>
      </w:r>
      <w:r w:rsidRPr="00000A61">
        <w:t>s</w:t>
      </w:r>
      <w:r>
        <w:t>t</w:t>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r>
        <w:tab/>
        <w:t>-- Need N</w:t>
      </w:r>
    </w:p>
    <w:p w14:paraId="11F03A19" w14:textId="77777777" w:rsidR="003A2BA8" w:rsidRPr="00000A61" w:rsidRDefault="003A2BA8" w:rsidP="003A2BA8">
      <w:pPr>
        <w:pStyle w:val="PL"/>
      </w:pPr>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p>
    <w:p w14:paraId="47F1999D" w14:textId="77777777" w:rsidR="003A2BA8" w:rsidRPr="00000A61" w:rsidRDefault="003A2BA8" w:rsidP="003A2BA8">
      <w:pPr>
        <w:pStyle w:val="PL"/>
      </w:pPr>
    </w:p>
    <w:p w14:paraId="1A9EEF48" w14:textId="77777777" w:rsidR="003A2BA8" w:rsidRDefault="003A2BA8" w:rsidP="003A2BA8">
      <w:pPr>
        <w:pStyle w:val="PL"/>
      </w:pPr>
      <w:r>
        <w:tab/>
        <w:t>-- Parameters that are common for all PUCCH resources of format 1</w:t>
      </w:r>
    </w:p>
    <w:p w14:paraId="07AD5F80" w14:textId="5CA468A7" w:rsidR="003A2BA8" w:rsidRPr="00000A61" w:rsidRDefault="003A2BA8" w:rsidP="003A2BA8">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rsidRPr="003E3DE1">
        <w:t xml:space="preserve">PUCCH-FormatConfig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21356787" w14:textId="77777777" w:rsidR="003A2BA8" w:rsidRDefault="003A2BA8" w:rsidP="003A2BA8">
      <w:pPr>
        <w:pStyle w:val="PL"/>
      </w:pPr>
      <w:r>
        <w:tab/>
        <w:t>-- Parameters that are common for all PUCCH resources of format 2</w:t>
      </w:r>
    </w:p>
    <w:p w14:paraId="09A4D597" w14:textId="644AACFA" w:rsidR="003A2BA8" w:rsidRPr="00000A61" w:rsidRDefault="003A2BA8" w:rsidP="003A2BA8">
      <w:pPr>
        <w:pStyle w:val="PL"/>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13A2A646" w14:textId="77777777" w:rsidR="003A2BA8" w:rsidRPr="00000A61" w:rsidRDefault="003A2BA8" w:rsidP="003A2BA8">
      <w:pPr>
        <w:pStyle w:val="PL"/>
      </w:pPr>
      <w:r>
        <w:tab/>
        <w:t>-- Parameters that are common for all PUCCH resources of format 3</w:t>
      </w:r>
    </w:p>
    <w:p w14:paraId="37F53CF2" w14:textId="3822CF11" w:rsidR="003A2BA8" w:rsidRPr="00000A61" w:rsidRDefault="003A2BA8" w:rsidP="003A2BA8">
      <w:pPr>
        <w:pStyle w:val="PL"/>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F62519">
        <w:rPr>
          <w:color w:val="808080"/>
        </w:rPr>
        <w:t xml:space="preserve"> </w:t>
      </w:r>
      <w:r w:rsidRPr="00F62519">
        <w:rPr>
          <w:color w:val="808080"/>
        </w:rPr>
        <w:t>}</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562FF0F2" w14:textId="77777777" w:rsidR="003A2BA8" w:rsidRDefault="003A2BA8" w:rsidP="003A2BA8">
      <w:pPr>
        <w:pStyle w:val="PL"/>
      </w:pPr>
      <w:r>
        <w:tab/>
        <w:t>-- Parameters that are common for all PUCCH resources of format 4</w:t>
      </w:r>
    </w:p>
    <w:p w14:paraId="362C9549" w14:textId="05F8152F" w:rsidR="003A2BA8" w:rsidRPr="00D02B97" w:rsidRDefault="003A2BA8">
      <w:pPr>
        <w:pStyle w:val="PL"/>
        <w:rPr>
          <w:color w:val="808080"/>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003E3DE1">
        <w:t>PUCCH-FormatConfig</w:t>
      </w:r>
      <w:r w:rsidR="003E3DE1"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58DF5DA1" w14:textId="77B22418" w:rsidR="003A2BA8" w:rsidRPr="00D02B97" w:rsidRDefault="003A2BA8" w:rsidP="003A2BA8">
      <w:pPr>
        <w:pStyle w:val="PL"/>
        <w:rPr>
          <w:color w:val="808080"/>
        </w:rPr>
      </w:pPr>
      <w:r w:rsidRPr="00000A61">
        <w:tab/>
        <w:t>schedulingRequestResource</w:t>
      </w:r>
      <w:r>
        <w:t>ToAddModLi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(1..maxNrofSR</w:t>
      </w:r>
      <w:r>
        <w:t>-</w:t>
      </w:r>
      <w:r w:rsidRPr="00000A61">
        <w:t>Resoruces))</w:t>
      </w:r>
      <w:r w:rsidRPr="00D02B97">
        <w:rPr>
          <w:color w:val="993366"/>
        </w:rPr>
        <w:t xml:space="preserve"> OF</w:t>
      </w:r>
      <w:r w:rsidRPr="00000A61">
        <w:t xml:space="preserve"> SchedulingRequestResourceConfig</w:t>
      </w:r>
      <w:r w:rsidRPr="00000A61">
        <w:tab/>
      </w:r>
      <w:r w:rsidRPr="00D02B97">
        <w:rPr>
          <w:color w:val="993366"/>
        </w:rPr>
        <w:t>OPTIONAL</w:t>
      </w:r>
      <w:r w:rsidRPr="00000A61">
        <w:t xml:space="preserve">, </w:t>
      </w:r>
      <w:r w:rsidRPr="00D02B97">
        <w:rPr>
          <w:color w:val="808080"/>
        </w:rPr>
        <w:t>-- Need M</w:t>
      </w:r>
    </w:p>
    <w:p w14:paraId="0C17DD08" w14:textId="081FA788" w:rsidR="003A2BA8" w:rsidRDefault="003A2BA8" w:rsidP="003A2BA8">
      <w:pPr>
        <w:pStyle w:val="PL"/>
        <w:rPr>
          <w:color w:val="808080"/>
        </w:rPr>
      </w:pPr>
      <w:r w:rsidRPr="00000A61">
        <w:tab/>
        <w:t>schedulingRequestResource</w:t>
      </w:r>
      <w:r>
        <w:t>ToReleaseLi</w:t>
      </w:r>
      <w:r w:rsidRPr="00000A61">
        <w:t>s</w:t>
      </w:r>
      <w:r>
        <w:t>t</w:t>
      </w:r>
      <w:r w:rsidRPr="00000A61">
        <w:tab/>
      </w:r>
      <w:r w:rsidRPr="00D02B97">
        <w:rPr>
          <w:color w:val="993366"/>
        </w:rPr>
        <w:t>SEQUENCE</w:t>
      </w:r>
      <w:r w:rsidRPr="00000A61">
        <w:t xml:space="preserve"> (</w:t>
      </w:r>
      <w:r w:rsidRPr="00D02B97">
        <w:rPr>
          <w:color w:val="993366"/>
        </w:rPr>
        <w:t>SIZE</w:t>
      </w:r>
      <w:r w:rsidRPr="00000A61">
        <w:t xml:space="preserve"> (1..</w:t>
      </w:r>
      <w:r>
        <w:t>maxNrofSR-Resoruces</w:t>
      </w:r>
      <w:r w:rsidRPr="00000A61">
        <w:t>))</w:t>
      </w:r>
      <w:r w:rsidRPr="00D02B97">
        <w:rPr>
          <w:color w:val="993366"/>
        </w:rPr>
        <w:t xml:space="preserve"> OF</w:t>
      </w:r>
      <w:r w:rsidRPr="00000A61">
        <w:t xml:space="preserve"> </w:t>
      </w:r>
      <w:r w:rsidRPr="00070B8B">
        <w:rPr>
          <w:color w:val="808080"/>
        </w:rPr>
        <w:t>SchedulingRequestResourceId</w:t>
      </w:r>
      <w:r>
        <w:rPr>
          <w:color w:val="808080"/>
        </w:rPr>
        <w:tab/>
      </w:r>
      <w:r w:rsidRPr="00000A61">
        <w:tab/>
      </w:r>
      <w:r w:rsidR="0086191A">
        <w:tab/>
      </w:r>
      <w:r w:rsidRPr="00D02B97">
        <w:rPr>
          <w:color w:val="993366"/>
        </w:rPr>
        <w:t>OPTIONAL</w:t>
      </w:r>
      <w:r w:rsidRPr="00000A61">
        <w:t xml:space="preserve">, </w:t>
      </w:r>
      <w:r w:rsidRPr="00D02B97">
        <w:rPr>
          <w:color w:val="808080"/>
        </w:rPr>
        <w:t>-- Need M</w:t>
      </w:r>
    </w:p>
    <w:p w14:paraId="7FB5CE52" w14:textId="77777777" w:rsidR="003A2BA8" w:rsidRPr="00000A61" w:rsidRDefault="003A2BA8" w:rsidP="003A2BA8">
      <w:pPr>
        <w:pStyle w:val="PL"/>
      </w:pPr>
    </w:p>
    <w:p w14:paraId="7CB921C9" w14:textId="77777777" w:rsidR="003A2BA8" w:rsidRDefault="003A2BA8" w:rsidP="003A2BA8">
      <w:pPr>
        <w:pStyle w:val="PL"/>
        <w:rPr>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r>
        <w:rPr>
          <w:color w:val="808080"/>
        </w:rPr>
        <w:tab/>
        <w:t>-- FFS_RAN1: Is this field still necessary or does the UE apply the PUSCH scrambling ID instead? If needed, is it mndatory present or</w:t>
      </w:r>
    </w:p>
    <w:p w14:paraId="1AEBFEA1" w14:textId="5537D780" w:rsidR="003A2BA8" w:rsidRPr="00D02B97" w:rsidRDefault="003A2BA8" w:rsidP="003A2BA8">
      <w:pPr>
        <w:pStyle w:val="PL"/>
        <w:rPr>
          <w:color w:val="808080"/>
        </w:rPr>
      </w:pPr>
      <w:r>
        <w:tab/>
      </w:r>
      <w:r w:rsidRPr="00D02B97">
        <w:rPr>
          <w:color w:val="808080"/>
        </w:rPr>
        <w:t xml:space="preserve">-- </w:t>
      </w:r>
      <w:r>
        <w:rPr>
          <w:color w:val="808080"/>
        </w:rPr>
        <w:t xml:space="preserve">does the UE e.g. apply the </w:t>
      </w:r>
      <w:r w:rsidRPr="00D02B97">
        <w:rPr>
          <w:color w:val="808080"/>
        </w:rPr>
        <w:t>UE ID</w:t>
      </w:r>
      <w:r>
        <w:rPr>
          <w:color w:val="808080"/>
        </w:rPr>
        <w:t xml:space="preserve"> if not provided</w:t>
      </w:r>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793"/>
      <w:commentRangeStart w:id="794"/>
      <w:r w:rsidRPr="00D02B97">
        <w:rPr>
          <w:color w:val="993366"/>
        </w:rPr>
        <w:t>OPTIONAL</w:t>
      </w:r>
      <w:commentRangeEnd w:id="793"/>
      <w:r>
        <w:rPr>
          <w:rStyle w:val="CommentReference"/>
          <w:rFonts w:ascii="Times New Roman" w:hAnsi="Times New Roman"/>
          <w:noProof w:val="0"/>
          <w:lang w:eastAsia="en-US"/>
        </w:rPr>
        <w:commentReference w:id="793"/>
      </w:r>
      <w:commentRangeEnd w:id="794"/>
      <w:r>
        <w:rPr>
          <w:rStyle w:val="CommentReference"/>
          <w:rFonts w:ascii="Times New Roman" w:hAnsi="Times New Roman"/>
          <w:noProof w:val="0"/>
          <w:lang w:eastAsia="en-US"/>
        </w:rPr>
        <w:commentReference w:id="794"/>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r>
        <w:rPr>
          <w:color w:val="808080"/>
        </w:rPr>
        <w:t xml:space="preserve"> Add name and reference of MAC CE. </w:t>
      </w:r>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34A60F2F" w14:textId="1BF10608" w:rsidR="003A2BA8" w:rsidRPr="00D02B97" w:rsidRDefault="003A2BA8" w:rsidP="003A2BA8">
      <w:pPr>
        <w:pStyle w:val="PL"/>
      </w:pPr>
      <w:r w:rsidRPr="00000A61">
        <w:tab/>
        <w:t>spatialRelationInfo</w:t>
      </w:r>
      <w:r>
        <w:t>ToAddModList</w:t>
      </w:r>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r w:rsidRPr="00CE7F7D">
        <w:t>PUCCH-SpatialRelationInfo</w:t>
      </w:r>
      <w:r w:rsidRPr="00000A61">
        <w:tab/>
      </w:r>
      <w:r w:rsidRPr="00D02B97">
        <w:rPr>
          <w:color w:val="993366"/>
        </w:rPr>
        <w:t>OPTIONAL</w:t>
      </w:r>
      <w:r w:rsidRPr="00D02B97">
        <w:t>,</w:t>
      </w:r>
      <w:r>
        <w:tab/>
        <w:t>-- Need N</w:t>
      </w:r>
    </w:p>
    <w:p w14:paraId="61A13E96" w14:textId="77777777" w:rsidR="003A2BA8" w:rsidRDefault="003A2BA8" w:rsidP="003A2BA8">
      <w:pPr>
        <w:pStyle w:val="PL"/>
      </w:pPr>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p>
    <w:p w14:paraId="01EAE965" w14:textId="77777777" w:rsidR="003A2BA8" w:rsidRDefault="003A2BA8" w:rsidP="003A2BA8">
      <w:pPr>
        <w:pStyle w:val="PL"/>
      </w:pPr>
    </w:p>
    <w:p w14:paraId="2C08868F" w14:textId="77777777" w:rsidR="003A2BA8" w:rsidRDefault="003A2BA8" w:rsidP="003A2BA8">
      <w:pPr>
        <w:pStyle w:val="PL"/>
        <w:rPr>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5E1EDEA3" w14:textId="77777777" w:rsidR="003A2BA8" w:rsidRPr="00000A61" w:rsidRDefault="003A2BA8" w:rsidP="003A2BA8">
      <w:pPr>
        <w:pStyle w:val="PL"/>
      </w:pPr>
      <w:r>
        <w:rPr>
          <w:color w:val="993366"/>
        </w:rPr>
        <w:tab/>
        <w:t>...</w:t>
      </w:r>
    </w:p>
    <w:p w14:paraId="614FF705" w14:textId="77777777" w:rsidR="003A2BA8" w:rsidRPr="00000A61" w:rsidRDefault="003A2BA8" w:rsidP="003A2BA8">
      <w:pPr>
        <w:pStyle w:val="PL"/>
      </w:pPr>
      <w:r w:rsidRPr="00000A61">
        <w:t>}</w:t>
      </w:r>
    </w:p>
    <w:p w14:paraId="53C4528E" w14:textId="4D84E875" w:rsidR="003A2BA8" w:rsidRDefault="003A2BA8" w:rsidP="003A2BA8">
      <w:pPr>
        <w:pStyle w:val="PL"/>
      </w:pPr>
    </w:p>
    <w:p w14:paraId="69D3BC7B" w14:textId="37B442C3" w:rsidR="00B16B78" w:rsidRPr="00000A61" w:rsidRDefault="00B16B78" w:rsidP="00B16B78">
      <w:pPr>
        <w:pStyle w:val="PL"/>
      </w:pPr>
      <w:r>
        <w:t>PUCCH-FormatConfig ::=</w:t>
      </w:r>
      <w:r>
        <w:tab/>
      </w:r>
      <w:r>
        <w:tab/>
      </w:r>
      <w:r>
        <w:tab/>
      </w:r>
      <w:r>
        <w:tab/>
      </w:r>
      <w:r>
        <w:tab/>
      </w:r>
      <w:r w:rsidRPr="00D02B97">
        <w:rPr>
          <w:color w:val="993366"/>
        </w:rPr>
        <w:t>SEQUENCE</w:t>
      </w:r>
      <w:r w:rsidRPr="00000A61">
        <w:t xml:space="preserve"> {</w:t>
      </w:r>
    </w:p>
    <w:p w14:paraId="7AF2A7B3" w14:textId="27A9C4D1" w:rsidR="00B16B78" w:rsidRDefault="00B16B78" w:rsidP="00B16B78">
      <w:pPr>
        <w:pStyle w:val="PL"/>
        <w:rPr>
          <w:color w:val="808080"/>
        </w:rPr>
      </w:pPr>
      <w:r w:rsidRPr="00000A61">
        <w:tab/>
      </w:r>
      <w:r w:rsidRPr="00D02B97">
        <w:rPr>
          <w:color w:val="808080"/>
        </w:rPr>
        <w:t xml:space="preserve">-- Enabling inter-slot frequency hopping when PUCCH Format </w:t>
      </w:r>
      <w:r w:rsidR="00CC0774">
        <w:rPr>
          <w:color w:val="808080"/>
        </w:rPr>
        <w:t xml:space="preserve">1, 3 or </w:t>
      </w:r>
      <w:r w:rsidRPr="00D02B97">
        <w:rPr>
          <w:color w:val="808080"/>
        </w:rPr>
        <w:t>4 is repetead over multiple slots.</w:t>
      </w:r>
    </w:p>
    <w:p w14:paraId="36F05919" w14:textId="77B43074" w:rsidR="0090240F" w:rsidRPr="00D02B97" w:rsidRDefault="0090240F" w:rsidP="00B16B78">
      <w:pPr>
        <w:pStyle w:val="PL"/>
        <w:rPr>
          <w:color w:val="808080"/>
        </w:rPr>
      </w:pPr>
      <w:r>
        <w:rPr>
          <w:color w:val="808080"/>
        </w:rPr>
        <w:tab/>
        <w:t>-- The field is not applicable for format 2.</w:t>
      </w:r>
    </w:p>
    <w:p w14:paraId="4A18893E" w14:textId="7322F9A4" w:rsidR="00B16B78" w:rsidRPr="00000A61" w:rsidRDefault="00B16B78" w:rsidP="00B16B78">
      <w:pPr>
        <w:pStyle w:val="PL"/>
      </w:pP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2A55FC3F" w14:textId="78269A3C" w:rsidR="00B16B78" w:rsidRPr="00D02B97" w:rsidRDefault="00B16B78" w:rsidP="00B16B78">
      <w:pPr>
        <w:pStyle w:val="PL"/>
        <w:rPr>
          <w:color w:val="808080"/>
        </w:rPr>
      </w:pPr>
      <w:r w:rsidRPr="00000A61">
        <w:tab/>
      </w:r>
      <w:r w:rsidRPr="00D02B97">
        <w:rPr>
          <w:color w:val="808080"/>
        </w:rPr>
        <w:t xml:space="preserve">-- Enabling 2 DMRS symbols per hop of a PUCCH Format </w:t>
      </w:r>
      <w:r w:rsidR="00CC0774">
        <w:rPr>
          <w:color w:val="808080"/>
        </w:rPr>
        <w:t xml:space="preserve">3 or </w:t>
      </w:r>
      <w:r w:rsidRPr="00D02B97">
        <w:rPr>
          <w:color w:val="808080"/>
        </w:rPr>
        <w:t>4 if both hops are more than X symbols when FH is enabled (X=4).</w:t>
      </w:r>
    </w:p>
    <w:p w14:paraId="3FBAC5DE" w14:textId="5DD07EE6" w:rsidR="00B16B78" w:rsidRPr="00D02B97" w:rsidRDefault="00B16B78" w:rsidP="00B16B78">
      <w:pPr>
        <w:pStyle w:val="PL"/>
        <w:rPr>
          <w:color w:val="808080"/>
        </w:rPr>
      </w:pPr>
      <w:r w:rsidRPr="00000A61">
        <w:tab/>
      </w:r>
      <w:r w:rsidRPr="00D02B97">
        <w:rPr>
          <w:color w:val="808080"/>
        </w:rPr>
        <w:t xml:space="preserve">-- Enabling 4 DMRS sybmols for a PUCCH Format </w:t>
      </w:r>
      <w:r w:rsidR="00CC0774">
        <w:rPr>
          <w:color w:val="808080"/>
        </w:rPr>
        <w:t xml:space="preserve">3 or </w:t>
      </w:r>
      <w:r w:rsidRPr="00D02B97">
        <w:rPr>
          <w:color w:val="808080"/>
        </w:rPr>
        <w:t>4 with more than 2X+1 symbols when FH is disabled (X=4).</w:t>
      </w:r>
    </w:p>
    <w:p w14:paraId="7B45AC56" w14:textId="5C287790" w:rsidR="00B16B78" w:rsidRPr="00D02B97" w:rsidRDefault="00B16B78" w:rsidP="00B16B78">
      <w:pPr>
        <w:pStyle w:val="PL"/>
        <w:rPr>
          <w:color w:val="808080"/>
        </w:rPr>
      </w:pPr>
      <w:r w:rsidRPr="00000A61">
        <w:tab/>
      </w:r>
      <w:r w:rsidRPr="00D02B97">
        <w:rPr>
          <w:color w:val="808080"/>
        </w:rPr>
        <w:t>-- Corresponds to L1 parameter 'PUCCH-F3-F4-additional-DMRS' (see 38.21</w:t>
      </w:r>
      <w:r>
        <w:rPr>
          <w:color w:val="808080"/>
        </w:rPr>
        <w:t>3</w:t>
      </w:r>
      <w:r w:rsidRPr="00D02B97">
        <w:rPr>
          <w:color w:val="808080"/>
        </w:rPr>
        <w:t xml:space="preserve">, section </w:t>
      </w:r>
      <w:r>
        <w:rPr>
          <w:color w:val="808080"/>
        </w:rPr>
        <w:t>9.2.1</w:t>
      </w:r>
      <w:r w:rsidRPr="00D02B97">
        <w:rPr>
          <w:color w:val="808080"/>
        </w:rPr>
        <w:t>)</w:t>
      </w:r>
    </w:p>
    <w:p w14:paraId="66262C76" w14:textId="5BB5E4D0" w:rsidR="0090240F" w:rsidRPr="00D02B97" w:rsidRDefault="0090240F" w:rsidP="0090240F">
      <w:pPr>
        <w:pStyle w:val="PL"/>
        <w:rPr>
          <w:color w:val="808080"/>
        </w:rPr>
      </w:pPr>
      <w:r>
        <w:rPr>
          <w:color w:val="808080"/>
        </w:rPr>
        <w:tab/>
        <w:t>-- The field is not applicable for format 1 and 2.</w:t>
      </w:r>
    </w:p>
    <w:p w14:paraId="3AF16584" w14:textId="7759CACD" w:rsidR="00B16B78" w:rsidRPr="00D02B97" w:rsidRDefault="00B16B78" w:rsidP="00B16B78">
      <w:pPr>
        <w:pStyle w:val="PL"/>
        <w:rPr>
          <w:color w:val="808080"/>
        </w:rPr>
      </w:pP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p>
    <w:p w14:paraId="59D03F9C" w14:textId="47EBF0AF" w:rsidR="00B16B78" w:rsidRPr="00D02B97" w:rsidRDefault="00B16B78" w:rsidP="00B16B78">
      <w:pPr>
        <w:pStyle w:val="PL"/>
        <w:rPr>
          <w:color w:val="808080"/>
        </w:rPr>
      </w:pPr>
      <w:r w:rsidRPr="00000A61">
        <w:tab/>
      </w:r>
      <w:r w:rsidRPr="00D02B97">
        <w:rPr>
          <w:color w:val="808080"/>
        </w:rPr>
        <w:t>-- Max coding rate to determine how to feedback UCI on PUCCH</w:t>
      </w:r>
      <w:r w:rsidR="00CC0774">
        <w:rPr>
          <w:color w:val="808080"/>
        </w:rPr>
        <w:t xml:space="preserve"> for format 2, 3 or 4</w:t>
      </w:r>
    </w:p>
    <w:p w14:paraId="1B3FE76C" w14:textId="77777777" w:rsidR="00CC0774" w:rsidRDefault="00B16B78" w:rsidP="00B16B78">
      <w:pPr>
        <w:pStyle w:val="PL"/>
        <w:rPr>
          <w:color w:val="808080"/>
        </w:rPr>
      </w:pPr>
      <w:r w:rsidRPr="00000A61">
        <w:tab/>
      </w:r>
      <w:r w:rsidRPr="00D02B97">
        <w:rPr>
          <w:color w:val="808080"/>
        </w:rPr>
        <w:t>-- Corresponds to L1 parameter 'PUCCH-F</w:t>
      </w:r>
      <w:r w:rsidR="00CC0774">
        <w:rPr>
          <w:color w:val="808080"/>
        </w:rPr>
        <w:t>2</w:t>
      </w:r>
      <w:r w:rsidRPr="00D02B97">
        <w:rPr>
          <w:color w:val="808080"/>
        </w:rPr>
        <w:t>-maximum-coderate'</w:t>
      </w:r>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r w:rsidRPr="00D02B97">
        <w:rPr>
          <w:color w:val="808080"/>
        </w:rPr>
        <w:t xml:space="preserve"> </w:t>
      </w:r>
      <w:r w:rsidR="00CC0774">
        <w:rPr>
          <w:color w:val="808080"/>
        </w:rPr>
        <w:t xml:space="preserve">and </w:t>
      </w:r>
      <w:r w:rsidR="00CC0774" w:rsidRPr="00D02B97">
        <w:rPr>
          <w:color w:val="808080"/>
        </w:rPr>
        <w:t xml:space="preserve">'PUCCH-F4-maximum-coderate' </w:t>
      </w:r>
    </w:p>
    <w:p w14:paraId="25252887" w14:textId="174A58D4"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.5</w:t>
      </w:r>
      <w:r w:rsidR="00B16B78" w:rsidRPr="00D02B97">
        <w:rPr>
          <w:color w:val="808080"/>
        </w:rPr>
        <w:t>)</w:t>
      </w:r>
    </w:p>
    <w:p w14:paraId="6E31941A" w14:textId="72864223" w:rsidR="0090240F" w:rsidRPr="00D02B97" w:rsidRDefault="0090240F" w:rsidP="0090240F">
      <w:pPr>
        <w:pStyle w:val="PL"/>
        <w:rPr>
          <w:color w:val="808080"/>
        </w:rPr>
      </w:pPr>
      <w:r>
        <w:rPr>
          <w:color w:val="808080"/>
        </w:rPr>
        <w:tab/>
        <w:t>-- The field is not applicable for format 1.</w:t>
      </w:r>
    </w:p>
    <w:p w14:paraId="1D908941" w14:textId="0178E972" w:rsidR="00B16B78" w:rsidRPr="00702390" w:rsidRDefault="00B16B78" w:rsidP="00B16B78">
      <w:pPr>
        <w:pStyle w:val="PL"/>
      </w:pP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t>OPTIONAL</w:t>
      </w:r>
      <w:r w:rsidRPr="00702390">
        <w:t>,</w:t>
      </w:r>
      <w:r w:rsidR="00A856E3">
        <w:tab/>
        <w:t>-- Need R</w:t>
      </w:r>
    </w:p>
    <w:p w14:paraId="4CEE3DA8" w14:textId="65155BB8" w:rsidR="00B16B78" w:rsidRPr="00D02B97" w:rsidRDefault="00B16B78" w:rsidP="00B16B78">
      <w:pPr>
        <w:pStyle w:val="PL"/>
        <w:rPr>
          <w:color w:val="808080"/>
        </w:rPr>
      </w:pPr>
      <w:r w:rsidRPr="00702390">
        <w:tab/>
      </w:r>
      <w:r w:rsidRPr="00D02B97">
        <w:rPr>
          <w:color w:val="808080"/>
        </w:rPr>
        <w:t xml:space="preserve">-- Number of slots with the same PUCCH </w:t>
      </w:r>
      <w:r w:rsidR="00CC0774">
        <w:rPr>
          <w:color w:val="808080"/>
        </w:rPr>
        <w:t xml:space="preserve">F1, F3 or </w:t>
      </w:r>
      <w:r w:rsidRPr="00D02B97">
        <w:rPr>
          <w:color w:val="808080"/>
        </w:rPr>
        <w:t>F4. When the field is absent the UE applies the value n1.</w:t>
      </w:r>
    </w:p>
    <w:p w14:paraId="18DAA5C2" w14:textId="771050FA" w:rsidR="00CC0774" w:rsidRDefault="00B16B78" w:rsidP="00B16B78">
      <w:pPr>
        <w:pStyle w:val="PL"/>
        <w:rPr>
          <w:color w:val="808080"/>
        </w:rPr>
      </w:pPr>
      <w:r w:rsidRPr="00000A61">
        <w:tab/>
      </w:r>
      <w:r w:rsidRPr="00D02B97">
        <w:rPr>
          <w:color w:val="808080"/>
        </w:rPr>
        <w:t xml:space="preserve">-- Corresponds to L1 parameter </w:t>
      </w:r>
      <w:r w:rsidR="00CC0774" w:rsidRPr="00D02B97">
        <w:rPr>
          <w:color w:val="808080"/>
        </w:rPr>
        <w:t>'PUCCH-F</w:t>
      </w:r>
      <w:r w:rsidR="00CC0774">
        <w:rPr>
          <w:color w:val="808080"/>
        </w:rPr>
        <w:t>1</w:t>
      </w:r>
      <w:r w:rsidR="00CC0774" w:rsidRPr="00D02B97">
        <w:rPr>
          <w:color w:val="808080"/>
        </w:rPr>
        <w:t>-number-of-slots'</w:t>
      </w:r>
      <w:r w:rsidR="00CC0774">
        <w:rPr>
          <w:color w:val="808080"/>
        </w:rPr>
        <w:t xml:space="preserve">, </w:t>
      </w:r>
      <w:r w:rsidR="00CC0774" w:rsidRPr="00D02B97">
        <w:rPr>
          <w:color w:val="808080"/>
        </w:rPr>
        <w:t>'PUCCH-F</w:t>
      </w:r>
      <w:r w:rsidR="00CC0774">
        <w:rPr>
          <w:color w:val="808080"/>
        </w:rPr>
        <w:t>3</w:t>
      </w:r>
      <w:r w:rsidR="00CC0774" w:rsidRPr="00D02B97">
        <w:rPr>
          <w:color w:val="808080"/>
        </w:rPr>
        <w:t xml:space="preserve">-number-of-slots' </w:t>
      </w:r>
      <w:r w:rsidR="00CC0774">
        <w:rPr>
          <w:color w:val="808080"/>
        </w:rPr>
        <w:t xml:space="preserve">and </w:t>
      </w:r>
      <w:r w:rsidRPr="00D02B97">
        <w:rPr>
          <w:color w:val="808080"/>
        </w:rPr>
        <w:t>'PUCCH-F4-number-of-slots'</w:t>
      </w:r>
    </w:p>
    <w:p w14:paraId="6AC034F7" w14:textId="2C0C6BE0" w:rsidR="00B16B78" w:rsidRPr="00D02B97" w:rsidRDefault="00CC0774" w:rsidP="00B16B78">
      <w:pPr>
        <w:pStyle w:val="PL"/>
        <w:rPr>
          <w:color w:val="808080"/>
        </w:rPr>
      </w:pPr>
      <w:r>
        <w:rPr>
          <w:color w:val="808080"/>
        </w:rPr>
        <w:tab/>
        <w:t xml:space="preserve">-- </w:t>
      </w:r>
      <w:r w:rsidR="00B16B78" w:rsidRPr="00D02B97">
        <w:rPr>
          <w:color w:val="808080"/>
        </w:rPr>
        <w:t>(see 38.213, section 9.2</w:t>
      </w:r>
      <w:r w:rsidR="00B16B78">
        <w:rPr>
          <w:color w:val="808080"/>
        </w:rPr>
        <w:t>.6</w:t>
      </w:r>
      <w:r w:rsidR="00B16B78" w:rsidRPr="00D02B97">
        <w:rPr>
          <w:color w:val="808080"/>
        </w:rPr>
        <w:t>)</w:t>
      </w:r>
    </w:p>
    <w:p w14:paraId="33293140" w14:textId="34D631F6" w:rsidR="0090240F" w:rsidRPr="00D02B97" w:rsidRDefault="0090240F" w:rsidP="0090240F">
      <w:pPr>
        <w:pStyle w:val="PL"/>
        <w:rPr>
          <w:color w:val="808080"/>
        </w:rPr>
      </w:pPr>
      <w:r>
        <w:rPr>
          <w:color w:val="808080"/>
        </w:rPr>
        <w:tab/>
        <w:t>-- The field is not applicable for format 2.</w:t>
      </w:r>
    </w:p>
    <w:p w14:paraId="6726E687" w14:textId="1AFE6703" w:rsidR="00B16B78" w:rsidRPr="00000A61" w:rsidRDefault="00B16B78" w:rsidP="00B16B78">
      <w:pPr>
        <w:pStyle w:val="PL"/>
      </w:pP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n</w:t>
      </w:r>
      <w:r w:rsidRPr="00000A61">
        <w:t>2,</w:t>
      </w:r>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p>
    <w:p w14:paraId="5A66B0BE" w14:textId="0E4605E9" w:rsidR="00B16B78" w:rsidRPr="00D02B97" w:rsidRDefault="00B16B78" w:rsidP="00B16B78">
      <w:pPr>
        <w:pStyle w:val="PL"/>
        <w:rPr>
          <w:color w:val="808080"/>
        </w:rPr>
      </w:pPr>
      <w:r w:rsidRPr="00000A61">
        <w:tab/>
      </w:r>
      <w:r w:rsidRPr="00D02B97">
        <w:rPr>
          <w:color w:val="808080"/>
        </w:rPr>
        <w:t xml:space="preserve">-- Enabling pi/2 BPSK for UCI symbols instead of QPSK for PUCCH. </w:t>
      </w:r>
    </w:p>
    <w:p w14:paraId="309751D9" w14:textId="3EC77FD0" w:rsidR="00B16B78" w:rsidRPr="00D02B97" w:rsidRDefault="00B16B78" w:rsidP="00B16B78">
      <w:pPr>
        <w:pStyle w:val="PL"/>
        <w:rPr>
          <w:color w:val="808080"/>
        </w:rPr>
      </w:pPr>
      <w:r w:rsidRPr="00000A61">
        <w:tab/>
      </w:r>
      <w:r w:rsidRPr="00D02B97">
        <w:rPr>
          <w:color w:val="808080"/>
        </w:rPr>
        <w:t>-- Corresponds to L1 parameter 'PUCCH-PF3-PF4-pi/2PBSK' (see 38.21</w:t>
      </w:r>
      <w:r>
        <w:rPr>
          <w:color w:val="808080"/>
        </w:rPr>
        <w:t>3</w:t>
      </w:r>
      <w:r w:rsidRPr="00D02B97">
        <w:rPr>
          <w:color w:val="808080"/>
        </w:rPr>
        <w:t xml:space="preserve">, section </w:t>
      </w:r>
      <w:r>
        <w:rPr>
          <w:color w:val="808080"/>
        </w:rPr>
        <w:t>9.2.5</w:t>
      </w:r>
      <w:r w:rsidRPr="00D02B97">
        <w:rPr>
          <w:color w:val="808080"/>
        </w:rPr>
        <w:t>)</w:t>
      </w:r>
    </w:p>
    <w:p w14:paraId="73A4A0D0" w14:textId="77777777" w:rsidR="0090240F" w:rsidRPr="00D02B97" w:rsidRDefault="0090240F" w:rsidP="0090240F">
      <w:pPr>
        <w:pStyle w:val="PL"/>
        <w:rPr>
          <w:color w:val="808080"/>
        </w:rPr>
      </w:pPr>
      <w:r>
        <w:rPr>
          <w:color w:val="808080"/>
        </w:rPr>
        <w:tab/>
        <w:t>-- The field is not applicable for format 1 and 2.</w:t>
      </w:r>
    </w:p>
    <w:p w14:paraId="382BD018" w14:textId="212DFC97" w:rsidR="00B16B78" w:rsidRPr="00000A61" w:rsidRDefault="00B16B78" w:rsidP="00B16B78">
      <w:pPr>
        <w:pStyle w:val="PL"/>
      </w:pP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p>
    <w:p w14:paraId="03DAEF88" w14:textId="1001DF08" w:rsidR="00B16B78" w:rsidRPr="00D02B97" w:rsidRDefault="00B16B78" w:rsidP="00B16B78">
      <w:pPr>
        <w:pStyle w:val="PL"/>
        <w:rPr>
          <w:color w:val="808080"/>
        </w:rPr>
      </w:pPr>
      <w:r w:rsidRPr="00000A61">
        <w:tab/>
      </w:r>
      <w:r w:rsidRPr="00D02B97">
        <w:rPr>
          <w:color w:val="808080"/>
        </w:rPr>
        <w:t>-- Enabling simultaneous transmission of CSI and HARQ-ACK feedback with or without SR with PUCCH Format</w:t>
      </w:r>
      <w:r w:rsidR="00026AF1">
        <w:rPr>
          <w:color w:val="808080"/>
        </w:rPr>
        <w:t xml:space="preserve"> 2, 3 or </w:t>
      </w:r>
      <w:r w:rsidRPr="00D02B97">
        <w:rPr>
          <w:color w:val="808080"/>
        </w:rPr>
        <w:t>4</w:t>
      </w:r>
    </w:p>
    <w:p w14:paraId="4E3F1C42" w14:textId="77777777" w:rsidR="00026AF1" w:rsidRDefault="00B16B78" w:rsidP="00B16B78">
      <w:pPr>
        <w:pStyle w:val="PL"/>
        <w:rPr>
          <w:color w:val="808080"/>
        </w:rPr>
      </w:pPr>
      <w:r w:rsidRPr="00000A61">
        <w:tab/>
      </w:r>
      <w:r w:rsidRPr="00D02B97">
        <w:rPr>
          <w:color w:val="808080"/>
        </w:rPr>
        <w:t>-- Corresponds to L1 parameter 'PUCCH-F</w:t>
      </w:r>
      <w:r w:rsidR="00026AF1">
        <w:rPr>
          <w:color w:val="808080"/>
        </w:rPr>
        <w:t>2</w:t>
      </w:r>
      <w:r w:rsidRPr="00D02B97">
        <w:rPr>
          <w:color w:val="808080"/>
        </w:rPr>
        <w:t>-Simultaneous-HARQ-ACK-CSI'</w:t>
      </w:r>
      <w:r w:rsidR="00026AF1">
        <w:rPr>
          <w:color w:val="808080"/>
        </w:rPr>
        <w:t xml:space="preserve">, </w:t>
      </w:r>
      <w:r w:rsidR="00CC0774" w:rsidRPr="00CC0774">
        <w:rPr>
          <w:color w:val="808080"/>
        </w:rPr>
        <w:t xml:space="preserve">'PUCCH-F3-Simultaneous-HARQ-ACK-CSI' </w:t>
      </w:r>
      <w:r w:rsidR="00026AF1">
        <w:rPr>
          <w:color w:val="808080"/>
        </w:rPr>
        <w:t>and</w:t>
      </w:r>
    </w:p>
    <w:p w14:paraId="0123DA79" w14:textId="40F8D1F0" w:rsidR="00B16B78" w:rsidRPr="00D02B97" w:rsidRDefault="00026AF1" w:rsidP="00B16B78">
      <w:pPr>
        <w:pStyle w:val="PL"/>
        <w:rPr>
          <w:color w:val="808080"/>
        </w:rPr>
      </w:pPr>
      <w:r>
        <w:rPr>
          <w:color w:val="808080"/>
        </w:rPr>
        <w:tab/>
        <w:t xml:space="preserve">-- </w:t>
      </w:r>
      <w:r w:rsidRPr="00026AF1">
        <w:rPr>
          <w:color w:val="808080"/>
        </w:rPr>
        <w:t>'PUCCH-F</w:t>
      </w:r>
      <w:r>
        <w:rPr>
          <w:color w:val="808080"/>
        </w:rPr>
        <w:t>4</w:t>
      </w:r>
      <w:r w:rsidRPr="00026AF1">
        <w:rPr>
          <w:color w:val="808080"/>
        </w:rPr>
        <w:t xml:space="preserve">-Simultaneous-HARQ-ACK-CSI' </w:t>
      </w:r>
      <w:r w:rsidR="00B16B78" w:rsidRPr="00D02B97">
        <w:rPr>
          <w:color w:val="808080"/>
        </w:rPr>
        <w:t>(see 38.213, section 9.2</w:t>
      </w:r>
      <w:r w:rsidR="00B16B78">
        <w:rPr>
          <w:color w:val="808080"/>
        </w:rPr>
        <w:t>.5</w:t>
      </w:r>
      <w:r w:rsidR="00B16B78" w:rsidRPr="00D02B97">
        <w:rPr>
          <w:color w:val="808080"/>
        </w:rPr>
        <w:t>)</w:t>
      </w:r>
    </w:p>
    <w:p w14:paraId="578111EC" w14:textId="03BB9146" w:rsidR="00B16B78" w:rsidRPr="00D02B97" w:rsidRDefault="00B16B78" w:rsidP="00B16B78">
      <w:pPr>
        <w:pStyle w:val="PL"/>
        <w:rPr>
          <w:color w:val="808080"/>
        </w:rPr>
      </w:pPr>
      <w:r w:rsidRPr="00000A61">
        <w:tab/>
      </w:r>
      <w:r w:rsidRPr="00D02B97">
        <w:rPr>
          <w:color w:val="808080"/>
        </w:rPr>
        <w:t>-- When the field is absent the UE applies the value OFF</w:t>
      </w:r>
    </w:p>
    <w:p w14:paraId="7CACA1A9" w14:textId="42795C74" w:rsidR="00B2439C" w:rsidRPr="00D02B97" w:rsidRDefault="00B2439C" w:rsidP="00B2439C">
      <w:pPr>
        <w:pStyle w:val="PL"/>
        <w:rPr>
          <w:color w:val="808080"/>
        </w:rPr>
      </w:pPr>
      <w:r>
        <w:rPr>
          <w:color w:val="808080"/>
        </w:rPr>
        <w:tab/>
        <w:t>-- The field is not applicable for format 1.</w:t>
      </w:r>
    </w:p>
    <w:p w14:paraId="0D996CE5" w14:textId="76BB7F88" w:rsidR="00B16B78" w:rsidRPr="00D02B97" w:rsidRDefault="00B16B78" w:rsidP="00B16B78">
      <w:pPr>
        <w:pStyle w:val="PL"/>
        <w:rPr>
          <w:color w:val="808080"/>
        </w:rPr>
      </w:pP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p>
    <w:p w14:paraId="7ED69DD4" w14:textId="240043B8" w:rsidR="00B16B78" w:rsidRDefault="00B16B78" w:rsidP="00B16B78">
      <w:pPr>
        <w:pStyle w:val="PL"/>
      </w:pPr>
      <w:r w:rsidRPr="00000A61">
        <w:t>}</w:t>
      </w:r>
    </w:p>
    <w:p w14:paraId="68763BFF" w14:textId="77777777" w:rsidR="00B16B78" w:rsidRDefault="00B16B78" w:rsidP="00B16B78">
      <w:pPr>
        <w:pStyle w:val="PL"/>
      </w:pPr>
    </w:p>
    <w:p w14:paraId="2DA00653" w14:textId="4B53B065" w:rsidR="003A2BA8" w:rsidRDefault="003A2BA8" w:rsidP="003A2BA8">
      <w:pPr>
        <w:pStyle w:val="PL"/>
      </w:pPr>
      <w:r>
        <w:t xml:space="preserve">PUCCH-MaxCodeRate ::= </w:t>
      </w:r>
      <w:r>
        <w:tab/>
      </w:r>
      <w:r>
        <w:tab/>
      </w:r>
      <w:r>
        <w:tab/>
      </w:r>
      <w:r>
        <w:tab/>
      </w:r>
      <w:r>
        <w:tab/>
      </w:r>
      <w:r>
        <w:tab/>
      </w:r>
      <w:r w:rsidRPr="00B86514">
        <w:t>ENUMERATED {zeroDot08, zeroDot15, zeroDot25, zeroDot35, zeroDot45, zeroDot60, zeroDot80}</w:t>
      </w:r>
    </w:p>
    <w:p w14:paraId="6F1F77D7" w14:textId="77777777" w:rsidR="003A2BA8" w:rsidRDefault="003A2BA8" w:rsidP="003A2BA8">
      <w:pPr>
        <w:pStyle w:val="PL"/>
      </w:pPr>
    </w:p>
    <w:p w14:paraId="25455D35" w14:textId="77777777" w:rsidR="003A2BA8" w:rsidRDefault="003A2BA8" w:rsidP="003A2BA8">
      <w:pPr>
        <w:pStyle w:val="PL"/>
      </w:pPr>
      <w:r>
        <w:t>PUCCH-SpatialRelationInfo ::=</w:t>
      </w:r>
      <w:r>
        <w:tab/>
      </w:r>
      <w:r>
        <w:tab/>
      </w:r>
      <w:r>
        <w:tab/>
      </w:r>
      <w:r>
        <w:tab/>
        <w:t>SEQUENCE {</w:t>
      </w:r>
    </w:p>
    <w:p w14:paraId="71157585" w14:textId="77777777" w:rsidR="003A2BA8" w:rsidRDefault="003A2BA8" w:rsidP="003A2BA8">
      <w:pPr>
        <w:pStyle w:val="PL"/>
      </w:pPr>
      <w:r>
        <w:tab/>
        <w:t>pucch-SpatialRelationInfoId</w:t>
      </w:r>
      <w:r>
        <w:tab/>
      </w:r>
      <w:r>
        <w:tab/>
      </w:r>
      <w:r>
        <w:tab/>
      </w:r>
      <w:r>
        <w:tab/>
      </w:r>
      <w:r>
        <w:tab/>
        <w:t>PUCCH</w:t>
      </w:r>
      <w:r w:rsidRPr="00CE7F7D">
        <w:t>-SpatialRelationInfoId</w:t>
      </w:r>
      <w:r>
        <w:t>,</w:t>
      </w:r>
    </w:p>
    <w:p w14:paraId="5F4A6327" w14:textId="77777777" w:rsidR="003A2BA8" w:rsidRDefault="003A2BA8" w:rsidP="003A2BA8">
      <w:pPr>
        <w:pStyle w:val="PL"/>
      </w:pPr>
      <w:r>
        <w:tab/>
        <w:t xml:space="preserve">referenceSignal </w:t>
      </w:r>
      <w:r>
        <w:tab/>
      </w:r>
      <w:r>
        <w:tab/>
      </w:r>
      <w:r>
        <w:tab/>
      </w:r>
      <w:r>
        <w:tab/>
      </w:r>
      <w:r>
        <w:tab/>
      </w:r>
      <w:r>
        <w:tab/>
      </w:r>
      <w:r>
        <w:tab/>
        <w:t>CHOICE {</w:t>
      </w:r>
    </w:p>
    <w:p w14:paraId="43CAC87A" w14:textId="77777777" w:rsidR="003A2BA8" w:rsidRDefault="003A2BA8" w:rsidP="003A2BA8">
      <w:pPr>
        <w:pStyle w:val="PL"/>
      </w:pPr>
      <w:r>
        <w:tab/>
      </w:r>
      <w:r>
        <w:tab/>
        <w:t>ssb-Index</w:t>
      </w:r>
      <w:r>
        <w:tab/>
      </w:r>
      <w:r>
        <w:tab/>
      </w:r>
      <w:r>
        <w:tab/>
      </w:r>
      <w:r>
        <w:tab/>
      </w:r>
      <w:r>
        <w:tab/>
      </w:r>
      <w:r>
        <w:tab/>
      </w:r>
      <w:r>
        <w:tab/>
      </w:r>
      <w:r>
        <w:tab/>
      </w:r>
      <w:r>
        <w:tab/>
        <w:t>SSB-Index,</w:t>
      </w:r>
    </w:p>
    <w:p w14:paraId="5579CD15" w14:textId="77777777" w:rsidR="003A2BA8" w:rsidRDefault="003A2BA8" w:rsidP="003A2BA8">
      <w:pPr>
        <w:pStyle w:val="PL"/>
      </w:pPr>
      <w:r>
        <w:tab/>
      </w:r>
      <w:r>
        <w:tab/>
        <w:t>csi-RS-Index</w:t>
      </w:r>
      <w:r>
        <w:tab/>
      </w:r>
      <w:r>
        <w:tab/>
      </w:r>
      <w:r>
        <w:tab/>
      </w:r>
      <w:r>
        <w:tab/>
      </w:r>
      <w:r>
        <w:tab/>
      </w:r>
      <w:r>
        <w:tab/>
      </w:r>
      <w:r>
        <w:tab/>
      </w:r>
      <w:r>
        <w:tab/>
        <w:t>NZP-CSI-RS-ResourceId,</w:t>
      </w:r>
    </w:p>
    <w:p w14:paraId="3CBD7386" w14:textId="77777777" w:rsidR="003A2BA8" w:rsidRDefault="003A2BA8" w:rsidP="003A2BA8">
      <w:pPr>
        <w:pStyle w:val="PL"/>
      </w:pPr>
      <w:r>
        <w:tab/>
      </w:r>
      <w:r>
        <w:tab/>
        <w:t>srs</w:t>
      </w:r>
      <w:r>
        <w:tab/>
      </w:r>
      <w:r>
        <w:tab/>
      </w:r>
      <w:r>
        <w:tab/>
      </w:r>
      <w:r>
        <w:tab/>
      </w:r>
      <w:r>
        <w:tab/>
      </w:r>
      <w:r>
        <w:tab/>
      </w:r>
      <w:r>
        <w:tab/>
      </w:r>
      <w:r>
        <w:tab/>
      </w:r>
      <w:r>
        <w:tab/>
      </w:r>
      <w:r>
        <w:tab/>
      </w:r>
      <w:r>
        <w:tab/>
        <w:t>SRS-ResourceId</w:t>
      </w:r>
    </w:p>
    <w:p w14:paraId="4B05ADCD" w14:textId="77777777" w:rsidR="003A2BA8" w:rsidRDefault="003A2BA8" w:rsidP="003A2BA8">
      <w:pPr>
        <w:pStyle w:val="PL"/>
      </w:pPr>
      <w:r>
        <w:tab/>
        <w:t>},</w:t>
      </w:r>
    </w:p>
    <w:p w14:paraId="33E96E4F" w14:textId="77777777" w:rsidR="003A2BA8" w:rsidRDefault="003A2BA8" w:rsidP="003A2BA8">
      <w:pPr>
        <w:pStyle w:val="PL"/>
      </w:pPr>
      <w:r>
        <w:tab/>
      </w:r>
      <w:commentRangeStart w:id="795"/>
      <w:commentRangeStart w:id="796"/>
      <w:r w:rsidRPr="006F616F">
        <w:t xml:space="preserve">pucch-PathlossReferenceRS-Id </w:t>
      </w:r>
      <w:r w:rsidRPr="006F616F">
        <w:tab/>
      </w:r>
      <w:r>
        <w:tab/>
      </w:r>
      <w:r w:rsidRPr="006F616F">
        <w:tab/>
      </w:r>
      <w:r w:rsidRPr="006F616F">
        <w:tab/>
        <w:t>PUCCH-PathlossReferenceRS-Id</w:t>
      </w:r>
      <w:r>
        <w:t>,</w:t>
      </w:r>
    </w:p>
    <w:p w14:paraId="1D39A890" w14:textId="77777777" w:rsidR="003A2BA8" w:rsidRDefault="003A2BA8" w:rsidP="003A2BA8">
      <w:pPr>
        <w:pStyle w:val="PL"/>
      </w:pPr>
      <w:r>
        <w:tab/>
        <w:t>p0</w:t>
      </w:r>
      <w:r w:rsidRPr="006F616F">
        <w:t>-PUCCH-Id</w:t>
      </w:r>
      <w:r>
        <w:tab/>
      </w:r>
      <w:r>
        <w:tab/>
      </w:r>
      <w:r>
        <w:tab/>
      </w:r>
      <w:r>
        <w:tab/>
      </w:r>
      <w:r>
        <w:tab/>
      </w:r>
      <w:r>
        <w:tab/>
      </w:r>
      <w:r>
        <w:tab/>
      </w:r>
      <w:r>
        <w:tab/>
      </w:r>
      <w:r>
        <w:tab/>
      </w:r>
      <w:r w:rsidRPr="006F616F">
        <w:t>P0-PUCCH-Id</w:t>
      </w:r>
      <w:r>
        <w:t>,</w:t>
      </w:r>
    </w:p>
    <w:p w14:paraId="48046A50" w14:textId="77777777" w:rsidR="003A2BA8" w:rsidRDefault="003A2BA8" w:rsidP="003A2BA8">
      <w:pPr>
        <w:pStyle w:val="PL"/>
      </w:pPr>
      <w:r>
        <w:tab/>
        <w:t>closedLoopIndex</w:t>
      </w:r>
      <w:r>
        <w:tab/>
      </w:r>
      <w:r>
        <w:tab/>
      </w:r>
      <w:r>
        <w:tab/>
      </w:r>
      <w:r>
        <w:tab/>
      </w:r>
      <w:r>
        <w:tab/>
      </w:r>
      <w:r>
        <w:tab/>
      </w:r>
      <w:r>
        <w:tab/>
      </w:r>
      <w:r>
        <w:tab/>
        <w:t>ENUMERATED { i0, i1 }</w:t>
      </w:r>
      <w:commentRangeEnd w:id="795"/>
      <w:r>
        <w:rPr>
          <w:rStyle w:val="CommentReference"/>
          <w:rFonts w:ascii="Times New Roman" w:hAnsi="Times New Roman"/>
          <w:noProof w:val="0"/>
          <w:lang w:eastAsia="en-US"/>
        </w:rPr>
        <w:commentReference w:id="795"/>
      </w:r>
      <w:commentRangeEnd w:id="796"/>
      <w:r w:rsidR="00866836">
        <w:rPr>
          <w:rStyle w:val="CommentReference"/>
          <w:rFonts w:ascii="Times New Roman" w:hAnsi="Times New Roman"/>
          <w:noProof w:val="0"/>
          <w:lang w:eastAsia="en-US"/>
        </w:rPr>
        <w:commentReference w:id="796"/>
      </w:r>
    </w:p>
    <w:p w14:paraId="6C6F5C45" w14:textId="77777777" w:rsidR="003A2BA8" w:rsidRDefault="003A2BA8" w:rsidP="003A2BA8">
      <w:pPr>
        <w:pStyle w:val="PL"/>
      </w:pPr>
      <w:r>
        <w:t>}</w:t>
      </w:r>
    </w:p>
    <w:p w14:paraId="0733C1C6" w14:textId="77777777" w:rsidR="003A2BA8" w:rsidRDefault="003A2BA8" w:rsidP="003A2BA8">
      <w:pPr>
        <w:pStyle w:val="PL"/>
      </w:pPr>
    </w:p>
    <w:p w14:paraId="679D8266" w14:textId="77777777" w:rsidR="003A2BA8" w:rsidRPr="00000A61" w:rsidRDefault="003A2BA8" w:rsidP="003A2BA8">
      <w:pPr>
        <w:pStyle w:val="PL"/>
      </w:pPr>
      <w:r>
        <w:t>PUCCH</w:t>
      </w:r>
      <w:r w:rsidRPr="00CE7F7D">
        <w:t>-SpatialRelationInfoId</w:t>
      </w:r>
      <w:r>
        <w:t xml:space="preserve"> ::= </w:t>
      </w:r>
      <w:r>
        <w:tab/>
      </w:r>
      <w:r>
        <w:tab/>
      </w:r>
      <w:r>
        <w:tab/>
        <w:t>INTEGER (1..maxNrofSpatialRelationInfos)</w:t>
      </w:r>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r>
        <w:tab/>
      </w:r>
      <w:r>
        <w:tab/>
      </w:r>
      <w:r>
        <w:tab/>
      </w:r>
      <w:r>
        <w:tab/>
      </w:r>
      <w:r>
        <w:tab/>
      </w:r>
      <w:r>
        <w:tab/>
      </w:r>
      <w:r>
        <w:tab/>
      </w:r>
      <w:r>
        <w:tab/>
      </w:r>
      <w:r>
        <w:tab/>
      </w:r>
      <w:r>
        <w:tab/>
      </w:r>
      <w:r>
        <w:tab/>
      </w:r>
      <w:r>
        <w:tab/>
      </w:r>
      <w:r>
        <w:tab/>
      </w:r>
      <w:commentRangeStart w:id="797"/>
      <w:commentRangeStart w:id="798"/>
      <w:r>
        <w:t>OPTIONAL</w:t>
      </w:r>
      <w:r>
        <w:tab/>
        <w:t>-- Need R</w:t>
      </w:r>
      <w:commentRangeEnd w:id="797"/>
      <w:r>
        <w:rPr>
          <w:rStyle w:val="CommentReference"/>
          <w:rFonts w:ascii="Times New Roman" w:hAnsi="Times New Roman"/>
          <w:noProof w:val="0"/>
          <w:lang w:eastAsia="en-US"/>
        </w:rPr>
        <w:commentReference w:id="797"/>
      </w:r>
      <w:commentRangeEnd w:id="798"/>
      <w:r w:rsidR="00866836">
        <w:rPr>
          <w:rStyle w:val="CommentReference"/>
          <w:rFonts w:ascii="Times New Roman" w:hAnsi="Times New Roman"/>
          <w:noProof w:val="0"/>
          <w:lang w:eastAsia="en-US"/>
        </w:rPr>
        <w:commentReference w:id="798"/>
      </w:r>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5A974028" w14:textId="77777777" w:rsidR="003A2BA8" w:rsidRDefault="003A2BA8" w:rsidP="003A2BA8">
      <w:pPr>
        <w:pStyle w:val="PL"/>
      </w:pPr>
      <w:r>
        <w:tab/>
        <w:t>-- Corresponds to the L1 parameter '</w:t>
      </w:r>
      <w:r w:rsidRPr="008F3062">
        <w:t>PUCCH-frequency-hopping</w:t>
      </w:r>
      <w:r>
        <w:t xml:space="preserve">' (see 38.213, section </w:t>
      </w:r>
      <w:r w:rsidRPr="008F3062">
        <w:t>9.2</w:t>
      </w:r>
      <w:r>
        <w:t>)</w:t>
      </w:r>
    </w:p>
    <w:p w14:paraId="77851F69" w14:textId="77777777" w:rsidR="003A2BA8" w:rsidRDefault="003A2BA8" w:rsidP="003A2BA8">
      <w:pPr>
        <w:pStyle w:val="PL"/>
      </w:pPr>
      <w:r w:rsidRPr="00000A61">
        <w:tab/>
      </w:r>
      <w:r>
        <w:t>intraSlotF</w:t>
      </w:r>
      <w:r w:rsidRPr="00000A61">
        <w:t>requencyHopping</w:t>
      </w:r>
      <w:r w:rsidRPr="00000A61">
        <w:tab/>
      </w:r>
      <w:r w:rsidRPr="00000A61">
        <w:tab/>
      </w:r>
      <w:r>
        <w:tab/>
      </w:r>
      <w:r w:rsidRPr="00000A61">
        <w:tab/>
      </w:r>
      <w:r w:rsidRPr="00000A61">
        <w:tab/>
      </w:r>
      <w:r w:rsidRPr="00000A61">
        <w:tab/>
      </w:r>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r w:rsidR="0006633D">
        <w:tab/>
        <w:t>-- Need R</w:t>
      </w:r>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459A90B5"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0' (see 38.213, section 9.2</w:t>
      </w:r>
      <w:r>
        <w:rPr>
          <w:color w:val="808080"/>
        </w:rPr>
        <w:t>.1</w:t>
      </w:r>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r>
        <w:t>,</w:t>
      </w:r>
    </w:p>
    <w:p w14:paraId="3CB14E1A"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790E07A5" w14:textId="77777777" w:rsidR="003A2BA8"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461BA8B8"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1' (see 38.213, section 9.2</w:t>
      </w:r>
      <w:r>
        <w:rPr>
          <w:color w:val="808080"/>
        </w:rPr>
        <w:t>.1</w:t>
      </w:r>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4A41B2CC"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4E2B76E9"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2onfig' (see 38.213, section 9.2</w:t>
      </w:r>
      <w:r>
        <w:rPr>
          <w:color w:val="808080"/>
        </w:rPr>
        <w:t>.1</w:t>
      </w:r>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p>
    <w:p w14:paraId="6A2A6367"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2DE1EF80" w14:textId="77777777" w:rsidR="003A2BA8" w:rsidRPr="00000A61" w:rsidRDefault="003A2BA8" w:rsidP="003A2BA8">
      <w:pPr>
        <w:pStyle w:val="PL"/>
      </w:pPr>
      <w:r w:rsidRPr="00000A61">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19165791"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3' (see 38.213, section 9.2</w:t>
      </w:r>
      <w:r>
        <w:rPr>
          <w:color w:val="808080"/>
        </w:rPr>
        <w:t>.1</w:t>
      </w:r>
      <w:r w:rsidRPr="00D02B97">
        <w:rPr>
          <w:color w:val="808080"/>
        </w:rPr>
        <w:t>)</w:t>
      </w:r>
    </w:p>
    <w:p w14:paraId="77EB53B5" w14:textId="77777777" w:rsidR="003A2BA8" w:rsidRDefault="003A2BA8" w:rsidP="003A2BA8">
      <w:pPr>
        <w:pStyle w:val="PL"/>
        <w:rPr>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r>
        <w:rPr>
          <w:color w:val="993366"/>
        </w:rPr>
        <w:tab/>
        <w:t xml:space="preserve">-- The supported values are 1,2,3,4,5,6,8,9,10,12,15 and </w:t>
      </w:r>
      <w:r w:rsidRPr="000916F4">
        <w:rPr>
          <w:color w:val="993366"/>
        </w:rPr>
        <w:t>16</w:t>
      </w:r>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pPr>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p>
    <w:p w14:paraId="1ABD9BF7" w14:textId="77777777" w:rsidR="003A2BA8" w:rsidRPr="00841232" w:rsidRDefault="003A2BA8" w:rsidP="003A2BA8">
      <w:pPr>
        <w:pStyle w:val="PL"/>
      </w:pPr>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2C1BC046" w:rsidR="003A2BA8" w:rsidRPr="00D02B97" w:rsidRDefault="003A2BA8" w:rsidP="003A2BA8">
      <w:pPr>
        <w:pStyle w:val="PL"/>
        <w:rPr>
          <w:color w:val="808080"/>
        </w:rPr>
      </w:pPr>
      <w:r w:rsidRPr="00D02B97">
        <w:rPr>
          <w:color w:val="808080"/>
        </w:rPr>
        <w:t>-- Corresponds to L1 parameter 'PUCCH-</w:t>
      </w:r>
      <w:r>
        <w:rPr>
          <w:color w:val="808080"/>
        </w:rPr>
        <w:t>format</w:t>
      </w:r>
      <w:r w:rsidRPr="00D02B97">
        <w:rPr>
          <w:color w:val="808080"/>
        </w:rPr>
        <w:t>4' (see 38.213, section 9.2</w:t>
      </w:r>
      <w:r>
        <w:rPr>
          <w:color w:val="808080"/>
        </w:rPr>
        <w:t>.1</w:t>
      </w:r>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A14363" w14:textId="77777777" w:rsidR="003A2BA8" w:rsidRPr="00000A61" w:rsidRDefault="003A2BA8" w:rsidP="003A2BA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r>
        <w:t>,</w:t>
      </w:r>
    </w:p>
    <w:p w14:paraId="2CA26859" w14:textId="77777777" w:rsidR="003A2BA8" w:rsidRPr="00000A61" w:rsidRDefault="003A2BA8" w:rsidP="003A2BA8">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p>
    <w:p w14:paraId="6D89ED14" w14:textId="77777777" w:rsidR="003A2BA8" w:rsidRDefault="003A2BA8" w:rsidP="003A2BA8">
      <w:pPr>
        <w:pStyle w:val="PL"/>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color w:val="808080"/>
        </w:rPr>
      </w:pPr>
      <w:r w:rsidRPr="00D02B97">
        <w:rPr>
          <w:color w:val="808080"/>
        </w:rPr>
        <w:t xml:space="preserve">-- TAG-PUCCH-CONFIG-STOP </w:t>
      </w:r>
    </w:p>
    <w:p w14:paraId="77ECD630" w14:textId="77777777" w:rsidR="003A2BA8" w:rsidRPr="00D02B97" w:rsidRDefault="003A2BA8" w:rsidP="003A2BA8">
      <w:pPr>
        <w:pStyle w:val="PL"/>
        <w:rPr>
          <w:color w:val="808080"/>
        </w:rPr>
      </w:pPr>
      <w:r w:rsidRPr="00D02B97">
        <w:rPr>
          <w:color w:val="808080"/>
        </w:rPr>
        <w:t>-- ASN1STOP</w:t>
      </w:r>
    </w:p>
    <w:p w14:paraId="53E1EFF0" w14:textId="77777777" w:rsidR="003A2BA8" w:rsidRDefault="003A2BA8" w:rsidP="003A2BA8">
      <w:pPr>
        <w:pStyle w:val="PL"/>
      </w:pPr>
    </w:p>
    <w:p w14:paraId="1DBEB7CF" w14:textId="77777777" w:rsidR="003A2BA8" w:rsidRDefault="003A2BA8" w:rsidP="003A2BA8">
      <w:pPr>
        <w:pStyle w:val="Heading4"/>
      </w:pPr>
      <w:r>
        <w:t>–</w:t>
      </w:r>
      <w:r>
        <w:tab/>
      </w:r>
      <w:r>
        <w:rPr>
          <w:i/>
        </w:rPr>
        <w:t>PUCCH-PowerControl</w:t>
      </w:r>
    </w:p>
    <w:p w14:paraId="389E5013" w14:textId="77777777" w:rsidR="003A2BA8" w:rsidRDefault="003A2BA8" w:rsidP="003A2BA8">
      <w:r>
        <w:t xml:space="preserve">The IE </w:t>
      </w:r>
      <w:r>
        <w:rPr>
          <w:i/>
        </w:rPr>
        <w:t>PUCCH-PowerControl</w:t>
      </w:r>
      <w:r>
        <w:t xml:space="preserve"> is used to configure FFS</w:t>
      </w:r>
    </w:p>
    <w:p w14:paraId="2C72B482" w14:textId="77777777" w:rsidR="003A2BA8" w:rsidRDefault="003A2BA8" w:rsidP="003A2BA8">
      <w:pPr>
        <w:pStyle w:val="TH"/>
      </w:pPr>
      <w:r>
        <w:rPr>
          <w:i/>
        </w:rPr>
        <w:t>PUCCH-PowerControl</w:t>
      </w:r>
      <w:r>
        <w:t xml:space="preserve"> information element</w:t>
      </w:r>
    </w:p>
    <w:p w14:paraId="47839D44" w14:textId="77777777" w:rsidR="003A2BA8" w:rsidRDefault="003A2BA8" w:rsidP="003A2BA8">
      <w:pPr>
        <w:pStyle w:val="PL"/>
      </w:pPr>
      <w:r>
        <w:t>-- ASN1START</w:t>
      </w:r>
    </w:p>
    <w:p w14:paraId="1F3522D4" w14:textId="77777777" w:rsidR="003A2BA8" w:rsidRDefault="003A2BA8" w:rsidP="003A2BA8">
      <w:pPr>
        <w:pStyle w:val="PL"/>
      </w:pPr>
      <w:r>
        <w:t>-- TAG-PUCCH-POWERCONTROL-START</w:t>
      </w:r>
    </w:p>
    <w:p w14:paraId="31BFE5B5" w14:textId="77777777" w:rsidR="003A2BA8" w:rsidRPr="00000A61" w:rsidRDefault="003A2BA8" w:rsidP="003A2BA8">
      <w:pPr>
        <w:pStyle w:val="PL"/>
      </w:pPr>
      <w:commentRangeStart w:id="799"/>
      <w:commentRangeStart w:id="800"/>
      <w:commentRangeStart w:id="801"/>
      <w:r>
        <w:t xml:space="preserve">PUCCH-PowerControl </w:t>
      </w:r>
      <w:commentRangeEnd w:id="799"/>
      <w:r>
        <w:rPr>
          <w:rStyle w:val="CommentReference"/>
          <w:rFonts w:ascii="Times New Roman" w:hAnsi="Times New Roman"/>
          <w:noProof w:val="0"/>
          <w:lang w:eastAsia="en-US"/>
        </w:rPr>
        <w:commentReference w:id="799"/>
      </w:r>
      <w:commentRangeEnd w:id="800"/>
      <w:r>
        <w:rPr>
          <w:rStyle w:val="CommentReference"/>
          <w:rFonts w:ascii="Times New Roman" w:hAnsi="Times New Roman"/>
          <w:noProof w:val="0"/>
          <w:lang w:eastAsia="en-US"/>
        </w:rPr>
        <w:commentReference w:id="800"/>
      </w:r>
      <w:commentRangeEnd w:id="801"/>
      <w:r w:rsidR="00A553EF">
        <w:rPr>
          <w:rStyle w:val="CommentReference"/>
          <w:rFonts w:ascii="Times New Roman" w:hAnsi="Times New Roman"/>
          <w:noProof w:val="0"/>
          <w:lang w:eastAsia="en-US"/>
        </w:rPr>
        <w:commentReference w:id="801"/>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57A3007A" w14:textId="1A13CB9A" w:rsidR="003A2BA8" w:rsidRPr="00000A61" w:rsidRDefault="003A2BA8" w:rsidP="003A2BA8">
      <w:pPr>
        <w:pStyle w:val="PL"/>
      </w:pPr>
      <w:r>
        <w:rPr>
          <w:rStyle w:val="CommentReference"/>
          <w:rFonts w:ascii="Times New Roman" w:hAnsi="Times New Roman"/>
          <w:noProof w:val="0"/>
          <w:lang w:eastAsia="en-US"/>
        </w:rPr>
        <w:commentReference w:id="802"/>
      </w:r>
      <w:r w:rsidRPr="00000A61">
        <w:tab/>
      </w:r>
      <w:commentRangeStart w:id="803"/>
      <w:r w:rsidRPr="00000A61">
        <w:t>tpc-PUCCH-RNTI</w:t>
      </w:r>
      <w:commentRangeEnd w:id="803"/>
      <w:r>
        <w:rPr>
          <w:rStyle w:val="CommentReference"/>
          <w:rFonts w:ascii="Times New Roman" w:hAnsi="Times New Roman"/>
          <w:noProof w:val="0"/>
          <w:lang w:eastAsia="en-US"/>
        </w:rPr>
        <w:commentReference w:id="803"/>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r>
        <w:t xml:space="preserve"> -- Need R</w:t>
      </w:r>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 -- Need M</w:t>
      </w:r>
    </w:p>
    <w:p w14:paraId="34BF251D" w14:textId="77777777" w:rsidR="003A2BA8" w:rsidRDefault="003A2BA8" w:rsidP="003A2BA8">
      <w:pPr>
        <w:pStyle w:val="PL"/>
      </w:pPr>
    </w:p>
    <w:p w14:paraId="23FF8900" w14:textId="047689CC" w:rsidR="003A2BA8" w:rsidRPr="00D02B97" w:rsidRDefault="003A2BA8" w:rsidP="003A2BA8">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211670C1"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(1..maxNrofPUCCH-PathlossReferenceRSs))</w:t>
      </w:r>
      <w:r w:rsidRPr="00D02B97">
        <w:rPr>
          <w:color w:val="993366"/>
        </w:rPr>
        <w:t xml:space="preserve"> OF</w:t>
      </w:r>
      <w:r>
        <w:t xml:space="preserve"> PUCCH-PathlossReferenceRS</w:t>
      </w:r>
      <w:r>
        <w:tab/>
      </w:r>
      <w:r w:rsidRPr="00D02B97">
        <w:rPr>
          <w:color w:val="993366"/>
        </w:rPr>
        <w:t>OPTIONAL</w:t>
      </w:r>
      <w:r>
        <w:t>, -- Need M</w:t>
      </w:r>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4F054D5" w:rsidR="003A2BA8" w:rsidRPr="00D02B97" w:rsidRDefault="003A2BA8" w:rsidP="003A2BA8">
      <w:pPr>
        <w:pStyle w:val="PL"/>
        <w:rPr>
          <w:color w:val="808080"/>
        </w:rPr>
      </w:pPr>
      <w:r>
        <w:tab/>
        <w:t>twoPUCCH-PC-AdjustmentStates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42F35C7A" w:rsidR="003A2BA8" w:rsidRDefault="003A2BA8" w:rsidP="003A2BA8">
      <w:pPr>
        <w:pStyle w:val="PL"/>
      </w:pPr>
      <w:r>
        <w:t>P0-PUCCH ::=</w:t>
      </w:r>
      <w:r>
        <w:tab/>
      </w:r>
      <w:r>
        <w:tab/>
      </w:r>
      <w:r>
        <w:tab/>
      </w:r>
      <w:r>
        <w:tab/>
      </w:r>
      <w:r>
        <w:tab/>
      </w:r>
      <w:r>
        <w:tab/>
      </w:r>
      <w:r>
        <w:tab/>
        <w:t>SEQUENCE {</w:t>
      </w:r>
    </w:p>
    <w:p w14:paraId="17B51FE8" w14:textId="77777777" w:rsidR="003A2BA8" w:rsidRDefault="003A2BA8" w:rsidP="003A2BA8">
      <w:pPr>
        <w:pStyle w:val="PL"/>
      </w:pPr>
      <w:r>
        <w:tab/>
      </w:r>
      <w:commentRangeStart w:id="804"/>
      <w:commentRangeStart w:id="805"/>
      <w:r>
        <w:t>p0-PUCCH-Id</w:t>
      </w:r>
      <w:r>
        <w:tab/>
      </w:r>
      <w:r>
        <w:tab/>
      </w:r>
      <w:r>
        <w:tab/>
      </w:r>
      <w:r>
        <w:tab/>
      </w:r>
      <w:r>
        <w:tab/>
      </w:r>
      <w:r>
        <w:tab/>
      </w:r>
      <w:r>
        <w:tab/>
      </w:r>
      <w:r>
        <w:tab/>
        <w:t>P0-PUCCH-Id,</w:t>
      </w:r>
    </w:p>
    <w:p w14:paraId="1A95C074" w14:textId="77777777" w:rsidR="003A2BA8" w:rsidRDefault="003A2BA8" w:rsidP="003A2BA8">
      <w:pPr>
        <w:pStyle w:val="PL"/>
      </w:pPr>
      <w:r>
        <w:tab/>
        <w:t>p0-PUCCH-Value</w:t>
      </w:r>
      <w:r>
        <w:tab/>
      </w:r>
      <w:r>
        <w:tab/>
      </w:r>
      <w:r>
        <w:tab/>
      </w:r>
      <w:r>
        <w:tab/>
      </w:r>
      <w:r>
        <w:tab/>
      </w:r>
      <w:r>
        <w:tab/>
      </w:r>
      <w:r>
        <w:tab/>
        <w:t>ENUMERATED (ffsValue}</w:t>
      </w:r>
    </w:p>
    <w:p w14:paraId="7E04EC51" w14:textId="77777777" w:rsidR="003A2BA8" w:rsidRDefault="003A2BA8" w:rsidP="003A2BA8">
      <w:pPr>
        <w:pStyle w:val="PL"/>
      </w:pPr>
      <w:r>
        <w:t>}</w:t>
      </w:r>
    </w:p>
    <w:p w14:paraId="1DEAD8E3" w14:textId="77777777" w:rsidR="003A2BA8" w:rsidRDefault="003A2BA8" w:rsidP="003A2BA8">
      <w:pPr>
        <w:pStyle w:val="PL"/>
      </w:pPr>
    </w:p>
    <w:p w14:paraId="558F40E0" w14:textId="77777777" w:rsidR="003A2BA8" w:rsidRDefault="003A2BA8" w:rsidP="003A2BA8">
      <w:pPr>
        <w:pStyle w:val="PL"/>
      </w:pPr>
      <w:r w:rsidRPr="006F616F">
        <w:t>P0-PUCCH-Id</w:t>
      </w:r>
      <w:r>
        <w:t xml:space="preserve"> ::=</w:t>
      </w:r>
      <w:r>
        <w:tab/>
      </w:r>
      <w:r>
        <w:tab/>
      </w:r>
      <w:r>
        <w:tab/>
      </w:r>
      <w:r>
        <w:tab/>
      </w:r>
      <w:r>
        <w:tab/>
      </w:r>
      <w:r>
        <w:tab/>
      </w:r>
      <w:r>
        <w:tab/>
        <w:t>INTEGER (1..8)</w:t>
      </w:r>
      <w:commentRangeEnd w:id="804"/>
      <w:r>
        <w:rPr>
          <w:rStyle w:val="CommentReference"/>
          <w:rFonts w:ascii="Times New Roman" w:hAnsi="Times New Roman"/>
          <w:noProof w:val="0"/>
          <w:lang w:eastAsia="en-US"/>
        </w:rPr>
        <w:commentReference w:id="804"/>
      </w:r>
      <w:commentRangeEnd w:id="805"/>
      <w:r w:rsidR="00C40406">
        <w:rPr>
          <w:rStyle w:val="CommentReference"/>
          <w:rFonts w:ascii="Times New Roman" w:hAnsi="Times New Roman"/>
          <w:noProof w:val="0"/>
          <w:lang w:eastAsia="en-US"/>
        </w:rPr>
        <w:commentReference w:id="805"/>
      </w:r>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0D2F79C8" w:rsidR="003A2BA8" w:rsidRDefault="003A2BA8" w:rsidP="003A2BA8">
      <w:pPr>
        <w:pStyle w:val="PL"/>
      </w:pPr>
      <w:r>
        <w:t>PUCCH-PathlossReferenceRS ::=</w:t>
      </w:r>
      <w:r>
        <w:tab/>
      </w:r>
      <w:r>
        <w:tab/>
      </w:r>
      <w:r>
        <w:tab/>
      </w:r>
      <w:r>
        <w:tab/>
      </w:r>
      <w:r>
        <w:tab/>
      </w:r>
      <w:r w:rsidRPr="00D02B97">
        <w:rPr>
          <w:color w:val="993366"/>
        </w:rPr>
        <w:t>SEQUENCE</w:t>
      </w:r>
      <w:r>
        <w:t xml:space="preserve"> {</w:t>
      </w:r>
    </w:p>
    <w:p w14:paraId="597BCDDD" w14:textId="7EE5EDCD" w:rsidR="003A2BA8" w:rsidRDefault="003A2BA8" w:rsidP="003A2BA8">
      <w:pPr>
        <w:pStyle w:val="PL"/>
      </w:pPr>
      <w:r>
        <w:tab/>
        <w:t xml:space="preserve">pucch-PathlossReferenceRS-Id </w:t>
      </w:r>
      <w:r>
        <w:tab/>
      </w:r>
      <w:r>
        <w:tab/>
      </w:r>
      <w:r>
        <w:tab/>
      </w:r>
      <w:r>
        <w:tab/>
        <w:t xml:space="preserve">PUCCH-PathlossReferenceRS-Id,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55E0D353" w:rsidR="003A2BA8" w:rsidRDefault="003A2BA8" w:rsidP="003A2BA8">
      <w:pPr>
        <w:pStyle w:val="PL"/>
      </w:pPr>
      <w:r>
        <w:tab/>
      </w:r>
      <w:r>
        <w:tab/>
        <w:t>csi-RS-Index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2D17E8C0" w:rsidR="003A2BA8" w:rsidRDefault="003A2BA8" w:rsidP="003A2BA8">
      <w:pPr>
        <w:pStyle w:val="PL"/>
      </w:pPr>
      <w:r>
        <w:t>PUCCH-PathlossReferenceRS-Id ::=</w:t>
      </w:r>
      <w:r>
        <w:tab/>
      </w:r>
      <w:r>
        <w:tab/>
      </w:r>
      <w:r>
        <w:tab/>
      </w:r>
      <w:r w:rsidRPr="00D02B97">
        <w:rPr>
          <w:color w:val="993366"/>
        </w:rPr>
        <w:t>INTEGER</w:t>
      </w:r>
      <w:r>
        <w:t xml:space="preserve"> (0..</w:t>
      </w:r>
      <w:r w:rsidRPr="00053C5D">
        <w:t>maxNrofPUCCH-PathlossReferenceRS</w:t>
      </w:r>
      <w:r>
        <w:t>s</w:t>
      </w:r>
      <w:r w:rsidRPr="00053C5D">
        <w:t>-1</w:t>
      </w:r>
      <w:r>
        <w:t>)</w:t>
      </w:r>
    </w:p>
    <w:p w14:paraId="55FB17AF" w14:textId="77777777" w:rsidR="003A2BA8" w:rsidRDefault="003A2BA8" w:rsidP="003A2BA8">
      <w:pPr>
        <w:pStyle w:val="PL"/>
      </w:pPr>
    </w:p>
    <w:p w14:paraId="1CC8886A" w14:textId="77777777" w:rsidR="003A2BA8" w:rsidRDefault="003A2BA8" w:rsidP="003A2BA8">
      <w:pPr>
        <w:pStyle w:val="PL"/>
      </w:pPr>
      <w:r>
        <w:t>-- TAG-PUCCH-POWERCONTROL-STOP</w:t>
      </w:r>
    </w:p>
    <w:p w14:paraId="54261D4D" w14:textId="77777777" w:rsidR="003A2BA8" w:rsidRPr="00000A61" w:rsidRDefault="003A2BA8" w:rsidP="003A2BA8">
      <w:pPr>
        <w:pStyle w:val="PL"/>
      </w:pPr>
      <w:r>
        <w:t>-- ASN1STOP</w:t>
      </w:r>
    </w:p>
    <w:p w14:paraId="76F767D0" w14:textId="77777777" w:rsidR="00A32082" w:rsidRPr="00000A61" w:rsidRDefault="00A32082" w:rsidP="00A32082">
      <w:pPr>
        <w:pStyle w:val="Heading4"/>
      </w:pPr>
      <w:bookmarkStart w:id="806" w:name="_Toc478015749"/>
      <w:bookmarkStart w:id="807" w:name="_Toc500942739"/>
      <w:bookmarkStart w:id="808" w:name="_Toc505697576"/>
      <w:bookmarkStart w:id="809" w:name="_Toc487673568"/>
      <w:bookmarkEnd w:id="781"/>
      <w:bookmarkEnd w:id="782"/>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r>
        <w:tab/>
        <w:t>-- Need R</w:t>
      </w:r>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R</w:t>
      </w:r>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B2C3A3" w14:textId="78A153E1" w:rsidR="00841D95" w:rsidRDefault="00A32082" w:rsidP="00841D95">
      <w:pPr>
        <w:pStyle w:val="PL"/>
        <w:rPr>
          <w:color w:val="808080"/>
        </w:rPr>
      </w:pPr>
      <w:r w:rsidRPr="00000A61">
        <w:tab/>
      </w:r>
      <w:r w:rsidRPr="00D02B97">
        <w:rPr>
          <w:color w:val="808080"/>
        </w:rPr>
        <w:t xml:space="preserve">-- </w:t>
      </w:r>
      <w:r w:rsidR="00841D95">
        <w:rPr>
          <w:color w:val="808080"/>
        </w:rPr>
        <w:t xml:space="preserve">If present, the UE performs </w:t>
      </w:r>
      <w:r w:rsidRPr="00D02B97">
        <w:rPr>
          <w:color w:val="808080"/>
        </w:rPr>
        <w:t xml:space="preserve">code-block-group (CBG) based transmission </w:t>
      </w:r>
    </w:p>
    <w:p w14:paraId="1DB32F6A" w14:textId="601BE7A1" w:rsidR="00A32082" w:rsidRPr="00D02B97" w:rsidRDefault="00841D95" w:rsidP="00841D95">
      <w:pPr>
        <w:pStyle w:val="PL"/>
        <w:rPr>
          <w:color w:val="808080"/>
        </w:rPr>
      </w:pPr>
      <w:r>
        <w:rPr>
          <w:color w:val="808080"/>
        </w:rPr>
        <w:tab/>
        <w:t>-- with the configured m</w:t>
      </w:r>
      <w:r w:rsidR="00A32082" w:rsidRPr="00D02B97">
        <w:rPr>
          <w:color w:val="808080"/>
        </w:rPr>
        <w:t>aximum number of code-block-groups (CBGs) per TB (see 38.xxx, section x.x.x, FFS_Ref)</w:t>
      </w:r>
    </w:p>
    <w:p w14:paraId="7E2EC993" w14:textId="2992064C" w:rsidR="00A32082" w:rsidRPr="00D02B97" w:rsidRDefault="00A32082" w:rsidP="00A32082">
      <w:pPr>
        <w:pStyle w:val="PL"/>
        <w:rPr>
          <w:color w:val="808080"/>
        </w:rPr>
      </w:pPr>
      <w:r>
        <w:rPr>
          <w:color w:val="808080"/>
        </w:rPr>
        <w:tab/>
      </w:r>
      <w:r w:rsidRPr="005741A2">
        <w:rPr>
          <w:color w:val="808080"/>
        </w:rPr>
        <w:t>-- For 2 codewords, only the values { n2, n4 } are valid</w:t>
      </w:r>
      <w:r>
        <w:rPr>
          <w:color w:val="808080"/>
        </w:rPr>
        <w:t>.</w:t>
      </w:r>
    </w:p>
    <w:p w14:paraId="737E9098" w14:textId="49E89FDF" w:rsidR="00A32082" w:rsidRPr="00000A61" w:rsidRDefault="00A32082" w:rsidP="00A27028">
      <w:pPr>
        <w:pStyle w:val="PL"/>
      </w:pPr>
      <w:r w:rsidRPr="00000A61">
        <w:tab/>
        <w:t>maxCodeBlockGroupsPerTransportBlock</w:t>
      </w:r>
      <w:r w:rsidRPr="00000A61">
        <w:tab/>
      </w:r>
      <w:r w:rsidRPr="00000A61">
        <w:tab/>
      </w:r>
      <w:r w:rsidRPr="00D02B97">
        <w:rPr>
          <w:color w:val="993366"/>
        </w:rPr>
        <w:t>ENUMERATED</w:t>
      </w:r>
      <w:r w:rsidRPr="00000A61">
        <w:t xml:space="preserve"> {n2, n4, n6, n8}</w:t>
      </w:r>
      <w:r>
        <w:tab/>
      </w:r>
      <w:r>
        <w:tab/>
      </w:r>
      <w:r>
        <w:tab/>
      </w:r>
      <w:r>
        <w:tab/>
      </w:r>
      <w:r>
        <w:tab/>
      </w:r>
      <w:r>
        <w:tab/>
      </w:r>
      <w:r>
        <w:tab/>
      </w:r>
      <w:r>
        <w:tab/>
      </w:r>
      <w:r>
        <w:tab/>
      </w:r>
      <w:r>
        <w:tab/>
      </w:r>
      <w:r>
        <w:tab/>
        <w:t>OPTIONAL,</w:t>
      </w:r>
      <w:r>
        <w:tab/>
        <w:t xml:space="preserve">-- Need </w:t>
      </w:r>
      <w:r w:rsidR="00841D95">
        <w:t>R</w:t>
      </w:r>
    </w:p>
    <w:p w14:paraId="597E07D6" w14:textId="77777777" w:rsidR="00A32082" w:rsidRPr="00D02B97" w:rsidRDefault="00A32082" w:rsidP="00A32082">
      <w:pPr>
        <w:pStyle w:val="PL"/>
        <w:rPr>
          <w:color w:val="808080"/>
        </w:rPr>
      </w:pPr>
      <w:r w:rsidRPr="00000A61">
        <w:tab/>
      </w:r>
      <w:r w:rsidRPr="00D02B97">
        <w:rPr>
          <w:color w:val="808080"/>
        </w:rPr>
        <w:t>-- Identifer used to initalite data scrambling (c_init) for both PUSCH.</w:t>
      </w:r>
    </w:p>
    <w:p w14:paraId="52FF76E1" w14:textId="77777777" w:rsidR="00A32082" w:rsidRPr="00D02B97" w:rsidRDefault="00A32082" w:rsidP="00A32082">
      <w:pPr>
        <w:pStyle w:val="PL"/>
        <w:rPr>
          <w:color w:val="808080"/>
        </w:rPr>
      </w:pPr>
      <w:r w:rsidRPr="00000A61">
        <w:tab/>
      </w:r>
      <w:r w:rsidRPr="00D02B97">
        <w:rPr>
          <w:color w:val="808080"/>
        </w:rPr>
        <w:t>-- Corresponds to L1 parameter 'Data-scrambling-Identity' (see 38,214, section FFS_Section)</w:t>
      </w:r>
    </w:p>
    <w:p w14:paraId="3639506D" w14:textId="6D4CD9B4" w:rsidR="00A32082" w:rsidRPr="00000A61" w:rsidRDefault="00A32082" w:rsidP="00A32082">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00A3063E">
        <w:tab/>
      </w:r>
      <w:commentRangeStart w:id="810"/>
      <w:commentRangeStart w:id="811"/>
      <w:r w:rsidR="00A3063E">
        <w:t>-- Need M</w:t>
      </w:r>
      <w:commentRangeEnd w:id="810"/>
      <w:r w:rsidR="00A3063E">
        <w:rPr>
          <w:rStyle w:val="CommentReference"/>
          <w:rFonts w:ascii="Times New Roman" w:hAnsi="Times New Roman"/>
          <w:noProof w:val="0"/>
          <w:lang w:eastAsia="en-US"/>
        </w:rPr>
        <w:commentReference w:id="810"/>
      </w:r>
      <w:commentRangeEnd w:id="811"/>
      <w:r w:rsidR="00E53E56">
        <w:rPr>
          <w:rStyle w:val="CommentReference"/>
          <w:rFonts w:ascii="Times New Roman" w:hAnsi="Times New Roman"/>
          <w:noProof w:val="0"/>
          <w:lang w:eastAsia="en-US"/>
        </w:rPr>
        <w:commentReference w:id="811"/>
      </w:r>
    </w:p>
    <w:p w14:paraId="4FCF3552" w14:textId="77777777" w:rsidR="00A32082" w:rsidRPr="00D02B97" w:rsidRDefault="00A32082" w:rsidP="00A32082">
      <w:pPr>
        <w:pStyle w:val="PL"/>
        <w:rPr>
          <w:color w:val="808080"/>
        </w:rPr>
      </w:pPr>
      <w:r>
        <w:tab/>
      </w:r>
      <w:r w:rsidRPr="00D02B97">
        <w:rPr>
          <w:color w:val="808080"/>
        </w:rPr>
        <w:t>-- Whether UE uses codebook based or non-codebook based transmission. Corresponds to L1 parameter 'ulTxConfig' (see 38.214, section 6.1.1)</w:t>
      </w:r>
    </w:p>
    <w:p w14:paraId="5B3D6ED1" w14:textId="77777777" w:rsidR="00A32082" w:rsidRDefault="00A32082" w:rsidP="00A32082">
      <w:pPr>
        <w:pStyle w:val="PL"/>
      </w:pPr>
      <w:r>
        <w:tab/>
        <w:t>txConfig</w:t>
      </w:r>
      <w:r>
        <w:tab/>
      </w:r>
      <w:r>
        <w:tab/>
      </w:r>
      <w:r>
        <w:tab/>
      </w:r>
      <w:r>
        <w:tab/>
      </w:r>
      <w:r>
        <w:tab/>
      </w:r>
      <w:r>
        <w:tab/>
      </w:r>
      <w:r>
        <w:tab/>
      </w:r>
      <w:r>
        <w:tab/>
      </w:r>
      <w:r w:rsidRPr="00D02B97">
        <w:rPr>
          <w:color w:val="993366"/>
        </w:rPr>
        <w:t>ENUMERATED</w:t>
      </w:r>
      <w:r>
        <w:t xml:space="preserve"> {codebook, nonCodebook},</w:t>
      </w:r>
    </w:p>
    <w:p w14:paraId="5ED13492" w14:textId="77777777" w:rsidR="00A32082" w:rsidRPr="00000A61" w:rsidRDefault="00A32082" w:rsidP="00A32082">
      <w:pPr>
        <w:pStyle w:val="PL"/>
      </w:pPr>
    </w:p>
    <w:p w14:paraId="77F95083" w14:textId="7E2B641C" w:rsidR="00A32082" w:rsidRPr="00000A61" w:rsidRDefault="00A32082" w:rsidP="00A32082">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812"/>
      <w:r w:rsidRPr="002046A2">
        <w:t>DMRS-UplinkConfig</w:t>
      </w:r>
      <w:commentRangeEnd w:id="812"/>
      <w:r>
        <w:rPr>
          <w:rStyle w:val="CommentReference"/>
          <w:rFonts w:ascii="Times New Roman" w:hAnsi="Times New Roman"/>
          <w:noProof w:val="0"/>
          <w:lang w:eastAsia="en-US"/>
        </w:rPr>
        <w:commentReference w:id="812"/>
      </w:r>
      <w:r>
        <w:tab/>
      </w:r>
      <w:r>
        <w:tab/>
      </w:r>
      <w:r>
        <w:tab/>
      </w:r>
      <w:r>
        <w:tab/>
      </w:r>
      <w:r>
        <w:tab/>
      </w:r>
      <w:r>
        <w:tab/>
      </w:r>
      <w:r>
        <w:tab/>
      </w:r>
      <w:r>
        <w:tab/>
      </w:r>
      <w:r>
        <w:tab/>
        <w:t>OPTIONAL,</w:t>
      </w:r>
      <w:r>
        <w:tab/>
        <w:t>-- Need M</w:t>
      </w:r>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r>
        <w:tab/>
      </w:r>
      <w:r>
        <w:tab/>
      </w:r>
      <w:r>
        <w:tab/>
      </w:r>
      <w:r>
        <w:tab/>
      </w:r>
      <w:r>
        <w:tab/>
      </w:r>
      <w:r>
        <w:tab/>
      </w:r>
      <w:r>
        <w:tab/>
      </w:r>
      <w:r>
        <w:tab/>
      </w:r>
      <w:r>
        <w:tab/>
      </w:r>
      <w:r>
        <w:tab/>
      </w:r>
      <w:r>
        <w:tab/>
      </w:r>
      <w:r>
        <w:tab/>
      </w:r>
      <w:r>
        <w:tab/>
        <w:t>OPTIONAL</w:t>
      </w:r>
      <w:r w:rsidRPr="00000A61">
        <w:t>,</w:t>
      </w:r>
      <w:r>
        <w:tab/>
        <w:t>-- Need S</w:t>
      </w:r>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61AC8C38" w:rsidR="00A32082" w:rsidRPr="00D02B97" w:rsidRDefault="00A32082" w:rsidP="00A32082">
      <w:pPr>
        <w:pStyle w:val="PL"/>
        <w:rPr>
          <w:color w:val="808080"/>
        </w:rPr>
      </w:pPr>
      <w:r>
        <w:tab/>
      </w:r>
      <w:r w:rsidRPr="00D02B97">
        <w:rPr>
          <w:color w:val="808080"/>
        </w:rPr>
        <w:t>-- Corresponds to L1 parameter 'Frequency-hopping-offsets-set' (see 38.214, section 6.</w:t>
      </w:r>
      <w:r>
        <w:rPr>
          <w:color w:val="808080"/>
        </w:rPr>
        <w:t>3</w:t>
      </w:r>
      <w:r w:rsidRPr="00D02B97">
        <w:rPr>
          <w:color w:val="808080"/>
        </w:rPr>
        <w:t>)</w:t>
      </w:r>
    </w:p>
    <w:p w14:paraId="6C251AA2" w14:textId="338C1889" w:rsidR="00A32082" w:rsidRPr="00000A61" w:rsidRDefault="00A32082" w:rsidP="00A32082">
      <w:pPr>
        <w:pStyle w:val="PL"/>
      </w:pPr>
      <w:r>
        <w:tab/>
        <w:t>frequencyHoppingOffsetLists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INTEGER (1..</w:t>
      </w:r>
      <w:r w:rsidRPr="00376CC1">
        <w:t xml:space="preserve"> maxNrofPhysicalResourceBlocks-1</w:t>
      </w:r>
      <w:r>
        <w:t>)</w:t>
      </w:r>
      <w:r>
        <w:tab/>
      </w:r>
      <w:r w:rsidRPr="00D02B97">
        <w:rPr>
          <w:color w:val="993366"/>
        </w:rPr>
        <w:t>OPTIONAL</w:t>
      </w:r>
      <w:r>
        <w:t>,</w:t>
      </w:r>
      <w:r>
        <w:tab/>
        <w:t>-- Need M</w:t>
      </w:r>
    </w:p>
    <w:p w14:paraId="667BADAA" w14:textId="4C8C920F" w:rsidR="00A32082" w:rsidRPr="00D02B97" w:rsidRDefault="00A32082" w:rsidP="00A32082">
      <w:pPr>
        <w:pStyle w:val="PL"/>
        <w:rPr>
          <w:color w:val="808080"/>
        </w:rPr>
      </w:pPr>
      <w:r w:rsidRPr="00000A61">
        <w:tab/>
      </w:r>
      <w:r w:rsidRPr="00D02B97">
        <w:rPr>
          <w:color w:val="808080"/>
        </w:rPr>
        <w:t xml:space="preserve">-- </w:t>
      </w:r>
      <w:r>
        <w:rPr>
          <w:color w:val="808080"/>
        </w:rPr>
        <w:t xml:space="preserve">Enables </w:t>
      </w:r>
      <w:r w:rsidRPr="00D02B97">
        <w:rPr>
          <w:color w:val="808080"/>
        </w:rPr>
        <w:t xml:space="preserve">LBRM </w:t>
      </w:r>
      <w:r>
        <w:rPr>
          <w:color w:val="808080"/>
        </w:rPr>
        <w:t>(</w:t>
      </w:r>
      <w:r w:rsidRPr="00D02B97">
        <w:rPr>
          <w:color w:val="808080"/>
        </w:rPr>
        <w:t>Limited buffer rate-matching</w:t>
      </w:r>
      <w:r>
        <w:rPr>
          <w:color w:val="808080"/>
        </w:rPr>
        <w:t>).</w:t>
      </w:r>
    </w:p>
    <w:p w14:paraId="31C2337E" w14:textId="77777777" w:rsidR="00A32082" w:rsidRDefault="00A32082" w:rsidP="00A32082">
      <w:pPr>
        <w:pStyle w:val="PL"/>
        <w:rPr>
          <w:color w:val="808080"/>
        </w:rPr>
      </w:pPr>
      <w:r>
        <w:rPr>
          <w:color w:val="808080"/>
        </w:rPr>
        <w:tab/>
        <w:t>-- When the field is absent the UE applies FBRM (</w:t>
      </w:r>
      <w:r w:rsidRPr="00771501">
        <w:rPr>
          <w:color w:val="808080"/>
        </w:rPr>
        <w:t>Full buffer rate-matchingLBRM</w:t>
      </w:r>
      <w:r>
        <w:rPr>
          <w:color w:val="808080"/>
        </w:rPr>
        <w:t>).</w:t>
      </w:r>
    </w:p>
    <w:p w14:paraId="023E2F5C" w14:textId="77777777" w:rsidR="00A32082" w:rsidRPr="00D02B97" w:rsidRDefault="00A32082" w:rsidP="00A32082">
      <w:pPr>
        <w:pStyle w:val="PL"/>
        <w:rPr>
          <w:color w:val="808080"/>
        </w:rPr>
      </w:pPr>
      <w:r>
        <w:rPr>
          <w:color w:val="808080"/>
        </w:rPr>
        <w:tab/>
        <w:t xml:space="preserve">-- </w:t>
      </w:r>
      <w:commentRangeStart w:id="813"/>
      <w:commentRangeStart w:id="814"/>
      <w:r>
        <w:rPr>
          <w:color w:val="808080"/>
        </w:rPr>
        <w:t>The network configures the same value for all UL BWPs of a serving cell</w:t>
      </w:r>
      <w:commentRangeEnd w:id="813"/>
      <w:r>
        <w:rPr>
          <w:rStyle w:val="CommentReference"/>
          <w:rFonts w:ascii="Times New Roman" w:hAnsi="Times New Roman"/>
          <w:noProof w:val="0"/>
          <w:lang w:eastAsia="en-US"/>
        </w:rPr>
        <w:commentReference w:id="813"/>
      </w:r>
      <w:commentRangeEnd w:id="814"/>
      <w:r w:rsidR="00E53E56">
        <w:rPr>
          <w:rStyle w:val="CommentReference"/>
          <w:rFonts w:ascii="Times New Roman" w:hAnsi="Times New Roman"/>
          <w:noProof w:val="0"/>
          <w:lang w:eastAsia="en-US"/>
        </w:rPr>
        <w:commentReference w:id="814"/>
      </w:r>
      <w:r>
        <w:rPr>
          <w:color w:val="808080"/>
        </w:rPr>
        <w:t xml:space="preserve">. </w:t>
      </w:r>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B72F692" w:rsidR="00A32082" w:rsidRPr="00000A61" w:rsidRDefault="00A32082" w:rsidP="00A32082">
      <w:pPr>
        <w:pStyle w:val="PL"/>
      </w:pPr>
      <w:r w:rsidRPr="00000A61">
        <w:tab/>
      </w:r>
      <w:commentRangeStart w:id="815"/>
      <w:r w:rsidRPr="00000A61">
        <w:t>rateMatching</w:t>
      </w:r>
      <w:commentRangeEnd w:id="815"/>
      <w:r w:rsidR="001C13F2">
        <w:rPr>
          <w:rStyle w:val="CommentReference"/>
          <w:rFonts w:ascii="Times New Roman" w:hAnsi="Times New Roman"/>
          <w:noProof w:val="0"/>
          <w:lang w:eastAsia="en-US"/>
        </w:rPr>
        <w:commentReference w:id="815"/>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l</w:t>
      </w:r>
      <w:r w:rsidRPr="00000A61">
        <w:t>imitedBufferRM}</w:t>
      </w:r>
      <w:r>
        <w:tab/>
      </w:r>
      <w:r>
        <w:tab/>
      </w:r>
      <w:r>
        <w:tab/>
      </w:r>
      <w:r>
        <w:tab/>
      </w:r>
      <w:r>
        <w:tab/>
      </w:r>
      <w:r>
        <w:tab/>
      </w:r>
      <w:r>
        <w:tab/>
      </w:r>
      <w:r>
        <w:tab/>
      </w:r>
      <w:r>
        <w:tab/>
        <w:t>OPTIONAL</w:t>
      </w:r>
      <w:r w:rsidRPr="00000A61">
        <w:t>,</w:t>
      </w:r>
      <w:r>
        <w:tab/>
        <w:t>-- Need S</w:t>
      </w:r>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1B45EC08" w14:textId="38AB74D7" w:rsidR="00A32082" w:rsidRDefault="00A32082" w:rsidP="00A32082">
      <w:pPr>
        <w:pStyle w:val="PL"/>
      </w:pPr>
      <w:r>
        <w:tab/>
        <w:t>resourceAllocation</w:t>
      </w:r>
      <w:r>
        <w:tab/>
      </w:r>
      <w:r>
        <w:tab/>
      </w:r>
      <w:r>
        <w:tab/>
      </w:r>
      <w:r>
        <w:tab/>
      </w:r>
      <w:r>
        <w:tab/>
      </w:r>
      <w:r>
        <w:tab/>
      </w:r>
      <w:r>
        <w:rPr>
          <w:color w:val="993366"/>
        </w:rPr>
        <w:t>ENUMERATED</w:t>
      </w:r>
      <w:r>
        <w:t xml:space="preserve"> { resourceAllocationType0, resourceAllocationType1, dynamicSwitch},</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5B57D875"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256}</w:t>
      </w:r>
      <w:r>
        <w:tab/>
      </w:r>
      <w:r>
        <w:tab/>
      </w:r>
      <w:r>
        <w:tab/>
      </w:r>
      <w:r>
        <w:tab/>
      </w:r>
      <w:r>
        <w:tab/>
      </w:r>
      <w:r>
        <w:tab/>
      </w:r>
      <w:r>
        <w:tab/>
      </w:r>
      <w:r>
        <w:tab/>
      </w:r>
      <w:r>
        <w:tab/>
      </w:r>
      <w:r>
        <w:tab/>
      </w:r>
      <w:r>
        <w:tab/>
      </w:r>
      <w:r>
        <w:tab/>
      </w:r>
      <w:r>
        <w:tab/>
        <w:t>OPTIONAL</w:t>
      </w:r>
      <w:r w:rsidRPr="00000A61">
        <w:t>,</w:t>
      </w:r>
      <w:r>
        <w:tab/>
        <w:t>-- Need S</w:t>
      </w:r>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3678A198"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 </w:t>
      </w:r>
      <w:r>
        <w:t>qam</w:t>
      </w:r>
      <w:r w:rsidRPr="00000A61">
        <w:t>256}</w:t>
      </w:r>
      <w:r>
        <w:tab/>
      </w:r>
      <w:r>
        <w:tab/>
      </w:r>
      <w:r>
        <w:tab/>
      </w:r>
      <w:r>
        <w:tab/>
      </w:r>
      <w:r>
        <w:tab/>
      </w:r>
      <w:r>
        <w:tab/>
      </w:r>
      <w:r>
        <w:tab/>
      </w:r>
      <w:r>
        <w:tab/>
      </w:r>
      <w:r>
        <w:tab/>
      </w:r>
      <w:r>
        <w:tab/>
      </w:r>
      <w:r>
        <w:tab/>
      </w:r>
      <w:r>
        <w:tab/>
      </w:r>
      <w:r>
        <w:tab/>
        <w:t>OPTIONAL</w:t>
      </w:r>
      <w:r w:rsidRPr="00000A61">
        <w:t>,</w:t>
      </w:r>
      <w:r>
        <w:tab/>
        <w:t>-- Need S</w:t>
      </w:r>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t>, disabled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S</w:t>
      </w:r>
    </w:p>
    <w:p w14:paraId="0F8FDC5C" w14:textId="4CDC07A7" w:rsidR="00A32082" w:rsidRPr="00D02B97" w:rsidRDefault="00A32082" w:rsidP="00A32082">
      <w:pPr>
        <w:pStyle w:val="PL"/>
        <w:rPr>
          <w:color w:val="808080"/>
        </w:rPr>
      </w:pPr>
      <w:r>
        <w:tab/>
      </w:r>
      <w:commentRangeStart w:id="816"/>
      <w:commentRangeStart w:id="817"/>
      <w:r w:rsidRPr="00D02B97">
        <w:rPr>
          <w:color w:val="808080"/>
        </w:rPr>
        <w:t xml:space="preserve">-- Subset of PMIs addressed by TPMI, where PMIs are those supported by UEs with maximum coherence capabilities </w:t>
      </w:r>
    </w:p>
    <w:p w14:paraId="1D0577BC" w14:textId="301E7DCA" w:rsidR="00A32082" w:rsidRPr="00D02B97" w:rsidRDefault="00A32082" w:rsidP="00A32082">
      <w:pPr>
        <w:pStyle w:val="PL"/>
        <w:rPr>
          <w:color w:val="808080"/>
        </w:rPr>
      </w:pPr>
      <w:r>
        <w:tab/>
      </w:r>
      <w:r w:rsidRPr="00D02B97">
        <w:rPr>
          <w:color w:val="808080"/>
        </w:rPr>
        <w:t>-- Corresponds to L1 parameter 'ULCodebookSubset' (see 38.211, section 6.3.1.5)</w:t>
      </w:r>
    </w:p>
    <w:p w14:paraId="75CF379E" w14:textId="58F8A7DD" w:rsidR="00A32082" w:rsidRDefault="00A32082" w:rsidP="00A32082">
      <w:pPr>
        <w:pStyle w:val="PL"/>
      </w:pPr>
      <w:r>
        <w:tab/>
        <w:t>codebookSubset</w:t>
      </w:r>
      <w:r>
        <w:tab/>
      </w:r>
      <w:r>
        <w:tab/>
      </w:r>
      <w:r>
        <w:tab/>
      </w:r>
      <w:r w:rsidRPr="00D02B97">
        <w:rPr>
          <w:color w:val="993366"/>
        </w:rPr>
        <w:t>ENUMERATED</w:t>
      </w:r>
      <w:r>
        <w:t xml:space="preserve"> {fullyAndPartialAndNonCoherent, partialAndNonCoherent, nonCoherent}</w:t>
      </w:r>
      <w:commentRangeStart w:id="818"/>
      <w:r>
        <w:rPr>
          <w:rStyle w:val="CommentReference"/>
          <w:rFonts w:ascii="Times New Roman" w:hAnsi="Times New Roman"/>
          <w:noProof w:val="0"/>
          <w:lang w:eastAsia="en-US"/>
        </w:rPr>
        <w:commentReference w:id="819"/>
      </w:r>
      <w:commentRangeEnd w:id="818"/>
      <w:r w:rsidR="00E53E56">
        <w:rPr>
          <w:rStyle w:val="CommentReference"/>
          <w:rFonts w:ascii="Times New Roman" w:hAnsi="Times New Roman"/>
          <w:noProof w:val="0"/>
          <w:lang w:eastAsia="en-US"/>
        </w:rPr>
        <w:commentReference w:id="818"/>
      </w:r>
      <w:r>
        <w:t>,</w:t>
      </w:r>
    </w:p>
    <w:p w14:paraId="29959DD0" w14:textId="77777777" w:rsidR="00A32082" w:rsidRPr="00D02B97" w:rsidRDefault="00A32082" w:rsidP="00A32082">
      <w:pPr>
        <w:pStyle w:val="PL"/>
        <w:rPr>
          <w:color w:val="808080"/>
        </w:rPr>
      </w:pPr>
      <w:r>
        <w:tab/>
      </w:r>
      <w:r w:rsidRPr="00D02B97">
        <w:rPr>
          <w:color w:val="808080"/>
        </w:rPr>
        <w:t>-- Subset of PMIs addressed by TRIs from 1 to ULmaxRank. Corresponds to L1 parameter 'ULmaxRank' (see 38.211, section 6.3.1.5)</w:t>
      </w:r>
    </w:p>
    <w:p w14:paraId="6BD40050" w14:textId="329F17DA" w:rsidR="00A32082" w:rsidRDefault="00A32082" w:rsidP="00A32082">
      <w:pPr>
        <w:pStyle w:val="PL"/>
        <w:rPr>
          <w:color w:val="993366"/>
        </w:rPr>
      </w:pPr>
      <w:r>
        <w:tab/>
        <w:t>maxRank</w:t>
      </w:r>
      <w:r>
        <w:tab/>
      </w:r>
      <w:r>
        <w:tab/>
      </w:r>
      <w:r>
        <w:tab/>
      </w:r>
      <w:r>
        <w:tab/>
      </w:r>
      <w:r>
        <w:tab/>
      </w:r>
      <w:r>
        <w:tab/>
      </w:r>
      <w:r>
        <w:tab/>
      </w:r>
      <w:r>
        <w:tab/>
      </w:r>
      <w:r>
        <w:tab/>
        <w:t>INTEGER (1..4)</w:t>
      </w:r>
      <w:commentRangeStart w:id="820"/>
      <w:r>
        <w:rPr>
          <w:rStyle w:val="CommentReference"/>
          <w:rFonts w:ascii="Times New Roman" w:hAnsi="Times New Roman"/>
          <w:noProof w:val="0"/>
          <w:lang w:eastAsia="en-US"/>
        </w:rPr>
        <w:commentReference w:id="821"/>
      </w:r>
      <w:commentRangeEnd w:id="820"/>
      <w:r w:rsidR="00E53E56">
        <w:rPr>
          <w:rStyle w:val="CommentReference"/>
          <w:rFonts w:ascii="Times New Roman" w:hAnsi="Times New Roman"/>
          <w:noProof w:val="0"/>
          <w:lang w:eastAsia="en-US"/>
        </w:rPr>
        <w:commentReference w:id="820"/>
      </w:r>
      <w:r>
        <w:rPr>
          <w:color w:val="993366"/>
        </w:rPr>
        <w:t>,</w:t>
      </w:r>
      <w:commentRangeEnd w:id="816"/>
      <w:r>
        <w:rPr>
          <w:rStyle w:val="CommentReference"/>
          <w:rFonts w:ascii="Times New Roman" w:hAnsi="Times New Roman"/>
          <w:noProof w:val="0"/>
          <w:lang w:eastAsia="en-US"/>
        </w:rPr>
        <w:commentReference w:id="816"/>
      </w:r>
      <w:commentRangeEnd w:id="817"/>
      <w:r w:rsidR="00E53E56">
        <w:rPr>
          <w:rStyle w:val="CommentReference"/>
          <w:rFonts w:ascii="Times New Roman" w:hAnsi="Times New Roman"/>
          <w:noProof w:val="0"/>
          <w:lang w:eastAsia="en-US"/>
        </w:rPr>
        <w:commentReference w:id="817"/>
      </w:r>
    </w:p>
    <w:p w14:paraId="3F1CEF67" w14:textId="77777777" w:rsidR="00A32082" w:rsidRPr="00000A61" w:rsidRDefault="00A32082" w:rsidP="00A32082">
      <w:pPr>
        <w:pStyle w:val="PL"/>
      </w:pPr>
    </w:p>
    <w:p w14:paraId="54192373" w14:textId="77777777" w:rsidR="00A32082" w:rsidRDefault="00A32082" w:rsidP="00A32082">
      <w:pPr>
        <w:pStyle w:val="PL"/>
        <w:rPr>
          <w:color w:val="808080"/>
        </w:rPr>
      </w:pPr>
      <w:r w:rsidRPr="00000A61">
        <w:tab/>
      </w:r>
      <w:r w:rsidRPr="00D02B97">
        <w:rPr>
          <w:color w:val="808080"/>
        </w:rPr>
        <w:t xml:space="preserve">-- Selection between config 1 and config 2 for RBG size for PUSCH. </w:t>
      </w:r>
      <w:r w:rsidRPr="00B81FB0">
        <w:rPr>
          <w:color w:val="808080"/>
        </w:rPr>
        <w:t>When the field is absent the UE applies the value config1</w:t>
      </w:r>
      <w:r>
        <w:rPr>
          <w:color w:val="808080"/>
        </w:rPr>
        <w:t>.</w:t>
      </w:r>
    </w:p>
    <w:p w14:paraId="6371D53B" w14:textId="77777777" w:rsidR="00A32082" w:rsidRPr="00D02B97" w:rsidRDefault="00A32082" w:rsidP="00A32082">
      <w:pPr>
        <w:pStyle w:val="PL"/>
        <w:rPr>
          <w:color w:val="808080"/>
        </w:rPr>
      </w:pPr>
      <w:r>
        <w:rPr>
          <w:color w:val="808080"/>
        </w:rPr>
        <w:tab/>
        <w:t xml:space="preserve">-- </w:t>
      </w:r>
      <w:r w:rsidRPr="00D02B97">
        <w:rPr>
          <w:color w:val="808080"/>
        </w:rPr>
        <w:t>Corresponds to L1 parameter 'RBG-size-PUSCH' (see 38.214, section 6.1.2.2.1)</w:t>
      </w:r>
    </w:p>
    <w:p w14:paraId="210E2C33" w14:textId="1C62E728"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config2}</w:t>
      </w:r>
      <w:r>
        <w:tab/>
      </w:r>
      <w:r>
        <w:tab/>
      </w:r>
      <w:r>
        <w:tab/>
      </w:r>
      <w:r>
        <w:tab/>
      </w:r>
      <w:r>
        <w:tab/>
      </w:r>
      <w:r>
        <w:tab/>
      </w:r>
      <w:r>
        <w:tab/>
      </w:r>
      <w:r>
        <w:tab/>
      </w:r>
      <w:r>
        <w:tab/>
      </w:r>
      <w:r>
        <w:tab/>
      </w:r>
      <w:r>
        <w:tab/>
      </w:r>
      <w:r>
        <w:tab/>
        <w:t>OPTIONAL</w:t>
      </w:r>
      <w:r w:rsidRPr="00000A61">
        <w:t>,</w:t>
      </w:r>
      <w:r>
        <w:tab/>
        <w:t>-- Need S</w:t>
      </w:r>
    </w:p>
    <w:p w14:paraId="37C26C5B" w14:textId="77777777" w:rsidR="00A32082" w:rsidRPr="00000A61" w:rsidRDefault="00A32082" w:rsidP="00A32082">
      <w:pPr>
        <w:pStyle w:val="PL"/>
      </w:pPr>
    </w:p>
    <w:p w14:paraId="38C3B201" w14:textId="77777777" w:rsidR="00A32082" w:rsidRPr="00D02B97" w:rsidRDefault="00A32082" w:rsidP="00A32082">
      <w:pPr>
        <w:pStyle w:val="PL"/>
        <w:rPr>
          <w:color w:val="808080"/>
        </w:rPr>
      </w:pPr>
      <w:r w:rsidRPr="00000A61">
        <w:tab/>
      </w:r>
      <w:r w:rsidRPr="00D02B97">
        <w:rPr>
          <w:color w:val="808080"/>
        </w:rPr>
        <w:t>-- Selection between and configuration of dynamic and semi-static beta-offset</w:t>
      </w:r>
      <w:r>
        <w:rPr>
          <w:color w:val="808080"/>
        </w:rPr>
        <w:t>.</w:t>
      </w:r>
    </w:p>
    <w:p w14:paraId="4690AD20" w14:textId="77777777" w:rsidR="00A32082" w:rsidRDefault="00A32082" w:rsidP="00A32082">
      <w:pPr>
        <w:pStyle w:val="PL"/>
        <w:rPr>
          <w:color w:val="808080"/>
        </w:rPr>
      </w:pPr>
      <w:r w:rsidRPr="00B81FB0">
        <w:rPr>
          <w:color w:val="808080"/>
        </w:rPr>
        <w:tab/>
        <w:t xml:space="preserve">-- If the field is absent or released, the UE applies the value 'semiStatic' and the BetaOffsets according to </w:t>
      </w:r>
    </w:p>
    <w:p w14:paraId="374E7985" w14:textId="77777777" w:rsidR="00A32082" w:rsidRPr="00D02B97" w:rsidRDefault="00A32082" w:rsidP="00A32082">
      <w:pPr>
        <w:pStyle w:val="PL"/>
        <w:rPr>
          <w:color w:val="808080"/>
        </w:rPr>
      </w:pPr>
      <w:r>
        <w:rPr>
          <w:color w:val="808080"/>
        </w:rPr>
        <w:tab/>
        <w:t xml:space="preserve">-- </w:t>
      </w:r>
      <w:r w:rsidRPr="00B81FB0">
        <w:rPr>
          <w:color w:val="808080"/>
        </w:rPr>
        <w:t>FFS [BetaOffsets and/or section 9.x.x).</w:t>
      </w:r>
    </w:p>
    <w:p w14:paraId="5898B570" w14:textId="194A9EA8" w:rsidR="00A32082" w:rsidRPr="00D02B97" w:rsidRDefault="00A32082" w:rsidP="00A32082">
      <w:pPr>
        <w:pStyle w:val="PL"/>
        <w:rPr>
          <w:color w:val="808080"/>
        </w:rPr>
      </w:pPr>
      <w:r w:rsidRPr="00000A61">
        <w:tab/>
      </w:r>
      <w:r w:rsidRPr="00D02B97">
        <w:rPr>
          <w:color w:val="808080"/>
        </w:rPr>
        <w:t>-- Corresponds to L1 parameter 'UCI-on-PUSCH' (see 38.21</w:t>
      </w:r>
      <w:r>
        <w:rPr>
          <w:color w:val="808080"/>
        </w:rPr>
        <w:t>3</w:t>
      </w:r>
      <w:r w:rsidRPr="00D02B97">
        <w:rPr>
          <w:color w:val="808080"/>
        </w:rPr>
        <w:t>, section 9.3)</w:t>
      </w:r>
    </w:p>
    <w:p w14:paraId="3770ED17" w14:textId="773DE749" w:rsidR="00A32082" w:rsidRPr="00D02B97" w:rsidRDefault="00A32082" w:rsidP="00A32082">
      <w:pPr>
        <w:pStyle w:val="PL"/>
        <w:rPr>
          <w:color w:val="808080"/>
        </w:rPr>
      </w:pPr>
      <w:r w:rsidRPr="00000A61">
        <w:tab/>
        <w:t>uci-</w:t>
      </w:r>
      <w:r>
        <w:t>O</w:t>
      </w:r>
      <w:r w:rsidRPr="00000A61">
        <w:t>nPUSCH</w:t>
      </w:r>
      <w:r w:rsidRPr="00000A61">
        <w:tab/>
      </w:r>
      <w:r w:rsidRPr="00000A61">
        <w:tab/>
      </w:r>
      <w:r w:rsidRPr="00000A61">
        <w:tab/>
      </w:r>
      <w:r w:rsidRPr="00000A61">
        <w:tab/>
      </w:r>
      <w:r w:rsidRPr="00000A61">
        <w:tab/>
      </w:r>
      <w:r w:rsidRPr="00000A61">
        <w:tab/>
      </w:r>
      <w:r w:rsidRPr="00000A61">
        <w:tab/>
        <w:t xml:space="preserve">SetupRelease { </w:t>
      </w:r>
      <w:r w:rsidR="006509C0" w:rsidRPr="006509C0">
        <w:t>UCI-OnPUSCH</w:t>
      </w:r>
      <w:r w:rsidRPr="00000A61">
        <w:t>}</w:t>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color w:val="808080"/>
        </w:rPr>
      </w:pPr>
      <w:r>
        <w:rPr>
          <w:color w:val="808080"/>
        </w:rPr>
        <w:tab/>
        <w:t xml:space="preserve">-- </w:t>
      </w:r>
      <w:commentRangeStart w:id="822"/>
      <w:commentRangeStart w:id="823"/>
      <w:r>
        <w:rPr>
          <w:color w:val="808080"/>
        </w:rPr>
        <w:t>The network configures the same value for all UL BWPs of a serving cell.</w:t>
      </w:r>
      <w:commentRangeEnd w:id="822"/>
      <w:r>
        <w:rPr>
          <w:rStyle w:val="CommentReference"/>
          <w:rFonts w:ascii="Times New Roman" w:hAnsi="Times New Roman"/>
          <w:noProof w:val="0"/>
          <w:lang w:eastAsia="en-US"/>
        </w:rPr>
        <w:commentReference w:id="822"/>
      </w:r>
      <w:commentRangeEnd w:id="823"/>
      <w:r w:rsidR="00E53E56">
        <w:rPr>
          <w:rStyle w:val="CommentReference"/>
          <w:rFonts w:ascii="Times New Roman" w:hAnsi="Times New Roman"/>
          <w:noProof w:val="0"/>
          <w:lang w:eastAsia="en-US"/>
        </w:rPr>
        <w:commentReference w:id="823"/>
      </w:r>
      <w:r>
        <w:rPr>
          <w:color w:val="808080"/>
        </w:rPr>
        <w:t xml:space="preserve"> </w:t>
      </w:r>
    </w:p>
    <w:p w14:paraId="08387CD1" w14:textId="55530640" w:rsidR="00B77D7F" w:rsidRPr="00D02B97" w:rsidRDefault="00B77D7F" w:rsidP="00A32082">
      <w:pPr>
        <w:pStyle w:val="PL"/>
        <w:rPr>
          <w:color w:val="808080"/>
        </w:rPr>
      </w:pPr>
      <w:r>
        <w:rPr>
          <w:color w:val="808080"/>
        </w:rPr>
        <w:tab/>
        <w:t xml:space="preserve">-- </w:t>
      </w:r>
      <w:commentRangeStart w:id="824"/>
      <w:r>
        <w:rPr>
          <w:color w:val="808080"/>
        </w:rPr>
        <w:t>If the field is absent, the UE applies the value 'xoh0'.</w:t>
      </w:r>
      <w:commentRangeEnd w:id="824"/>
      <w:r w:rsidR="00CB6048">
        <w:rPr>
          <w:rStyle w:val="CommentReference"/>
          <w:rFonts w:ascii="Times New Roman" w:hAnsi="Times New Roman"/>
          <w:noProof w:val="0"/>
          <w:lang w:eastAsia="en-US"/>
        </w:rPr>
        <w:commentReference w:id="824"/>
      </w:r>
    </w:p>
    <w:p w14:paraId="55AE244C" w14:textId="5817D5D9" w:rsidR="00A32082" w:rsidRPr="00D02B97" w:rsidRDefault="00A32082" w:rsidP="00A32082">
      <w:pPr>
        <w:pStyle w:val="PL"/>
        <w:rPr>
          <w:color w:val="808080"/>
        </w:rPr>
      </w:pPr>
      <w:r w:rsidRPr="00000A61">
        <w:tab/>
      </w:r>
      <w:r w:rsidRPr="00D02B97">
        <w:rPr>
          <w:color w:val="808080"/>
        </w:rPr>
        <w:t>-- Corresponds to L1 parameter 'Xoh-P</w:t>
      </w:r>
      <w:r>
        <w:rPr>
          <w:color w:val="808080"/>
        </w:rPr>
        <w:t>U</w:t>
      </w:r>
      <w:r w:rsidRPr="00D02B97">
        <w:rPr>
          <w:color w:val="808080"/>
        </w:rPr>
        <w:t>SCH' (see 38.214, section 5.1.3.2)</w:t>
      </w:r>
    </w:p>
    <w:p w14:paraId="14B35ECA" w14:textId="64679CD6"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r w:rsidRPr="00580A72">
        <w:t>ENUMERATED {xoh6, xoh12, xoh18}</w:t>
      </w:r>
      <w:r>
        <w:tab/>
      </w:r>
      <w:r>
        <w:tab/>
      </w:r>
      <w:r>
        <w:tab/>
      </w:r>
      <w:r>
        <w:tab/>
      </w:r>
      <w:r>
        <w:tab/>
      </w:r>
      <w:r>
        <w:tab/>
      </w:r>
      <w:r>
        <w:tab/>
      </w:r>
      <w:r>
        <w:tab/>
      </w:r>
      <w:r>
        <w:tab/>
      </w:r>
      <w:r w:rsidRPr="00000A61">
        <w:tab/>
      </w:r>
      <w:r w:rsidRPr="00D02B97">
        <w:rPr>
          <w:color w:val="993366"/>
        </w:rPr>
        <w:t>OPTIONAL</w:t>
      </w:r>
      <w:r w:rsidRPr="00000A61">
        <w:t>,</w:t>
      </w:r>
      <w:r w:rsidR="00B77D7F">
        <w:tab/>
        <w:t>-- Need S</w:t>
      </w:r>
    </w:p>
    <w:p w14:paraId="4048236E" w14:textId="77777777" w:rsidR="00A32082" w:rsidRPr="00D02B97" w:rsidRDefault="00A32082" w:rsidP="00A32082">
      <w:pPr>
        <w:pStyle w:val="PL"/>
        <w:rPr>
          <w:color w:val="808080"/>
        </w:rPr>
      </w:pPr>
      <w:r>
        <w:tab/>
      </w:r>
      <w:r w:rsidRPr="00D02B97">
        <w:rPr>
          <w:color w:val="808080"/>
        </w:rPr>
        <w:t>-- Interleaving unit configurable between 2 and 4 PRBs</w:t>
      </w:r>
    </w:p>
    <w:p w14:paraId="2A8407B5" w14:textId="77777777" w:rsidR="00A32082" w:rsidRPr="00D02B97" w:rsidRDefault="00A32082" w:rsidP="00A32082">
      <w:pPr>
        <w:pStyle w:val="PL"/>
        <w:rPr>
          <w:color w:val="808080"/>
        </w:rPr>
      </w:pPr>
      <w:r>
        <w:tab/>
      </w:r>
      <w:r w:rsidRPr="00D02B97">
        <w:rPr>
          <w:color w:val="808080"/>
        </w:rPr>
        <w:t xml:space="preserve">-- Corresponds to L1 parameter 'VRB-to-PRB-interleaver' (see 38.211, section </w:t>
      </w:r>
      <w:r>
        <w:rPr>
          <w:color w:val="808080"/>
        </w:rPr>
        <w:t>6.3.1.6</w:t>
      </w:r>
      <w:r w:rsidRPr="00D02B97">
        <w:rPr>
          <w:color w:val="808080"/>
        </w:rPr>
        <w:t>)</w:t>
      </w:r>
    </w:p>
    <w:p w14:paraId="26286EF1" w14:textId="77777777" w:rsidR="00A32082" w:rsidRDefault="00A32082" w:rsidP="00A32082">
      <w:pPr>
        <w:pStyle w:val="PL"/>
      </w:pPr>
      <w:r>
        <w:tab/>
      </w:r>
      <w:commentRangeStart w:id="825"/>
      <w:r>
        <w:t>vrb-ToPRB-Interleaver</w:t>
      </w:r>
      <w:r>
        <w:tab/>
      </w:r>
      <w:r>
        <w:tab/>
      </w:r>
      <w:r>
        <w:tab/>
      </w:r>
      <w:r>
        <w:tab/>
      </w:r>
      <w:r>
        <w:tab/>
      </w:r>
      <w:r w:rsidRPr="00D02B97">
        <w:rPr>
          <w:color w:val="993366"/>
        </w:rPr>
        <w:t>ENUMERATED</w:t>
      </w:r>
      <w:r>
        <w:t xml:space="preserve"> {n2, n4}</w:t>
      </w:r>
      <w:commentRangeEnd w:id="825"/>
      <w:r w:rsidR="001C13F2">
        <w:rPr>
          <w:rStyle w:val="CommentReference"/>
          <w:rFonts w:ascii="Times New Roman" w:hAnsi="Times New Roman"/>
          <w:noProof w:val="0"/>
          <w:lang w:eastAsia="en-US"/>
        </w:rPr>
        <w:commentReference w:id="825"/>
      </w:r>
      <w:r>
        <w:t>,</w:t>
      </w:r>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pPr>
      <w:r w:rsidRPr="00000A61">
        <w:t>}</w:t>
      </w:r>
    </w:p>
    <w:p w14:paraId="1520B57F" w14:textId="626E28B9" w:rsidR="008E70B3" w:rsidRDefault="008E70B3" w:rsidP="00A32082">
      <w:pPr>
        <w:pStyle w:val="PL"/>
      </w:pPr>
    </w:p>
    <w:p w14:paraId="371D393E" w14:textId="67B9C65A" w:rsidR="008E70B3" w:rsidRDefault="008E70B3" w:rsidP="00A32082">
      <w:pPr>
        <w:pStyle w:val="PL"/>
      </w:pPr>
      <w:r>
        <w:t>UCI-On</w:t>
      </w:r>
      <w:r w:rsidR="006509C0">
        <w:t xml:space="preserve">PUSCH ::= </w:t>
      </w:r>
      <w:r w:rsidR="006509C0">
        <w:tab/>
      </w:r>
      <w:r w:rsidR="006509C0">
        <w:tab/>
      </w:r>
      <w:r w:rsidR="006509C0">
        <w:tab/>
      </w:r>
      <w:r w:rsidR="006509C0">
        <w:tab/>
      </w:r>
      <w:r w:rsidR="006509C0">
        <w:tab/>
      </w:r>
      <w:r w:rsidR="006509C0">
        <w:tab/>
        <w:t>SEQUENCE {</w:t>
      </w:r>
    </w:p>
    <w:p w14:paraId="61965126" w14:textId="3E2A3279" w:rsidR="006509C0" w:rsidRPr="00000A61" w:rsidRDefault="006509C0" w:rsidP="006509C0">
      <w:pPr>
        <w:pStyle w:val="PL"/>
      </w:pPr>
      <w:r>
        <w:tab/>
        <w:t>betaOffsets</w:t>
      </w:r>
      <w:r>
        <w:tab/>
      </w:r>
      <w:r>
        <w:tab/>
      </w:r>
      <w:r>
        <w:tab/>
      </w:r>
      <w:r>
        <w:tab/>
      </w:r>
      <w:r>
        <w:tab/>
      </w:r>
      <w:r>
        <w:tab/>
      </w:r>
      <w:r>
        <w:tab/>
      </w:r>
      <w:r>
        <w:tab/>
      </w:r>
      <w:r w:rsidRPr="00D02B97">
        <w:rPr>
          <w:color w:val="993366"/>
        </w:rPr>
        <w:t>CHOICE</w:t>
      </w:r>
      <w:r w:rsidRPr="00000A61">
        <w:t xml:space="preserve"> {</w:t>
      </w:r>
    </w:p>
    <w:p w14:paraId="5EB40382" w14:textId="75F8A65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pPr>
      <w:r>
        <w:tab/>
        <w:t xml:space="preserve">-- </w:t>
      </w:r>
      <w:r w:rsidRPr="007E63B2">
        <w:t>Indicates a scaling</w:t>
      </w:r>
      <w:r>
        <w:t xml:space="preserve"> factor to limit the number of resource elements </w:t>
      </w:r>
      <w:r w:rsidRPr="007E63B2">
        <w:t>assigned to UCI on PUSCH</w:t>
      </w:r>
      <w:r>
        <w:t>.</w:t>
      </w:r>
    </w:p>
    <w:p w14:paraId="7A86ACE8" w14:textId="77777777" w:rsidR="006509C0" w:rsidRDefault="006509C0" w:rsidP="006509C0">
      <w:pPr>
        <w:pStyle w:val="PL"/>
      </w:pPr>
      <w:r>
        <w:tab/>
        <w:t xml:space="preserve">-- Value f0p5 corresponds to 0.5, value f0p65 corresponds to 0.65, and so on. </w:t>
      </w:r>
    </w:p>
    <w:p w14:paraId="1BA43732" w14:textId="77777777" w:rsidR="006509C0" w:rsidRDefault="006509C0" w:rsidP="006509C0">
      <w:pPr>
        <w:pStyle w:val="PL"/>
      </w:pPr>
      <w:r>
        <w:tab/>
        <w:t xml:space="preserve">-- Corresponds to L1 parameter 'uci-on-pusch-scaling' (see 38.212, section </w:t>
      </w:r>
      <w:r w:rsidRPr="007E63B2">
        <w:t>6.3</w:t>
      </w:r>
      <w:r>
        <w:t>)</w:t>
      </w:r>
    </w:p>
    <w:p w14:paraId="35472174" w14:textId="5F124752" w:rsidR="006509C0" w:rsidRDefault="006509C0" w:rsidP="006509C0">
      <w:pPr>
        <w:pStyle w:val="PL"/>
      </w:pPr>
      <w:r>
        <w:tab/>
      </w:r>
      <w:r w:rsidR="00BC754B">
        <w:t>s</w:t>
      </w:r>
      <w:r>
        <w:t>caling</w:t>
      </w:r>
      <w:r>
        <w:tab/>
      </w:r>
      <w:r>
        <w:tab/>
      </w:r>
      <w:r>
        <w:tab/>
      </w:r>
      <w:r>
        <w:tab/>
      </w:r>
      <w:r>
        <w:tab/>
      </w:r>
      <w:r>
        <w:tab/>
        <w:t>ENUMERATED { f</w:t>
      </w:r>
      <w:r w:rsidRPr="007E63B2">
        <w:t>0</w:t>
      </w:r>
      <w:r>
        <w:t>p</w:t>
      </w:r>
      <w:r w:rsidRPr="007E63B2">
        <w:t xml:space="preserve">5, </w:t>
      </w:r>
      <w:r>
        <w:t>f0p</w:t>
      </w:r>
      <w:r w:rsidRPr="007E63B2">
        <w:t xml:space="preserve">65, </w:t>
      </w:r>
      <w:r>
        <w:t>f</w:t>
      </w:r>
      <w:r w:rsidRPr="007E63B2">
        <w:t>0</w:t>
      </w:r>
      <w:r>
        <w:t>p</w:t>
      </w:r>
      <w:r w:rsidRPr="007E63B2">
        <w:t xml:space="preserve">8, </w:t>
      </w:r>
      <w:r>
        <w:t>f</w:t>
      </w:r>
      <w:r w:rsidRPr="007E63B2">
        <w:t>1</w:t>
      </w:r>
      <w:r>
        <w:t xml:space="preserve"> }</w:t>
      </w:r>
    </w:p>
    <w:p w14:paraId="49C12FB8" w14:textId="0121540E" w:rsidR="006509C0" w:rsidRPr="00000A61" w:rsidRDefault="006509C0" w:rsidP="00A32082">
      <w:pPr>
        <w:pStyle w:val="PL"/>
      </w:pPr>
      <w:r>
        <w:t>}</w:t>
      </w:r>
    </w:p>
    <w:p w14:paraId="6CB007F8" w14:textId="77777777" w:rsidR="00A32082" w:rsidRPr="00000A61" w:rsidRDefault="00A32082" w:rsidP="00A32082">
      <w:pPr>
        <w:pStyle w:val="PL"/>
      </w:pPr>
    </w:p>
    <w:p w14:paraId="0379BA6B" w14:textId="7A1EC2BD" w:rsidR="00A32082" w:rsidRPr="00000A61" w:rsidRDefault="00A32082" w:rsidP="00A32082">
      <w:pPr>
        <w:pStyle w:val="PL"/>
      </w:pPr>
      <w:r>
        <w:rPr>
          <w:rStyle w:val="CommentReference"/>
          <w:rFonts w:ascii="Times New Roman" w:hAnsi="Times New Roman"/>
          <w:noProof w:val="0"/>
          <w:lang w:eastAsia="en-US"/>
        </w:rPr>
        <w:commentReference w:id="826"/>
      </w:r>
    </w:p>
    <w:p w14:paraId="64DE9BAA" w14:textId="093436B3" w:rsidR="00A32082" w:rsidRPr="00000A61" w:rsidRDefault="00A32082" w:rsidP="00A32082">
      <w:pPr>
        <w:pStyle w:val="PL"/>
      </w:pPr>
      <w:r>
        <w:rPr>
          <w:rStyle w:val="CommentReference"/>
          <w:rFonts w:ascii="Times New Roman" w:hAnsi="Times New Roman"/>
          <w:noProof w:val="0"/>
          <w:lang w:eastAsia="en-US"/>
        </w:rPr>
        <w:commentReference w:id="827"/>
      </w:r>
      <w:r>
        <w:rPr>
          <w:rStyle w:val="CommentReference"/>
          <w:rFonts w:ascii="Times New Roman" w:hAnsi="Times New Roman"/>
          <w:noProof w:val="0"/>
          <w:lang w:eastAsia="en-US"/>
        </w:rPr>
        <w:commentReference w:id="828"/>
      </w: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color w:val="808080"/>
        </w:rPr>
      </w:pPr>
      <w:r w:rsidRPr="00D02B97">
        <w:rPr>
          <w:color w:val="808080"/>
        </w:rPr>
        <w:t>-- ASN1STOP</w:t>
      </w:r>
    </w:p>
    <w:p w14:paraId="0C1ADF1D" w14:textId="77777777" w:rsidR="00A32082" w:rsidRDefault="00A32082" w:rsidP="00A32082">
      <w:pPr>
        <w:pStyle w:val="Heading4"/>
      </w:pPr>
      <w:bookmarkStart w:id="829" w:name="_Toc505697575"/>
      <w:r>
        <w:t>–</w:t>
      </w:r>
      <w:r>
        <w:tab/>
      </w:r>
      <w:r>
        <w:rPr>
          <w:i/>
        </w:rPr>
        <w:t>PUSCH-PowerControl</w:t>
      </w:r>
      <w:bookmarkEnd w:id="829"/>
    </w:p>
    <w:p w14:paraId="7DEE1C6B" w14:textId="77777777" w:rsidR="00A32082" w:rsidRDefault="00A32082" w:rsidP="00A32082">
      <w:r>
        <w:t xml:space="preserve">The IE </w:t>
      </w:r>
      <w:r>
        <w:rPr>
          <w:i/>
        </w:rPr>
        <w:t>PUSCH-PowerControl</w:t>
      </w:r>
      <w:r>
        <w:t xml:space="preserve"> is used to configure UE specific power control parameter for PUSCH.</w:t>
      </w:r>
    </w:p>
    <w:p w14:paraId="32C5409D" w14:textId="77777777" w:rsidR="00A32082" w:rsidRDefault="00A32082" w:rsidP="00A32082">
      <w:pPr>
        <w:pStyle w:val="TH"/>
      </w:pPr>
      <w:r>
        <w:rPr>
          <w:i/>
        </w:rPr>
        <w:t>PUSCH-PowerControl</w:t>
      </w:r>
      <w:r>
        <w:t xml:space="preserve"> information element</w:t>
      </w:r>
    </w:p>
    <w:p w14:paraId="544C97BB" w14:textId="77777777" w:rsidR="00A32082" w:rsidRDefault="00A32082" w:rsidP="00A32082">
      <w:pPr>
        <w:pStyle w:val="PL"/>
      </w:pPr>
      <w:r>
        <w:t>-- ASN1START</w:t>
      </w:r>
    </w:p>
    <w:p w14:paraId="1965D2D4" w14:textId="77777777" w:rsidR="00A32082" w:rsidRDefault="00A32082" w:rsidP="00A32082">
      <w:pPr>
        <w:pStyle w:val="PL"/>
      </w:pPr>
      <w:r>
        <w:t>-- TAG-PUSCH-POWERCONTROL-START</w:t>
      </w:r>
    </w:p>
    <w:p w14:paraId="7255C616" w14:textId="77777777" w:rsidR="00A32082" w:rsidRDefault="00A32082" w:rsidP="00A32082">
      <w:pPr>
        <w:pStyle w:val="PL"/>
      </w:pPr>
    </w:p>
    <w:p w14:paraId="5F9D273C" w14:textId="77777777" w:rsidR="00A32082" w:rsidRDefault="00A32082" w:rsidP="00A32082">
      <w:pPr>
        <w:pStyle w:val="PL"/>
      </w:pPr>
      <w:commentRangeStart w:id="830"/>
      <w:commentRangeStart w:id="831"/>
      <w:commentRangeStart w:id="832"/>
      <w:r w:rsidRPr="00A37003">
        <w:t>PUSCH-PowerControl</w:t>
      </w:r>
      <w:r>
        <w:t xml:space="preserve"> </w:t>
      </w:r>
      <w:commentRangeEnd w:id="830"/>
      <w:r w:rsidR="00A553EF">
        <w:rPr>
          <w:rStyle w:val="CommentReference"/>
          <w:rFonts w:ascii="Times New Roman" w:hAnsi="Times New Roman"/>
          <w:noProof w:val="0"/>
          <w:lang w:eastAsia="en-US"/>
        </w:rPr>
        <w:commentReference w:id="830"/>
      </w:r>
      <w:r>
        <w:t xml:space="preserve">::= </w:t>
      </w:r>
      <w:commentRangeEnd w:id="831"/>
      <w:r>
        <w:rPr>
          <w:rStyle w:val="CommentReference"/>
          <w:rFonts w:ascii="Times New Roman" w:hAnsi="Times New Roman"/>
          <w:noProof w:val="0"/>
          <w:lang w:eastAsia="en-US"/>
        </w:rPr>
        <w:commentReference w:id="831"/>
      </w:r>
      <w:commentRangeEnd w:id="832"/>
      <w:r>
        <w:rPr>
          <w:rStyle w:val="CommentReference"/>
          <w:rFonts w:ascii="Times New Roman" w:hAnsi="Times New Roman"/>
          <w:noProof w:val="0"/>
          <w:lang w:eastAsia="en-US"/>
        </w:rPr>
        <w:commentReference w:id="832"/>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r>
        <w:rPr>
          <w:color w:val="808080"/>
        </w:rPr>
        <w:t xml:space="preserve"> commands on DCI</w:t>
      </w:r>
      <w:r w:rsidRPr="00D02B97">
        <w:rPr>
          <w:color w:val="808080"/>
        </w:rPr>
        <w:t>. Corresponds to L1 parameter 'TPC-PUSCH-RNTI' (see 38.213, section 10)</w:t>
      </w:r>
    </w:p>
    <w:p w14:paraId="7AFEB791" w14:textId="77777777" w:rsidR="00A32082" w:rsidRPr="00000A61" w:rsidRDefault="00A32082" w:rsidP="00A32082">
      <w:pPr>
        <w:pStyle w:val="PL"/>
      </w:pPr>
      <w:r w:rsidRPr="00000A61">
        <w:tab/>
      </w:r>
      <w:commentRangeStart w:id="833"/>
      <w:commentRangeStart w:id="834"/>
      <w:r w:rsidRPr="00000A61">
        <w:t>tp</w:t>
      </w:r>
      <w:r>
        <w:t>c</w:t>
      </w:r>
      <w:r w:rsidRPr="00000A61">
        <w:t>-PUSCH-RNTI</w:t>
      </w:r>
      <w:commentRangeEnd w:id="833"/>
      <w:r>
        <w:rPr>
          <w:rStyle w:val="CommentReference"/>
          <w:rFonts w:ascii="Times New Roman" w:hAnsi="Times New Roman"/>
          <w:noProof w:val="0"/>
          <w:lang w:eastAsia="en-US"/>
        </w:rPr>
        <w:commentReference w:id="833"/>
      </w:r>
      <w:commentRangeEnd w:id="834"/>
      <w:r w:rsidR="002D5D59">
        <w:rPr>
          <w:rStyle w:val="CommentReference"/>
          <w:rFonts w:ascii="Times New Roman" w:hAnsi="Times New Roman"/>
          <w:noProof w:val="0"/>
          <w:lang w:eastAsia="en-US"/>
        </w:rPr>
        <w:commentReference w:id="834"/>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R</w:t>
      </w:r>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Corresponds to L1 parameter 'Accumulation-enabled' (see 38.213, section 7.1)</w:t>
      </w:r>
    </w:p>
    <w:p w14:paraId="72FF36C1" w14:textId="4C6F59C9" w:rsidR="00A32082" w:rsidRPr="00D02B97" w:rsidRDefault="00A32082" w:rsidP="00A32082">
      <w:pPr>
        <w:pStyle w:val="PL"/>
        <w:rPr>
          <w:color w:val="808080"/>
        </w:rPr>
      </w:pPr>
      <w:r w:rsidRPr="00000A61">
        <w:tab/>
        <w:t>tpc</w:t>
      </w:r>
      <w:r>
        <w:t>-</w:t>
      </w:r>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r>
        <w:t>dis</w:t>
      </w:r>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r w:rsidRPr="00E36F57">
        <w:t xml:space="preserve"> </w:t>
      </w:r>
      <w:r w:rsidRPr="00000A61">
        <w:tab/>
      </w:r>
      <w:r w:rsidRPr="00D02B97">
        <w:rPr>
          <w:color w:val="808080"/>
        </w:rPr>
        <w:t>-- Need</w:t>
      </w:r>
      <w:r>
        <w:rPr>
          <w:color w:val="808080"/>
        </w:rPr>
        <w:t xml:space="preserve"> </w:t>
      </w:r>
      <w:r w:rsidDel="006235A1">
        <w:rPr>
          <w:color w:val="808080"/>
        </w:rPr>
        <w:t>S</w:t>
      </w:r>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r>
        <w:rPr>
          <w:color w:val="993366"/>
        </w:rPr>
        <w:t>,</w:t>
      </w:r>
      <w:r>
        <w:rPr>
          <w:color w:val="993366"/>
        </w:rPr>
        <w:tab/>
        <w:t>-- Need M</w:t>
      </w:r>
      <w:r w:rsidDel="003D475F">
        <w:t>,</w:t>
      </w: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rPr>
          <w:color w:val="993366"/>
        </w:rPr>
        <w:t>,</w:t>
      </w:r>
      <w:r>
        <w:rPr>
          <w:color w:val="993366"/>
        </w:rPr>
        <w:tab/>
        <w:t>-- Need M</w:t>
      </w:r>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r>
        <w:rPr>
          <w:color w:val="808080"/>
        </w:rPr>
        <w:t>e</w:t>
      </w:r>
      <w:r w:rsidRPr="00D02B97">
        <w:rPr>
          <w:color w:val="808080"/>
        </w:rPr>
        <w:t xml:space="preserve">nce Signals (e.g. a CSI-RS config or a SSblock) to be used for PUSCH path loss estimation. </w:t>
      </w:r>
    </w:p>
    <w:p w14:paraId="30CC65C5" w14:textId="66D45965" w:rsidR="00A32082" w:rsidRPr="00D02B97" w:rsidRDefault="00A32082" w:rsidP="00A32082">
      <w:pPr>
        <w:pStyle w:val="PL"/>
        <w:rPr>
          <w:color w:val="808080"/>
        </w:rPr>
      </w:pPr>
      <w:r>
        <w:tab/>
      </w:r>
      <w:r w:rsidRPr="00D02B97">
        <w:rPr>
          <w:color w:val="808080"/>
        </w:rPr>
        <w:t xml:space="preserve">-- Up to maxNrofPUSCH-PathlossReferenceRSs may be configured when 'PUSCH beam indication' is present (FFS: in DCI???). </w:t>
      </w:r>
    </w:p>
    <w:p w14:paraId="2C690578" w14:textId="7B766EAD" w:rsidR="00A32082" w:rsidRPr="00D02B97" w:rsidRDefault="00A32082" w:rsidP="00A32082">
      <w:pPr>
        <w:pStyle w:val="PL"/>
        <w:rPr>
          <w:color w:val="808080"/>
        </w:rPr>
      </w:pPr>
      <w:r>
        <w:tab/>
      </w:r>
      <w:r w:rsidRPr="00D02B97">
        <w:rPr>
          <w:color w:val="808080"/>
        </w:rPr>
        <w:t xml:space="preserve">-- Otherwise, there may be only one entry. </w:t>
      </w:r>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2D62E033" w:rsidR="00A32082" w:rsidRDefault="00A32082" w:rsidP="00A32082">
      <w:pPr>
        <w:pStyle w:val="PL"/>
      </w:pPr>
      <w:r>
        <w:tab/>
        <w:t>pathlossReferenceRSToAddModList</w:t>
      </w:r>
      <w:r>
        <w:tab/>
      </w:r>
      <w:r>
        <w:tab/>
      </w:r>
      <w:r>
        <w:tab/>
      </w:r>
      <w:r>
        <w:tab/>
      </w:r>
      <w:r w:rsidRPr="00D02B97">
        <w:rPr>
          <w:color w:val="993366"/>
        </w:rPr>
        <w:t>SEQUENCE</w:t>
      </w:r>
      <w:r>
        <w:t xml:space="preserve"> (</w:t>
      </w:r>
      <w:r w:rsidRPr="00D02B97">
        <w:rPr>
          <w:color w:val="993366"/>
        </w:rPr>
        <w:t>SIZE</w:t>
      </w:r>
      <w:r>
        <w:t xml:space="preserve"> (1..</w:t>
      </w:r>
      <w:r w:rsidRPr="00C32A24">
        <w:t>maxNrofPUSCH-PathlossReferenceRSs</w:t>
      </w:r>
      <w:r>
        <w:t>))</w:t>
      </w:r>
      <w:r w:rsidRPr="00D02B97">
        <w:rPr>
          <w:color w:val="993366"/>
        </w:rPr>
        <w:t xml:space="preserve"> OF</w:t>
      </w:r>
      <w:r>
        <w:t xml:space="preserve"> PUSCH-PathlossReferenceRS</w:t>
      </w:r>
      <w:r>
        <w:tab/>
      </w:r>
    </w:p>
    <w:p w14:paraId="4D3E1007"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tab/>
        <w:t>-- Need N</w:t>
      </w:r>
    </w:p>
    <w:p w14:paraId="60F9B7BB" w14:textId="453FD201" w:rsidR="00A32082" w:rsidRDefault="00A32082" w:rsidP="00A32082">
      <w:pPr>
        <w:pStyle w:val="PL"/>
      </w:pPr>
      <w:r>
        <w:tab/>
        <w:t>pathlossReferenceRSToReleaseList</w:t>
      </w:r>
      <w:r>
        <w:tab/>
      </w:r>
      <w:r>
        <w:tab/>
      </w:r>
      <w:r>
        <w:tab/>
        <w:t>SEQUENCE (SIZE (1..maxNrofPUSCH-PathlossReferenceRSs)) OF PUSCH-PathlossReference</w:t>
      </w:r>
      <w:r w:rsidRPr="00FE5675">
        <w:t>RS-Id</w:t>
      </w:r>
      <w:r>
        <w:tab/>
      </w:r>
    </w:p>
    <w:p w14:paraId="670A5CF2" w14:textId="77777777" w:rsidR="00A32082" w:rsidRDefault="00A32082" w:rsidP="00A32082">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3C684329"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06E54AB9"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S</w:t>
      </w:r>
    </w:p>
    <w:p w14:paraId="2C0F212A" w14:textId="77777777" w:rsidR="00A32082" w:rsidRDefault="00A32082" w:rsidP="00A32082">
      <w:pPr>
        <w:pStyle w:val="PL"/>
      </w:pPr>
    </w:p>
    <w:p w14:paraId="5B78077F" w14:textId="77777777" w:rsidR="00A32082" w:rsidRDefault="00A32082" w:rsidP="00A32082">
      <w:pPr>
        <w:pStyle w:val="PL"/>
      </w:pPr>
      <w:r>
        <w:tab/>
      </w:r>
      <w:commentRangeStart w:id="835"/>
      <w:commentRangeStart w:id="836"/>
      <w:r>
        <w:t xml:space="preserve">-- A list of </w:t>
      </w:r>
      <w:r w:rsidRPr="00F16FCD">
        <w:t>SRI-PUSCH-</w:t>
      </w:r>
      <w:r>
        <w:t xml:space="preserve">PowerControl elements among which one is selected by the SRI field in DCI. </w:t>
      </w:r>
    </w:p>
    <w:p w14:paraId="26C478AB" w14:textId="77777777" w:rsidR="00A32082" w:rsidRDefault="00A32082" w:rsidP="00A32082">
      <w:pPr>
        <w:pStyle w:val="PL"/>
      </w:pPr>
      <w:r>
        <w:tab/>
        <w:t>-- Corresponds to L1 parameter '</w:t>
      </w:r>
      <w:r w:rsidRPr="00F16FCD">
        <w:t>SRI-PUSCHPowerControl-mapping</w:t>
      </w:r>
      <w:r>
        <w:t xml:space="preserve">' (see </w:t>
      </w:r>
      <w:r w:rsidRPr="00F16FCD">
        <w:t>38.213</w:t>
      </w:r>
      <w:r>
        <w:t xml:space="preserve">, section </w:t>
      </w:r>
      <w:r w:rsidRPr="00F16FCD">
        <w:t>7.1</w:t>
      </w:r>
      <w:r>
        <w:t>)</w:t>
      </w:r>
    </w:p>
    <w:p w14:paraId="5A55F051" w14:textId="77777777" w:rsidR="00A32082" w:rsidRDefault="00A32082" w:rsidP="00A32082">
      <w:pPr>
        <w:pStyle w:val="PL"/>
      </w:pPr>
      <w:r>
        <w:tab/>
        <w:t>sri</w:t>
      </w:r>
      <w:r w:rsidRPr="00D4720E">
        <w:t>-PUSCH-</w:t>
      </w:r>
      <w:r>
        <w:t>MappingToAddModList</w:t>
      </w:r>
      <w:r>
        <w:tab/>
      </w:r>
      <w:r>
        <w:tab/>
      </w:r>
      <w:r>
        <w:tab/>
        <w:t xml:space="preserve">SEQUENCE (SIZE (1..maxNrofSRI-PUSCH-Mappings)) OF </w:t>
      </w:r>
      <w:r w:rsidRPr="00F16FCD">
        <w:t>SRI-PUSCH-PowerControl</w:t>
      </w:r>
      <w:r>
        <w:tab/>
      </w:r>
      <w:r>
        <w:tab/>
        <w:t>OPTIONAL, -- Need M</w:t>
      </w:r>
    </w:p>
    <w:p w14:paraId="2DF1361C" w14:textId="77777777" w:rsidR="00A32082" w:rsidRDefault="00A32082" w:rsidP="00A32082">
      <w:pPr>
        <w:pStyle w:val="PL"/>
      </w:pPr>
      <w:r>
        <w:tab/>
        <w:t>sri</w:t>
      </w:r>
      <w:r w:rsidRPr="00D4720E">
        <w:t>-PUSCH-Mapping</w:t>
      </w:r>
      <w:r>
        <w:t>ToReleaseList</w:t>
      </w:r>
      <w:r>
        <w:tab/>
      </w:r>
      <w:r>
        <w:tab/>
      </w:r>
      <w:r>
        <w:tab/>
      </w:r>
      <w:r>
        <w:tab/>
        <w:t xml:space="preserve">SEQUENCE (SIZE (1..maxNrofSRI-PUSCH-Mappings)) OF </w:t>
      </w:r>
      <w:r w:rsidRPr="00F16FCD">
        <w:t>SRI-PUSCH-PowerControl</w:t>
      </w:r>
      <w:r>
        <w:t>Id</w:t>
      </w:r>
      <w:r>
        <w:tab/>
        <w:t xml:space="preserve">OPTIONAL -- Need M </w:t>
      </w:r>
      <w:commentRangeEnd w:id="835"/>
      <w:r>
        <w:rPr>
          <w:rStyle w:val="CommentReference"/>
          <w:rFonts w:ascii="Times New Roman" w:hAnsi="Times New Roman"/>
          <w:noProof w:val="0"/>
          <w:lang w:eastAsia="en-US"/>
        </w:rPr>
        <w:commentReference w:id="835"/>
      </w:r>
      <w:commentRangeEnd w:id="836"/>
      <w:r w:rsidR="00C23301">
        <w:rPr>
          <w:rStyle w:val="CommentReference"/>
          <w:rFonts w:ascii="Times New Roman" w:hAnsi="Times New Roman"/>
          <w:noProof w:val="0"/>
          <w:lang w:eastAsia="en-US"/>
        </w:rPr>
        <w:commentReference w:id="836"/>
      </w:r>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rsidRPr="00000A61">
        <w:tab/>
      </w:r>
      <w:r w:rsidRPr="00D02B97">
        <w:rPr>
          <w:color w:val="808080"/>
        </w:rPr>
        <w:t>-- Need</w:t>
      </w:r>
      <w:r>
        <w:rPr>
          <w:color w:val="808080"/>
        </w:rPr>
        <w:t xml:space="preserve"> </w:t>
      </w:r>
      <w:r w:rsidDel="006235A1">
        <w:rPr>
          <w:color w:val="808080"/>
        </w:rPr>
        <w:t>S</w:t>
      </w:r>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257051FB" w:rsidR="00A32082" w:rsidRDefault="00A32082" w:rsidP="00A32082">
      <w:pPr>
        <w:pStyle w:val="PL"/>
      </w:pPr>
      <w:r>
        <w:t>PUSCH-PathlossReferenceRS ::=</w:t>
      </w:r>
      <w:r>
        <w:tab/>
      </w:r>
      <w:r>
        <w:tab/>
      </w:r>
      <w:r>
        <w:tab/>
      </w:r>
      <w:r>
        <w:tab/>
      </w:r>
      <w:r w:rsidRPr="00D02B97">
        <w:rPr>
          <w:color w:val="993366"/>
        </w:rPr>
        <w:t>SEQUENCE</w:t>
      </w:r>
      <w:r>
        <w:t xml:space="preserve"> {</w:t>
      </w:r>
    </w:p>
    <w:p w14:paraId="33F373D4" w14:textId="38C4BA77" w:rsidR="00A32082" w:rsidRDefault="00A32082" w:rsidP="00A32082">
      <w:pPr>
        <w:pStyle w:val="PL"/>
      </w:pPr>
      <w:r>
        <w:tab/>
        <w:t>pusch</w:t>
      </w:r>
      <w:r w:rsidRPr="00C32A24">
        <w:t xml:space="preserve">-PathlossReferenceRS-Id </w:t>
      </w:r>
      <w:r>
        <w:tab/>
      </w:r>
      <w:r>
        <w:tab/>
      </w:r>
      <w:r>
        <w:tab/>
      </w:r>
      <w:r>
        <w:tab/>
      </w:r>
      <w:r w:rsidRPr="00C32A24">
        <w:t>PU</w:t>
      </w:r>
      <w:r>
        <w:t>S</w:t>
      </w:r>
      <w:r w:rsidRPr="00C32A24">
        <w:t>CH-PathlossReferenceRS-Id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6E3245F0" w:rsidR="00A32082" w:rsidRDefault="00A32082" w:rsidP="00A32082">
      <w:pPr>
        <w:pStyle w:val="PL"/>
      </w:pPr>
      <w:r>
        <w:tab/>
      </w:r>
      <w:r>
        <w:tab/>
      </w:r>
      <w:r w:rsidRPr="006F13B3">
        <w:t>csi</w:t>
      </w:r>
      <w:r>
        <w:t>-RS-</w:t>
      </w:r>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19B1F8CF" w:rsidR="00A32082" w:rsidRDefault="00A32082" w:rsidP="00A32082">
      <w:pPr>
        <w:pStyle w:val="PL"/>
      </w:pPr>
      <w:r>
        <w:t>PUSCH-PathlossReferenceRS-Id ::=</w:t>
      </w:r>
      <w:r>
        <w:tab/>
      </w:r>
      <w:r>
        <w:tab/>
      </w:r>
      <w:r>
        <w:tab/>
      </w:r>
      <w:r w:rsidRPr="00D02B97">
        <w:rPr>
          <w:color w:val="993366"/>
        </w:rPr>
        <w:t>INTEGER</w:t>
      </w:r>
      <w:r>
        <w:t xml:space="preserve"> (0..</w:t>
      </w:r>
      <w:r w:rsidRPr="00053C5D">
        <w:t>maxNrofPUSCH-PathlossReferenceRS</w:t>
      </w:r>
      <w:r>
        <w:t>s</w:t>
      </w:r>
      <w:r w:rsidRPr="00053C5D">
        <w:t>-1</w:t>
      </w:r>
      <w:r>
        <w:t>)</w:t>
      </w:r>
    </w:p>
    <w:p w14:paraId="5E1FFDB2" w14:textId="77777777" w:rsidR="00A32082" w:rsidRDefault="00A32082" w:rsidP="00A32082">
      <w:pPr>
        <w:pStyle w:val="PL"/>
      </w:pPr>
    </w:p>
    <w:p w14:paraId="0C5490C6" w14:textId="77777777" w:rsidR="00A32082" w:rsidRDefault="00A32082" w:rsidP="00A32082">
      <w:pPr>
        <w:pStyle w:val="PL"/>
      </w:pPr>
    </w:p>
    <w:p w14:paraId="2342C01E" w14:textId="77777777" w:rsidR="00A32082" w:rsidRDefault="00A32082" w:rsidP="00A32082">
      <w:pPr>
        <w:pStyle w:val="PL"/>
      </w:pPr>
      <w:commentRangeStart w:id="837"/>
      <w:commentRangeStart w:id="838"/>
      <w:r>
        <w:t>-- A set of PUSCH power control parameters associated with one SRS-ResourceIndex (SRI)</w:t>
      </w:r>
    </w:p>
    <w:p w14:paraId="52D0FD9D" w14:textId="77777777" w:rsidR="00A32082" w:rsidRDefault="00A32082" w:rsidP="00A32082">
      <w:pPr>
        <w:pStyle w:val="PL"/>
      </w:pPr>
      <w:r w:rsidRPr="00F16FCD">
        <w:t>SRI-PUSCH-</w:t>
      </w:r>
      <w:r>
        <w:t>PowerControl ::=</w:t>
      </w:r>
      <w:r>
        <w:tab/>
      </w:r>
      <w:r>
        <w:tab/>
      </w:r>
      <w:r>
        <w:tab/>
      </w:r>
      <w:r>
        <w:tab/>
      </w:r>
      <w:r>
        <w:tab/>
        <w:t>SEQUENCE {</w:t>
      </w:r>
    </w:p>
    <w:p w14:paraId="369E4B26" w14:textId="77777777" w:rsidR="00A32082" w:rsidRDefault="00A32082" w:rsidP="00A32082">
      <w:pPr>
        <w:pStyle w:val="PL"/>
      </w:pPr>
      <w:r>
        <w:tab/>
        <w:t>-- The ID of this SRI-PUSCH-PowerControl configuration. It is used as the codepoint (payload) in the SRI DCI field.</w:t>
      </w:r>
    </w:p>
    <w:p w14:paraId="71B5C5D8" w14:textId="77777777" w:rsidR="00A32082" w:rsidRDefault="00A32082" w:rsidP="00A32082">
      <w:pPr>
        <w:pStyle w:val="PL"/>
      </w:pPr>
      <w:r>
        <w:tab/>
        <w:t>sri</w:t>
      </w:r>
      <w:r w:rsidRPr="00F16FCD">
        <w:t>-PUSCH-PowerControl</w:t>
      </w:r>
      <w:r>
        <w:t>Id</w:t>
      </w:r>
      <w:r>
        <w:tab/>
      </w:r>
      <w:r>
        <w:tab/>
      </w:r>
      <w:r>
        <w:tab/>
      </w:r>
      <w:r>
        <w:tab/>
      </w:r>
      <w:r>
        <w:tab/>
      </w:r>
      <w:r w:rsidRPr="00F16FCD">
        <w:t>SRI-PUSCH-PowerControl</w:t>
      </w:r>
      <w:r>
        <w:t>Id,</w:t>
      </w:r>
    </w:p>
    <w:p w14:paraId="6573F5E3" w14:textId="77777777" w:rsidR="00A32082" w:rsidRDefault="00A32082" w:rsidP="00A32082">
      <w:pPr>
        <w:pStyle w:val="PL"/>
      </w:pPr>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p>
    <w:p w14:paraId="2CAD0093" w14:textId="77777777" w:rsidR="00A32082" w:rsidRDefault="00A32082" w:rsidP="00A32082">
      <w:pPr>
        <w:pStyle w:val="PL"/>
      </w:pPr>
      <w:r>
        <w:tab/>
        <w:t>sri-PUSCH</w:t>
      </w:r>
      <w:r w:rsidRPr="00E04332">
        <w:t xml:space="preserve">-PathlossReferenceRS-Id </w:t>
      </w:r>
      <w:r w:rsidRPr="00E04332">
        <w:tab/>
      </w:r>
      <w:r w:rsidRPr="00E04332">
        <w:tab/>
      </w:r>
      <w:r w:rsidRPr="00E04332">
        <w:tab/>
        <w:t>PUSCH-PathlossReferenceRS-Id</w:t>
      </w:r>
      <w:r>
        <w:t>,</w:t>
      </w:r>
    </w:p>
    <w:p w14:paraId="03FBCB97" w14:textId="77777777" w:rsidR="00A32082" w:rsidRDefault="00A32082" w:rsidP="00A32082">
      <w:pPr>
        <w:pStyle w:val="PL"/>
      </w:pPr>
      <w:r>
        <w:tab/>
        <w:t xml:space="preserve">-- The ID of a </w:t>
      </w:r>
      <w:r w:rsidRPr="00E04332">
        <w:t>P0-PUSCH-AlphaSet</w:t>
      </w:r>
      <w:r>
        <w:t xml:space="preserve"> as configured in </w:t>
      </w:r>
      <w:r w:rsidRPr="00E04332">
        <w:t>p0-AlphaSets</w:t>
      </w:r>
      <w:r>
        <w:t xml:space="preserve"> in PUSCH-PowerControl.</w:t>
      </w:r>
    </w:p>
    <w:p w14:paraId="6DBE1E91" w14:textId="77777777" w:rsidR="00A32082" w:rsidRDefault="00A32082" w:rsidP="00A32082">
      <w:pPr>
        <w:pStyle w:val="PL"/>
      </w:pPr>
      <w:r>
        <w:tab/>
        <w:t>sri-P</w:t>
      </w:r>
      <w:r w:rsidRPr="00E04332">
        <w:t xml:space="preserve">0-PUSCH-AlphaSetId </w:t>
      </w:r>
      <w:r w:rsidRPr="00E04332">
        <w:tab/>
      </w:r>
      <w:r w:rsidRPr="00E04332">
        <w:tab/>
      </w:r>
      <w:r w:rsidRPr="00E04332">
        <w:tab/>
      </w:r>
      <w:r w:rsidRPr="00E04332">
        <w:tab/>
      </w:r>
      <w:r w:rsidRPr="00E04332">
        <w:tab/>
        <w:t>P0-PUSCH-AlphaSetId,</w:t>
      </w:r>
    </w:p>
    <w:p w14:paraId="31A7A227" w14:textId="77777777" w:rsidR="00A32082" w:rsidRDefault="00A32082" w:rsidP="00A32082">
      <w:pPr>
        <w:pStyle w:val="PL"/>
      </w:pPr>
      <w:r>
        <w:tab/>
        <w:t xml:space="preserve">-- The index of the closed power control loop associated with this </w:t>
      </w:r>
      <w:r w:rsidRPr="00C634C0">
        <w:t>SRI-PUSCH-PowerControl</w:t>
      </w:r>
    </w:p>
    <w:p w14:paraId="07048737" w14:textId="77777777" w:rsidR="00A32082" w:rsidRDefault="00A32082" w:rsidP="00A32082">
      <w:pPr>
        <w:pStyle w:val="PL"/>
      </w:pPr>
      <w:r>
        <w:tab/>
        <w:t>sri-PUSCH-ClosedLoopIndex</w:t>
      </w:r>
      <w:r>
        <w:tab/>
      </w:r>
      <w:r>
        <w:tab/>
      </w:r>
      <w:r>
        <w:tab/>
      </w:r>
      <w:r>
        <w:tab/>
      </w:r>
      <w:r>
        <w:tab/>
        <w:t>ENUMERATED { i0, i1 }</w:t>
      </w:r>
    </w:p>
    <w:p w14:paraId="53C402AD" w14:textId="77777777" w:rsidR="00A32082" w:rsidRDefault="00A32082" w:rsidP="00A32082">
      <w:pPr>
        <w:pStyle w:val="PL"/>
      </w:pPr>
      <w:r>
        <w:t>}</w:t>
      </w:r>
    </w:p>
    <w:p w14:paraId="21A77B72" w14:textId="77777777" w:rsidR="00A32082" w:rsidRDefault="00A32082" w:rsidP="00A32082">
      <w:pPr>
        <w:pStyle w:val="PL"/>
      </w:pPr>
    </w:p>
    <w:p w14:paraId="31377AAA" w14:textId="77777777" w:rsidR="00A32082" w:rsidRDefault="00A32082" w:rsidP="00A32082">
      <w:pPr>
        <w:pStyle w:val="PL"/>
      </w:pPr>
      <w:r w:rsidRPr="00C6275E">
        <w:t>SRI-PUSCH-PowerControlId</w:t>
      </w:r>
      <w:r>
        <w:t xml:space="preserve"> ::=</w:t>
      </w:r>
      <w:r>
        <w:tab/>
      </w:r>
      <w:r>
        <w:tab/>
      </w:r>
      <w:r>
        <w:tab/>
      </w:r>
      <w:r>
        <w:tab/>
        <w:t>INTEGER (0..</w:t>
      </w:r>
      <w:r w:rsidRPr="00C6275E">
        <w:t>maxNrofSRI-PUSCH-Mappings</w:t>
      </w:r>
      <w:r>
        <w:t>-1)</w:t>
      </w:r>
      <w:commentRangeEnd w:id="837"/>
      <w:r>
        <w:rPr>
          <w:rStyle w:val="CommentReference"/>
          <w:rFonts w:ascii="Times New Roman" w:hAnsi="Times New Roman"/>
          <w:noProof w:val="0"/>
          <w:lang w:eastAsia="en-US"/>
        </w:rPr>
        <w:commentReference w:id="837"/>
      </w:r>
      <w:commentRangeEnd w:id="838"/>
      <w:r w:rsidR="00C23301">
        <w:rPr>
          <w:rStyle w:val="CommentReference"/>
          <w:rFonts w:ascii="Times New Roman" w:hAnsi="Times New Roman"/>
          <w:noProof w:val="0"/>
          <w:lang w:eastAsia="en-US"/>
        </w:rPr>
        <w:commentReference w:id="838"/>
      </w:r>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5BA2D0F9"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1037CE01"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47E6C545"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30D9A46A"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3CA1359B" w14:textId="1A7CD9A2" w:rsidR="00A32082" w:rsidRPr="00D02B97" w:rsidRDefault="00A32082" w:rsidP="00A32082">
      <w:pPr>
        <w:pStyle w:val="PL"/>
        <w:rPr>
          <w:color w:val="808080"/>
        </w:rPr>
      </w:pPr>
      <w:r w:rsidRPr="00000A61">
        <w:tab/>
        <w:t>betaOffset</w:t>
      </w:r>
      <w:r>
        <w:rPr>
          <w:color w:val="808080"/>
        </w:rPr>
        <w:t>CSI-Part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5366E09E" w:rsidR="00A32082" w:rsidRPr="00D02B97" w:rsidRDefault="00A32082" w:rsidP="00A32082">
      <w:pPr>
        <w:pStyle w:val="PL"/>
        <w:rPr>
          <w:color w:val="808080"/>
        </w:rPr>
      </w:pPr>
      <w:r w:rsidRPr="00000A61">
        <w:tab/>
        <w:t>betaOffset</w:t>
      </w:r>
      <w:r>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56ABFB9" w:rsidR="00A32082" w:rsidRPr="00D02B97" w:rsidRDefault="00A32082" w:rsidP="00A32082">
      <w:pPr>
        <w:pStyle w:val="PL"/>
        <w:rPr>
          <w:color w:val="808080"/>
        </w:rPr>
      </w:pPr>
      <w:r w:rsidRPr="00000A61">
        <w:tab/>
        <w:t>betaOffset</w:t>
      </w:r>
      <w:r>
        <w:rPr>
          <w:color w:val="808080"/>
        </w:rPr>
        <w:t>CSI-Part2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Del="00C10ABD">
        <w:rPr>
          <w:color w:val="808080"/>
        </w:rPr>
        <w:t>S</w:t>
      </w:r>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pPr>
    </w:p>
    <w:p w14:paraId="6C7A355D" w14:textId="77777777" w:rsidR="00A32082" w:rsidRDefault="00A32082" w:rsidP="00A32082">
      <w:pPr>
        <w:pStyle w:val="PL"/>
      </w:pPr>
      <w:r>
        <w:t>-- TAG-PUSCH-POWERCONTROL-STOP</w:t>
      </w:r>
    </w:p>
    <w:p w14:paraId="275E0F92" w14:textId="77777777" w:rsidR="00A32082" w:rsidRPr="003C4051" w:rsidRDefault="00A32082" w:rsidP="00A32082">
      <w:pPr>
        <w:pStyle w:val="PL"/>
      </w:pPr>
      <w:r>
        <w:t>-- ASN1STOP</w:t>
      </w:r>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806"/>
      <w:bookmarkEnd w:id="807"/>
      <w:bookmarkEnd w:id="808"/>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t>Editor’s Note: FFS Confirm the exact values that are supported.</w:t>
      </w:r>
    </w:p>
    <w:p w14:paraId="1E0149B9" w14:textId="77777777" w:rsidR="00E051C6" w:rsidRPr="00B46BBC" w:rsidRDefault="00E051C6" w:rsidP="00E051C6">
      <w:pPr>
        <w:pStyle w:val="Heading4"/>
        <w:rPr>
          <w:i/>
          <w:highlight w:val="cyan"/>
        </w:rPr>
      </w:pPr>
      <w:bookmarkStart w:id="839" w:name="_Toc500942740"/>
      <w:bookmarkStart w:id="840" w:name="_Toc505697577"/>
      <w:r w:rsidRPr="00B46BBC">
        <w:rPr>
          <w:highlight w:val="cyan"/>
        </w:rPr>
        <w:t>–</w:t>
      </w:r>
      <w:r w:rsidRPr="00B46BBC">
        <w:rPr>
          <w:highlight w:val="cyan"/>
        </w:rPr>
        <w:tab/>
      </w:r>
      <w:r w:rsidRPr="00B46BBC">
        <w:rPr>
          <w:i/>
          <w:highlight w:val="cyan"/>
        </w:rPr>
        <w:t>QuantityConfig</w:t>
      </w:r>
      <w:bookmarkEnd w:id="839"/>
      <w:bookmarkEnd w:id="840"/>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841"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1E043BB4" w14:textId="0B4CB560" w:rsidR="00A63028" w:rsidRPr="00B46BBC" w:rsidRDefault="00A63028" w:rsidP="00A63028">
      <w:pPr>
        <w:pStyle w:val="PL"/>
        <w:rPr>
          <w:highlight w:val="cyan"/>
        </w:rPr>
      </w:pPr>
      <w:r w:rsidRPr="00B46BBC">
        <w:rPr>
          <w:highlight w:val="cyan"/>
        </w:rPr>
        <w:tab/>
        <w:t>quantityConfigNR</w:t>
      </w:r>
      <w:r w:rsidR="005C5169" w:rsidRPr="00B46BBC">
        <w:rPr>
          <w:highlight w:val="cyan"/>
        </w:rPr>
        <w:t>-</w:t>
      </w:r>
      <w:r w:rsidR="00F51188" w:rsidRPr="00B46BBC">
        <w:rPr>
          <w:highlight w:val="cyan"/>
        </w:rPr>
        <w:t>L</w:t>
      </w:r>
      <w:r w:rsidR="005C5169" w:rsidRPr="00B46BBC">
        <w:rPr>
          <w:highlight w:val="cyan"/>
        </w:rPr>
        <w:t>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3B1C13" w:rsidRPr="00B46BBC">
        <w:rPr>
          <w:color w:val="993366"/>
          <w:highlight w:val="cyan"/>
        </w:rPr>
        <w:t>,</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610B92BF" w14:textId="3E8E0BCF" w:rsidR="007369F6" w:rsidRPr="00B46BBC" w:rsidRDefault="007369F6" w:rsidP="007369F6">
      <w:pPr>
        <w:pStyle w:val="PL"/>
        <w:rPr>
          <w:highlight w:val="cyan"/>
        </w:rPr>
      </w:pPr>
      <w:r w:rsidRPr="00B46BBC">
        <w:rPr>
          <w:highlight w:val="cyan"/>
        </w:rPr>
        <w:tab/>
        <w:t>...</w:t>
      </w:r>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18D6DDA6"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(1..maxNro</w:t>
      </w:r>
      <w:r w:rsidR="005B5CAE" w:rsidRPr="00B46BBC">
        <w:rPr>
          <w:rFonts w:hint="eastAsia"/>
          <w:highlight w:val="cyan"/>
          <w:lang w:val="en-US" w:eastAsia="ja-JP"/>
        </w:rPr>
        <w:t>f</w:t>
      </w:r>
      <w:r w:rsidRPr="00B46BBC">
        <w:rPr>
          <w:highlight w:val="cyan"/>
          <w:lang w:val="en-US"/>
        </w:rPr>
        <w:t>QuantityConfig)</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0601DE82" w:rsidR="00E051C6" w:rsidRPr="00B46BBC" w:rsidRDefault="00E051C6" w:rsidP="00CE00FD">
      <w:pPr>
        <w:pStyle w:val="PL"/>
        <w:rPr>
          <w:highlight w:val="cyan"/>
        </w:rPr>
      </w:pPr>
      <w:r w:rsidRPr="00B46BBC">
        <w:rPr>
          <w:highlight w:val="cyan"/>
        </w:rPr>
        <w:tab/>
        <w:t>quantityConfigRS</w:t>
      </w:r>
      <w:r w:rsidR="00F51188" w:rsidRPr="00B46BBC">
        <w:rPr>
          <w:highlight w:val="cyan"/>
        </w:rPr>
        <w:t>-I</w:t>
      </w:r>
      <w:r w:rsidRPr="00B46BBC">
        <w:rPr>
          <w:highlight w:val="cyan"/>
        </w:rPr>
        <w:t>ndex</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842" w:name="_Hlk500246926"/>
      <w:bookmarkEnd w:id="841"/>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10C1D35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76D61163"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1D215F8B" w:rsidR="00E051C6" w:rsidRPr="00B46BBC" w:rsidRDefault="00E051C6" w:rsidP="00CE00FD">
      <w:pPr>
        <w:pStyle w:val="PL"/>
        <w:rPr>
          <w:highlight w:val="cyan"/>
        </w:rPr>
      </w:pPr>
      <w:r w:rsidRPr="00B46BBC">
        <w:rPr>
          <w:highlight w:val="cyan"/>
        </w:rPr>
        <w:tab/>
        <w:t>ssb</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245B1CE2"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FilterCoefficientRSRP</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566FC538"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FilterCoefficientRSRQ</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18EDDB40" w:rsidR="00E051C6" w:rsidRPr="00B46BBC" w:rsidRDefault="00E051C6" w:rsidP="00CE00FD">
      <w:pPr>
        <w:pStyle w:val="PL"/>
        <w:rPr>
          <w:highlight w:val="cyan"/>
        </w:rPr>
      </w:pPr>
      <w:r w:rsidRPr="00B46BBC">
        <w:rPr>
          <w:highlight w:val="cyan"/>
        </w:rPr>
        <w:tab/>
        <w:t>csi-rs</w:t>
      </w:r>
      <w:r w:rsidR="00ED1EB4" w:rsidRPr="00B46BBC">
        <w:rPr>
          <w:highlight w:val="cyan"/>
        </w:rPr>
        <w:t>-</w:t>
      </w:r>
      <w:r w:rsidRPr="00B46BBC">
        <w:rPr>
          <w:highlight w:val="cyan"/>
        </w:rPr>
        <w:t>FilterCoefficientRS-SINR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842"/>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8E533BD" w14:textId="07032C6D"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E362682" w14:textId="3B3BE482"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1074D0BB" w14:textId="6ACBD900" w:rsidR="00E051C6" w:rsidRPr="00B46BBC" w:rsidRDefault="00E051C6" w:rsidP="00E051C6">
            <w:pPr>
              <w:pStyle w:val="TAL"/>
              <w:rPr>
                <w:b/>
                <w:i/>
                <w:noProof/>
                <w:highlight w:val="cyan"/>
                <w:lang w:eastAsia="en-GB"/>
              </w:rPr>
            </w:pPr>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39638F38"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3B7A2F3C"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FilterCoefficientRSRQ</w:t>
            </w:r>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5972ED1B" w:rsidR="00E051C6" w:rsidRPr="00B46BBC" w:rsidRDefault="00E051C6" w:rsidP="00E051C6">
            <w:pPr>
              <w:pStyle w:val="TAL"/>
              <w:rPr>
                <w:b/>
                <w:i/>
                <w:noProof/>
                <w:highlight w:val="cyan"/>
                <w:lang w:eastAsia="en-GB"/>
              </w:rPr>
            </w:pPr>
            <w:r w:rsidRPr="00B46BBC">
              <w:rPr>
                <w:b/>
                <w:i/>
                <w:noProof/>
                <w:highlight w:val="cyan"/>
                <w:lang w:eastAsia="en-GB"/>
              </w:rPr>
              <w:t>csi-rs</w:t>
            </w:r>
            <w:r w:rsidR="00ED1EB4" w:rsidRPr="00B46BBC">
              <w:rPr>
                <w:b/>
                <w:i/>
                <w:noProof/>
                <w:highlight w:val="cyan"/>
                <w:lang w:eastAsia="en-GB"/>
              </w:rPr>
              <w:t>-</w:t>
            </w:r>
            <w:r w:rsidRPr="00B46BBC">
              <w:rPr>
                <w:b/>
                <w:i/>
                <w:noProof/>
                <w:highlight w:val="cyan"/>
                <w:lang w:eastAsia="en-GB"/>
              </w:rPr>
              <w:t>FilterCoefficientRSRP</w:t>
            </w:r>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843" w:name="_Toc500942741"/>
      <w:bookmarkStart w:id="844" w:name="_Toc505697578"/>
      <w:bookmarkStart w:id="845" w:name="_Toc500942743"/>
      <w:bookmarkStart w:id="846" w:name="_Toc505697581"/>
      <w:bookmarkEnd w:id="809"/>
      <w:r w:rsidRPr="00000A61">
        <w:t>–</w:t>
      </w:r>
      <w:r w:rsidRPr="00000A61">
        <w:tab/>
      </w:r>
      <w:r w:rsidRPr="00000A61">
        <w:rPr>
          <w:i/>
          <w:noProof/>
        </w:rPr>
        <w:t>RACH-ConfigCommon</w:t>
      </w:r>
      <w:bookmarkEnd w:id="843"/>
      <w:bookmarkEnd w:id="844"/>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847"/>
      <w:commentRangeStart w:id="848"/>
      <w:r w:rsidRPr="00000A61">
        <w:t xml:space="preserve">RACH-ConfigCommon ::= </w:t>
      </w:r>
      <w:commentRangeEnd w:id="847"/>
      <w:r>
        <w:rPr>
          <w:rStyle w:val="CommentReference"/>
          <w:rFonts w:ascii="Times New Roman" w:hAnsi="Times New Roman"/>
          <w:noProof w:val="0"/>
          <w:lang w:eastAsia="en-US"/>
        </w:rPr>
        <w:commentReference w:id="847"/>
      </w:r>
      <w:commentRangeEnd w:id="848"/>
      <w:r w:rsidR="00302535">
        <w:rPr>
          <w:rStyle w:val="CommentReference"/>
          <w:rFonts w:ascii="Times New Roman" w:hAnsi="Times New Roman"/>
          <w:noProof w:val="0"/>
          <w:lang w:eastAsia="en-US"/>
        </w:rPr>
        <w:commentReference w:id="848"/>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pPr>
      <w:r>
        <w:tab/>
        <w:t xml:space="preserve">-- Generic RACH parameters </w:t>
      </w:r>
    </w:p>
    <w:p w14:paraId="3CE693BA" w14:textId="77777777" w:rsidR="00A27028" w:rsidRPr="00000A61" w:rsidRDefault="00A27028" w:rsidP="00A27028">
      <w:pPr>
        <w:pStyle w:val="PL"/>
      </w:pPr>
      <w:r>
        <w:tab/>
        <w:t>rach-ConfigCommonGeneric</w:t>
      </w:r>
      <w:r>
        <w:tab/>
      </w:r>
      <w:r>
        <w:tab/>
      </w:r>
      <w:r>
        <w:tab/>
        <w:t>RACH</w:t>
      </w:r>
      <w:r w:rsidRPr="00C80C1B">
        <w:t>-ConfigCommonGeneric</w:t>
      </w:r>
      <w:r>
        <w:t>,</w:t>
      </w:r>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r>
        <w:tab/>
      </w:r>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r>
        <w:tab/>
      </w:r>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062DF631" w14:textId="77777777" w:rsidR="00A27028" w:rsidRDefault="00A27028" w:rsidP="00A27028">
      <w:pPr>
        <w:pStyle w:val="PL"/>
        <w:rPr>
          <w:color w:val="808080"/>
        </w:rPr>
      </w:pPr>
      <w:r>
        <w:rPr>
          <w:color w:val="808080"/>
        </w:rPr>
        <w:tab/>
      </w:r>
      <w:r>
        <w:rPr>
          <w:color w:val="808080"/>
        </w:rPr>
        <w:tab/>
        <w:t xml:space="preserve">-- </w:t>
      </w:r>
      <w:r w:rsidRPr="00A82436">
        <w:rPr>
          <w:color w:val="808080"/>
        </w:rPr>
        <w:t xml:space="preserve">Threshold for preamble selection.  Value in dB.  Value minusinfinity corresponds to –infinity.  </w:t>
      </w:r>
    </w:p>
    <w:p w14:paraId="2C4A76C4" w14:textId="77777777" w:rsidR="00A27028" w:rsidRPr="00D02B97" w:rsidRDefault="00A27028" w:rsidP="00A27028">
      <w:pPr>
        <w:pStyle w:val="PL"/>
        <w:rPr>
          <w:color w:val="808080"/>
        </w:rPr>
      </w:pPr>
      <w:r>
        <w:rPr>
          <w:color w:val="808080"/>
        </w:rPr>
        <w:tab/>
      </w:r>
      <w:r>
        <w:rPr>
          <w:color w:val="808080"/>
        </w:rPr>
        <w:tab/>
        <w:t xml:space="preserve">-- </w:t>
      </w:r>
      <w:r w:rsidRPr="00A82436">
        <w:rPr>
          <w:color w:val="808080"/>
        </w:rPr>
        <w:t>Value dB0 corresponds to 0 dB, dB5 corresponds to 5 dB and so on.</w:t>
      </w:r>
      <w:r>
        <w:rPr>
          <w:color w:val="808080"/>
        </w:rPr>
        <w:t xml:space="preserve"> (see FFS_Spec, section FFS_Section)</w:t>
      </w:r>
    </w:p>
    <w:p w14:paraId="3FBB0330" w14:textId="77777777" w:rsidR="00A27028" w:rsidRDefault="00A27028" w:rsidP="00A27028">
      <w:pPr>
        <w:pStyle w:val="PL"/>
      </w:pPr>
      <w:r w:rsidRPr="00496B55">
        <w:tab/>
      </w:r>
      <w:r w:rsidRPr="00496B55">
        <w:tab/>
        <w:t>messagePowerOffsetGroupB</w:t>
      </w:r>
      <w:r w:rsidRPr="00496B55">
        <w:tab/>
      </w:r>
      <w:r>
        <w:tab/>
      </w:r>
      <w:r w:rsidRPr="00496B55">
        <w:tab/>
      </w:r>
      <w:r w:rsidRPr="00D02B97">
        <w:rPr>
          <w:color w:val="993366"/>
        </w:rPr>
        <w:t>ENUMERATED</w:t>
      </w:r>
      <w:r w:rsidRPr="00496B55">
        <w:t xml:space="preserve"> { minusinfinity, dB0, dB5, dB8, dB10, dB12, dB15, dB18}</w:t>
      </w:r>
      <w:r>
        <w:t>,</w:t>
      </w:r>
    </w:p>
    <w:p w14:paraId="047614F1" w14:textId="77777777" w:rsidR="00A27028" w:rsidRPr="00496B55" w:rsidRDefault="00A27028" w:rsidP="00A27028">
      <w:pPr>
        <w:pStyle w:val="PL"/>
      </w:pPr>
      <w:r>
        <w:tab/>
      </w:r>
      <w:r>
        <w:tab/>
      </w:r>
      <w:r w:rsidRPr="00C80C1B">
        <w:t>numberOfRA-PreamblesGroupA</w:t>
      </w:r>
      <w:r w:rsidRPr="00C80C1B">
        <w:tab/>
      </w:r>
      <w:r w:rsidRPr="00C80C1B">
        <w:tab/>
      </w:r>
      <w:r w:rsidRPr="00C80C1B">
        <w:tab/>
        <w:t>FFS_Value</w:t>
      </w:r>
    </w:p>
    <w:p w14:paraId="410E267C" w14:textId="440781D2" w:rsidR="00A27028" w:rsidRPr="00000A61" w:rsidRDefault="00A27028" w:rsidP="00A27028">
      <w:pPr>
        <w:pStyle w:val="PL"/>
      </w:pPr>
      <w:r w:rsidRPr="00000A61">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Pr="00000A61">
        <w:t>,</w:t>
      </w:r>
    </w:p>
    <w:p w14:paraId="56E74115" w14:textId="77777777" w:rsidR="00A27028" w:rsidRPr="00000A61" w:rsidRDefault="00A27028" w:rsidP="00A27028">
      <w:pPr>
        <w:pStyle w:val="PL"/>
      </w:pPr>
    </w:p>
    <w:p w14:paraId="3C0D4F64" w14:textId="1024E9D4" w:rsidR="00A27028" w:rsidRPr="00000A61" w:rsidRDefault="00A27028" w:rsidP="00A27028">
      <w:pPr>
        <w:pStyle w:val="PL"/>
      </w:pPr>
      <w:r>
        <w:tab/>
        <w:t>-- The initial value for the contention resolution timer (see 38.321, section 5.1.5)</w:t>
      </w: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32B23C8" w:rsidR="00A27028" w:rsidRPr="00000A61" w:rsidRDefault="00A27028" w:rsidP="00A27028">
      <w:pPr>
        <w:pStyle w:val="PL"/>
      </w:pPr>
      <w:r w:rsidRPr="00000A61">
        <w:tab/>
      </w:r>
      <w:r>
        <w:t>rsrp</w:t>
      </w:r>
      <w:r w:rsidRPr="00000A61">
        <w:t>-Threshold</w:t>
      </w:r>
      <w:r>
        <w:t>SSB</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3D9179C5"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47789358" w:rsidR="00A27028" w:rsidRPr="00000A61" w:rsidRDefault="00A27028" w:rsidP="00A27028">
      <w:pPr>
        <w:pStyle w:val="PL"/>
      </w:pPr>
      <w:r w:rsidRPr="00000A61">
        <w:tab/>
        <w:t>},</w:t>
      </w:r>
    </w:p>
    <w:p w14:paraId="2E228DCC" w14:textId="77777777" w:rsidR="00A27028" w:rsidRPr="00000A61" w:rsidRDefault="00A27028" w:rsidP="00A27028">
      <w:pPr>
        <w:pStyle w:val="PL"/>
      </w:pPr>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7B10A60E" w14:textId="179E2C47" w:rsidR="00A27028" w:rsidRDefault="00A27028" w:rsidP="00A27028">
      <w:pPr>
        <w:pStyle w:val="PL"/>
      </w:pPr>
      <w:r>
        <w:tab/>
        <w:t>msg1-SubcarrierSpacing</w:t>
      </w:r>
      <w:r>
        <w:tab/>
      </w:r>
      <w:r>
        <w:tab/>
      </w:r>
      <w:r>
        <w:tab/>
      </w:r>
      <w:r>
        <w:tab/>
      </w:r>
      <w:r>
        <w:tab/>
        <w:t>SubcarrierSpacing,</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2A154AF4" w:rsidR="00A27028" w:rsidRPr="00D02B97" w:rsidRDefault="00A27028" w:rsidP="00A27028">
      <w:pPr>
        <w:pStyle w:val="PL"/>
        <w:rPr>
          <w:color w:val="808080"/>
        </w:rPr>
      </w:pPr>
      <w:r>
        <w:tab/>
      </w:r>
      <w:r w:rsidRPr="00D02B97">
        <w:rPr>
          <w:color w:val="808080"/>
        </w:rPr>
        <w:t>-- Corresponds to L1 parameter 'prach-FDM' (see 38</w:t>
      </w:r>
      <w:r>
        <w:rPr>
          <w:color w:val="808080"/>
        </w:rPr>
        <w:t>.</w:t>
      </w:r>
      <w:r w:rsidRPr="00D02B97">
        <w:rPr>
          <w:color w:val="808080"/>
        </w:rPr>
        <w:t>211, section FFS_Section)</w:t>
      </w:r>
    </w:p>
    <w:p w14:paraId="51A00A1F" w14:textId="216BB756" w:rsidR="00A27028" w:rsidRDefault="00A27028" w:rsidP="00A27028">
      <w:pPr>
        <w:pStyle w:val="PL"/>
      </w:pPr>
      <w:bookmarkStart w:id="849" w:name="_Hlk505297083"/>
      <w:r>
        <w:tab/>
        <w:t>msg1-FDM</w:t>
      </w:r>
      <w:r>
        <w:tab/>
      </w:r>
      <w:r>
        <w:tab/>
      </w:r>
      <w:r>
        <w:tab/>
      </w:r>
      <w:r>
        <w:tab/>
      </w:r>
      <w:r>
        <w:tab/>
      </w:r>
      <w:r>
        <w:tab/>
      </w:r>
      <w:r>
        <w:tab/>
      </w:r>
      <w:r>
        <w:tab/>
        <w:t>ENUMERATED {one, two, four, eight},</w:t>
      </w:r>
    </w:p>
    <w:bookmarkEnd w:id="849"/>
    <w:p w14:paraId="03B11989" w14:textId="77777777" w:rsidR="00A27028" w:rsidRDefault="00A27028" w:rsidP="00A27028">
      <w:pPr>
        <w:pStyle w:val="PL"/>
        <w:rPr>
          <w:color w:val="808080"/>
        </w:rPr>
      </w:pPr>
      <w:r>
        <w:tab/>
      </w:r>
      <w:r w:rsidRPr="00D02B97">
        <w:rPr>
          <w:color w:val="808080"/>
        </w:rPr>
        <w:t>-- Offset of lowest PRACH transmission occasion in frequency domain with respective to PRB 0 of initial active UL BWP(s)</w:t>
      </w:r>
      <w:r>
        <w:rPr>
          <w:color w:val="808080"/>
        </w:rPr>
        <w:t>.</w:t>
      </w:r>
    </w:p>
    <w:p w14:paraId="3C2D612E" w14:textId="77777777" w:rsidR="00A27028" w:rsidRPr="00D02B97" w:rsidRDefault="00A27028" w:rsidP="00A27028">
      <w:pPr>
        <w:pStyle w:val="PL"/>
        <w:rPr>
          <w:color w:val="808080"/>
        </w:rPr>
      </w:pPr>
      <w:r>
        <w:rPr>
          <w:color w:val="808080"/>
        </w:rPr>
        <w:tab/>
      </w:r>
      <w:r w:rsidRPr="00E42966">
        <w:rPr>
          <w:color w:val="808080"/>
        </w:rPr>
        <w:t>-- The value is configured so that the corresponding RACH resource is entirely within the bandwidth of initial active UL BWP.</w:t>
      </w:r>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BDF94E"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r>
        <w:rPr>
          <w:color w:val="808080"/>
        </w:rPr>
        <w:t xml:space="preserve">an unrestricted set or one of two types of </w:t>
      </w:r>
      <w:r w:rsidRPr="00D02B97">
        <w:rPr>
          <w:color w:val="808080"/>
        </w:rPr>
        <w:t>restricted sets, see 38.211</w:t>
      </w:r>
      <w:r w:rsidRPr="00D02B97">
        <w:rPr>
          <w:color w:val="808080"/>
        </w:rPr>
        <w:tab/>
        <w:t xml:space="preserve">6.3.3.1 </w:t>
      </w:r>
    </w:p>
    <w:p w14:paraId="1BB7414C" w14:textId="16E5A440"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r>
        <w:t>Set</w:t>
      </w:r>
      <w:r w:rsidRPr="00000A61">
        <w:t>, restricted</w:t>
      </w:r>
      <w:r>
        <w:t>Set</w:t>
      </w:r>
      <w:r w:rsidRPr="00000A61">
        <w:t>TypeA, restricted</w:t>
      </w:r>
      <w:r>
        <w:t>Set</w:t>
      </w:r>
      <w:r w:rsidRPr="00000A61">
        <w:t>TypeB},</w:t>
      </w:r>
    </w:p>
    <w:p w14:paraId="337CD7A3" w14:textId="6D65E9B3" w:rsidR="00A27028" w:rsidRDefault="00A27028" w:rsidP="00A27028">
      <w:pPr>
        <w:pStyle w:val="PL"/>
        <w:rPr>
          <w:color w:val="808080"/>
        </w:rPr>
      </w:pPr>
      <w:commentRangeStart w:id="850"/>
      <w:r>
        <w:rPr>
          <w:rStyle w:val="CommentReference"/>
          <w:rFonts w:ascii="Times New Roman" w:hAnsi="Times New Roman"/>
          <w:noProof w:val="0"/>
          <w:lang w:eastAsia="en-US"/>
        </w:rPr>
        <w:commentReference w:id="851"/>
      </w:r>
      <w:commentRangeEnd w:id="850"/>
      <w:r w:rsidR="00545244">
        <w:rPr>
          <w:rStyle w:val="CommentReference"/>
          <w:rFonts w:ascii="Times New Roman" w:hAnsi="Times New Roman"/>
          <w:noProof w:val="0"/>
          <w:lang w:eastAsia="en-US"/>
        </w:rPr>
        <w:commentReference w:id="850"/>
      </w:r>
      <w:r>
        <w:tab/>
      </w:r>
      <w:r w:rsidRPr="00D02B97">
        <w:rPr>
          <w:color w:val="808080"/>
        </w:rPr>
        <w:t>-- Number of SSBs per RACH occasion</w:t>
      </w:r>
      <w:r>
        <w:rPr>
          <w:color w:val="808080"/>
        </w:rPr>
        <w:t xml:space="preserve"> (</w:t>
      </w:r>
      <w:r w:rsidRPr="00D20B61">
        <w:rPr>
          <w:color w:val="808080"/>
        </w:rPr>
        <w:t>L1 parameter 'SSB-per-rach-occasion'</w:t>
      </w:r>
      <w:r>
        <w:rPr>
          <w:color w:val="808080"/>
        </w:rPr>
        <w:t>) and the number of Contention Based preambles per SSB</w:t>
      </w:r>
    </w:p>
    <w:p w14:paraId="57694667" w14:textId="79CB5433" w:rsidR="00A27028" w:rsidRPr="00D02B97" w:rsidRDefault="00A27028" w:rsidP="00A27028">
      <w:pPr>
        <w:pStyle w:val="PL"/>
        <w:rPr>
          <w:color w:val="808080"/>
        </w:rPr>
      </w:pPr>
      <w:r>
        <w:rPr>
          <w:color w:val="808080"/>
        </w:rPr>
        <w:tab/>
        <w:t>-- (</w:t>
      </w:r>
      <w:r w:rsidRPr="00D20B61">
        <w:rPr>
          <w:color w:val="808080"/>
        </w:rPr>
        <w:t>L1 parameter 'CB-preambles-per-SSB'</w:t>
      </w:r>
      <w:r>
        <w:rPr>
          <w:color w:val="808080"/>
        </w:rPr>
        <w:t>)</w:t>
      </w:r>
      <w:r w:rsidRPr="00D02B97">
        <w:rPr>
          <w:color w:val="808080"/>
        </w:rPr>
        <w:t xml:space="preserve">. By multiplying </w:t>
      </w:r>
      <w:r>
        <w:rPr>
          <w:color w:val="808080"/>
        </w:rPr>
        <w:t>the two values</w:t>
      </w:r>
      <w:r w:rsidRPr="00D02B97">
        <w:rPr>
          <w:color w:val="808080"/>
        </w:rPr>
        <w:t>, the UE determines the total number of CB preambles.</w:t>
      </w:r>
    </w:p>
    <w:p w14:paraId="6EBA8EF7" w14:textId="77777777" w:rsidR="00A27028" w:rsidRDefault="00A27028" w:rsidP="00A27028">
      <w:pPr>
        <w:pStyle w:val="PL"/>
      </w:pPr>
      <w:r>
        <w:tab/>
        <w:t>ssb-perRACH-OccasionAndCB-PreamblesPerSSB</w:t>
      </w:r>
      <w:r>
        <w:tab/>
      </w:r>
      <w:commentRangeStart w:id="852"/>
      <w:commentRangeStart w:id="853"/>
      <w:r>
        <w:t xml:space="preserve">CHOICE </w:t>
      </w:r>
      <w:commentRangeEnd w:id="852"/>
      <w:r>
        <w:rPr>
          <w:rStyle w:val="CommentReference"/>
          <w:rFonts w:ascii="Times New Roman" w:hAnsi="Times New Roman"/>
          <w:noProof w:val="0"/>
          <w:lang w:eastAsia="en-US"/>
        </w:rPr>
        <w:commentReference w:id="852"/>
      </w:r>
      <w:commentRangeEnd w:id="853"/>
      <w:r w:rsidR="00545244">
        <w:rPr>
          <w:rStyle w:val="CommentReference"/>
          <w:rFonts w:ascii="Times New Roman" w:hAnsi="Times New Roman"/>
          <w:noProof w:val="0"/>
          <w:lang w:eastAsia="en-US"/>
        </w:rPr>
        <w:commentReference w:id="853"/>
      </w:r>
      <w:r>
        <w:t xml:space="preserve">{ </w:t>
      </w:r>
    </w:p>
    <w:p w14:paraId="060B937E" w14:textId="4D80A0FD" w:rsidR="00A27028" w:rsidRDefault="00A27028" w:rsidP="00A27028">
      <w:pPr>
        <w:pStyle w:val="PL"/>
      </w:pPr>
      <w:r>
        <w:tab/>
      </w:r>
      <w:r>
        <w:tab/>
        <w:t>oneEighth</w:t>
      </w:r>
      <w:r>
        <w:tab/>
      </w:r>
      <w:r>
        <w:tab/>
      </w:r>
      <w:r>
        <w:tab/>
      </w:r>
      <w:r>
        <w:tab/>
      </w:r>
      <w:r>
        <w:tab/>
      </w:r>
      <w:r>
        <w:tab/>
      </w:r>
      <w:r>
        <w:tab/>
      </w:r>
      <w:r>
        <w:tab/>
      </w:r>
      <w:r w:rsidRPr="005963F1">
        <w:t>ENUMERATED {n4,n8,n12,n16,</w:t>
      </w:r>
      <w:r>
        <w:t>n</w:t>
      </w:r>
      <w:r w:rsidRPr="005963F1">
        <w:t>20,n24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052602B2" w14:textId="69EFEEF2" w:rsidR="00A27028" w:rsidRDefault="00A27028" w:rsidP="00A27028">
      <w:pPr>
        <w:pStyle w:val="PL"/>
      </w:pPr>
      <w:r>
        <w:tab/>
      </w:r>
      <w:r>
        <w:tab/>
        <w:t>oneFourth</w:t>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w:t>
      </w:r>
      <w:r>
        <w:t>,n</w:t>
      </w:r>
      <w:r w:rsidRPr="005963F1">
        <w:t>32</w:t>
      </w:r>
      <w:r>
        <w:t>,n</w:t>
      </w:r>
      <w:r w:rsidRPr="005963F1">
        <w:t>36</w:t>
      </w:r>
      <w:r>
        <w:t>,n</w:t>
      </w:r>
      <w:r w:rsidRPr="005963F1">
        <w:t>40</w:t>
      </w:r>
      <w:r>
        <w:t>,n</w:t>
      </w:r>
      <w:r w:rsidRPr="005963F1">
        <w:t>44</w:t>
      </w:r>
      <w:r>
        <w:t>,n</w:t>
      </w:r>
      <w:r w:rsidRPr="005963F1">
        <w:t>48</w:t>
      </w:r>
      <w:r>
        <w:t>,n</w:t>
      </w:r>
      <w:r w:rsidRPr="005963F1">
        <w:t>52</w:t>
      </w:r>
      <w:r>
        <w:t>,n</w:t>
      </w:r>
      <w:r w:rsidRPr="005963F1">
        <w:t>56</w:t>
      </w:r>
      <w:r>
        <w:t>,n</w:t>
      </w:r>
      <w:r w:rsidRPr="005963F1">
        <w:t>60</w:t>
      </w:r>
      <w:r>
        <w:t>,n</w:t>
      </w:r>
      <w:r w:rsidRPr="005963F1">
        <w:t>64}</w:t>
      </w:r>
      <w:r>
        <w:t xml:space="preserve">, </w:t>
      </w:r>
    </w:p>
    <w:p w14:paraId="1E4229CD" w14:textId="34AEA3CA" w:rsidR="00A27028" w:rsidRDefault="00A27028" w:rsidP="00A27028">
      <w:pPr>
        <w:pStyle w:val="PL"/>
      </w:pPr>
      <w:r>
        <w:tab/>
      </w:r>
      <w:r>
        <w:tab/>
        <w:t>oneHalf</w:t>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6B4A6DB8" w14:textId="2ACE491C" w:rsidR="00A27028" w:rsidRDefault="00A27028" w:rsidP="00A27028">
      <w:pPr>
        <w:pStyle w:val="PL"/>
      </w:pPr>
      <w:r>
        <w:tab/>
      </w:r>
      <w:r>
        <w:tab/>
        <w:t>one</w:t>
      </w:r>
      <w:r>
        <w:tab/>
      </w:r>
      <w:r>
        <w:tab/>
      </w:r>
      <w:r>
        <w:tab/>
      </w:r>
      <w:r>
        <w:tab/>
      </w:r>
      <w:r>
        <w:tab/>
      </w:r>
      <w:r>
        <w:tab/>
      </w:r>
      <w:r>
        <w:tab/>
      </w:r>
      <w:r>
        <w:tab/>
      </w:r>
      <w:r>
        <w:tab/>
      </w:r>
      <w:r>
        <w:tab/>
      </w:r>
      <w:r w:rsidRPr="003E0F9C">
        <w:t>ENUMERATED {n4</w:t>
      </w:r>
      <w:r>
        <w:t>,n</w:t>
      </w:r>
      <w:r w:rsidRPr="003E0F9C">
        <w:t>8</w:t>
      </w:r>
      <w:r>
        <w:t>,n</w:t>
      </w:r>
      <w:r w:rsidRPr="003E0F9C">
        <w:t>12</w:t>
      </w:r>
      <w:r>
        <w:t>,n</w:t>
      </w:r>
      <w:r w:rsidRPr="003E0F9C">
        <w:t>16</w:t>
      </w:r>
      <w:r>
        <w:t>,n</w:t>
      </w:r>
      <w:r w:rsidRPr="003E0F9C">
        <w:t>20</w:t>
      </w:r>
      <w:r>
        <w:t>,n</w:t>
      </w:r>
      <w:r w:rsidRPr="003E0F9C">
        <w:t>24</w:t>
      </w:r>
      <w:r>
        <w:t>,n</w:t>
      </w:r>
      <w:r w:rsidRPr="003E0F9C">
        <w:t>28</w:t>
      </w:r>
      <w:r>
        <w:t>,n</w:t>
      </w:r>
      <w:r w:rsidRPr="003E0F9C">
        <w:t>32</w:t>
      </w:r>
      <w:r>
        <w:t>,n</w:t>
      </w:r>
      <w:r w:rsidRPr="003E0F9C">
        <w:t>36</w:t>
      </w:r>
      <w:r>
        <w:t>,n</w:t>
      </w:r>
      <w:r w:rsidRPr="003E0F9C">
        <w:t>40</w:t>
      </w:r>
      <w:r>
        <w:t>,n</w:t>
      </w:r>
      <w:r w:rsidRPr="003E0F9C">
        <w:t>44</w:t>
      </w:r>
      <w:r>
        <w:t>,n</w:t>
      </w:r>
      <w:r w:rsidRPr="003E0F9C">
        <w:t>48</w:t>
      </w:r>
      <w:r>
        <w:t>,n</w:t>
      </w:r>
      <w:r w:rsidRPr="003E0F9C">
        <w:t>52</w:t>
      </w:r>
      <w:r>
        <w:t>,n</w:t>
      </w:r>
      <w:r w:rsidRPr="003E0F9C">
        <w:t>56</w:t>
      </w:r>
      <w:r>
        <w:t>,n</w:t>
      </w:r>
      <w:r w:rsidRPr="003E0F9C">
        <w:t>60</w:t>
      </w:r>
      <w:r>
        <w:t>,n</w:t>
      </w:r>
      <w:r w:rsidRPr="003E0F9C">
        <w:t>64}</w:t>
      </w:r>
      <w:r w:rsidRPr="00E54809">
        <w:t xml:space="preserve">, </w:t>
      </w:r>
    </w:p>
    <w:p w14:paraId="21601A4A" w14:textId="46D79103" w:rsidR="00A27028" w:rsidRDefault="00A27028" w:rsidP="00A27028">
      <w:pPr>
        <w:pStyle w:val="PL"/>
      </w:pPr>
      <w:r>
        <w:tab/>
      </w:r>
      <w:r>
        <w:tab/>
        <w:t>two</w:t>
      </w:r>
      <w:r>
        <w:tab/>
      </w:r>
      <w:r>
        <w:tab/>
      </w:r>
      <w:r>
        <w:tab/>
      </w:r>
      <w:r>
        <w:tab/>
      </w:r>
      <w:r>
        <w:tab/>
      </w:r>
      <w:r>
        <w:tab/>
      </w:r>
      <w:r>
        <w:tab/>
      </w:r>
      <w:r>
        <w:tab/>
      </w:r>
      <w:r>
        <w:tab/>
      </w:r>
      <w:r>
        <w:tab/>
      </w:r>
      <w:r w:rsidRPr="005963F1">
        <w:t>ENUMERATED {n4</w:t>
      </w:r>
      <w:r>
        <w:t>,n</w:t>
      </w:r>
      <w:r w:rsidRPr="005963F1">
        <w:t>8</w:t>
      </w:r>
      <w:r>
        <w:t>,n</w:t>
      </w:r>
      <w:r w:rsidRPr="005963F1">
        <w:t>12</w:t>
      </w:r>
      <w:r>
        <w:t>,n</w:t>
      </w:r>
      <w:r w:rsidRPr="005963F1">
        <w:t>16</w:t>
      </w:r>
      <w:r>
        <w:t>,n</w:t>
      </w:r>
      <w:r w:rsidRPr="005963F1">
        <w:t>20</w:t>
      </w:r>
      <w:r>
        <w:t>,n</w:t>
      </w:r>
      <w:r w:rsidRPr="005963F1">
        <w:t>24</w:t>
      </w:r>
      <w:r>
        <w:t>,n</w:t>
      </w:r>
      <w:r w:rsidRPr="005963F1">
        <w:t>28,n32}</w:t>
      </w:r>
      <w:r w:rsidRPr="00E54809">
        <w:t xml:space="preserve">, </w:t>
      </w:r>
    </w:p>
    <w:p w14:paraId="7EDD58D4" w14:textId="77777777" w:rsidR="00A27028" w:rsidRDefault="00A27028" w:rsidP="00A27028">
      <w:pPr>
        <w:pStyle w:val="PL"/>
      </w:pPr>
      <w:r>
        <w:tab/>
      </w:r>
      <w:r>
        <w:tab/>
        <w:t>four</w:t>
      </w:r>
      <w:r>
        <w:tab/>
      </w:r>
      <w:r>
        <w:tab/>
      </w:r>
      <w:r>
        <w:tab/>
      </w:r>
      <w:r>
        <w:tab/>
      </w:r>
      <w:r>
        <w:tab/>
      </w:r>
      <w:r>
        <w:tab/>
      </w:r>
      <w:r>
        <w:tab/>
      </w:r>
      <w:r>
        <w:tab/>
      </w:r>
      <w:r>
        <w:tab/>
        <w:t>INTEGER (1..</w:t>
      </w:r>
      <w:r w:rsidRPr="00E54809">
        <w:t>16</w:t>
      </w:r>
      <w:r>
        <w:t>)</w:t>
      </w:r>
      <w:r w:rsidRPr="00E54809">
        <w:t xml:space="preserve">, </w:t>
      </w:r>
    </w:p>
    <w:p w14:paraId="0CA5B5F4" w14:textId="77777777" w:rsidR="00A27028" w:rsidRDefault="00A27028" w:rsidP="00A27028">
      <w:pPr>
        <w:pStyle w:val="PL"/>
      </w:pPr>
      <w:r>
        <w:tab/>
      </w:r>
      <w:r>
        <w:tab/>
        <w:t>eight</w:t>
      </w:r>
      <w:r>
        <w:tab/>
      </w:r>
      <w:r>
        <w:tab/>
      </w:r>
      <w:r>
        <w:tab/>
      </w:r>
      <w:r>
        <w:tab/>
      </w:r>
      <w:r>
        <w:tab/>
      </w:r>
      <w:r>
        <w:tab/>
      </w:r>
      <w:r>
        <w:tab/>
      </w:r>
      <w:r>
        <w:tab/>
      </w:r>
      <w:r>
        <w:tab/>
        <w:t>INTEGER (1..8)</w:t>
      </w:r>
      <w:r w:rsidRPr="00E54809">
        <w:t xml:space="preserve">, </w:t>
      </w:r>
    </w:p>
    <w:p w14:paraId="4C420BB6" w14:textId="77777777" w:rsidR="00A27028" w:rsidRDefault="00A27028" w:rsidP="00A27028">
      <w:pPr>
        <w:pStyle w:val="PL"/>
      </w:pPr>
      <w:r>
        <w:tab/>
      </w:r>
      <w:r>
        <w:tab/>
        <w:t>sixteen</w:t>
      </w:r>
      <w:r>
        <w:tab/>
      </w:r>
      <w:r>
        <w:tab/>
      </w:r>
      <w:r>
        <w:tab/>
      </w:r>
      <w:r>
        <w:tab/>
      </w:r>
      <w:r>
        <w:tab/>
      </w:r>
      <w:r>
        <w:tab/>
      </w:r>
      <w:r>
        <w:tab/>
      </w:r>
      <w:r>
        <w:tab/>
      </w:r>
      <w:r>
        <w:tab/>
        <w:t>INTEGER (1..4)</w:t>
      </w:r>
    </w:p>
    <w:p w14:paraId="1CC81631" w14:textId="77777777" w:rsidR="00A27028" w:rsidRDefault="00A27028" w:rsidP="00A27028">
      <w:pPr>
        <w:pStyle w:val="PL"/>
      </w:pPr>
      <w:r>
        <w:tab/>
      </w:r>
      <w:r w:rsidRPr="00E54809">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Pr>
          <w:color w:val="993366"/>
        </w:rPr>
        <w:t>,</w:t>
      </w:r>
      <w:r>
        <w:rPr>
          <w:color w:val="993366"/>
        </w:rPr>
        <w:tab/>
        <w:t>-- Need M</w:t>
      </w:r>
    </w:p>
    <w:p w14:paraId="43081DCF" w14:textId="77777777" w:rsidR="00A27028" w:rsidRPr="00000A61" w:rsidRDefault="00A27028" w:rsidP="00A27028">
      <w:pPr>
        <w:pStyle w:val="PL"/>
      </w:pP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52C3B965"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r>
        <w:t>enabled</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3C2504">
        <w:rPr>
          <w:color w:val="993366"/>
        </w:rPr>
        <w:t>,</w:t>
      </w:r>
      <w:r w:rsidRPr="00000A61">
        <w:t xml:space="preserve"> </w:t>
      </w:r>
      <w:r w:rsidRPr="00D02B97">
        <w:rPr>
          <w:color w:val="808080"/>
        </w:rPr>
        <w:t>-- Need R</w:t>
      </w:r>
    </w:p>
    <w:p w14:paraId="67F8C6A0" w14:textId="40A93543" w:rsidR="003C2504" w:rsidRDefault="003C2504" w:rsidP="00A27028">
      <w:pPr>
        <w:pStyle w:val="PL"/>
      </w:pPr>
      <w:r>
        <w:tab/>
        <w:t>...</w:t>
      </w:r>
    </w:p>
    <w:p w14:paraId="6832213E" w14:textId="3C10B4E7" w:rsidR="00A27028" w:rsidRDefault="00A27028" w:rsidP="00A27028">
      <w:pPr>
        <w:pStyle w:val="PL"/>
      </w:pPr>
      <w:r w:rsidRPr="00000A61">
        <w:t>}</w:t>
      </w:r>
    </w:p>
    <w:p w14:paraId="663231FF" w14:textId="77777777" w:rsidR="00A27028" w:rsidRDefault="00A27028" w:rsidP="00A27028">
      <w:pPr>
        <w:pStyle w:val="PL"/>
      </w:pPr>
    </w:p>
    <w:p w14:paraId="2EB4E1BF" w14:textId="77777777" w:rsidR="00A27028" w:rsidRPr="00D02B97" w:rsidRDefault="00A27028" w:rsidP="00A27028">
      <w:pPr>
        <w:pStyle w:val="PL"/>
        <w:rPr>
          <w:color w:val="808080"/>
        </w:rPr>
      </w:pPr>
      <w:r w:rsidRPr="00D02B97">
        <w:rPr>
          <w:color w:val="808080"/>
        </w:rPr>
        <w:t xml:space="preserve">-- TAG-RACH-CONFIG-COMMON-STOP </w:t>
      </w:r>
    </w:p>
    <w:p w14:paraId="6C453B9E" w14:textId="77777777" w:rsidR="00A27028" w:rsidRPr="00D02B97" w:rsidRDefault="00A27028" w:rsidP="00A27028">
      <w:pPr>
        <w:pStyle w:val="PL"/>
        <w:rPr>
          <w:color w:val="808080"/>
        </w:rPr>
      </w:pPr>
      <w:r w:rsidRPr="00D02B97">
        <w:rPr>
          <w:color w:val="808080"/>
        </w:rPr>
        <w:t>-- ASN1STOP</w:t>
      </w:r>
    </w:p>
    <w:p w14:paraId="370D176E" w14:textId="77777777" w:rsidR="00A27028" w:rsidRPr="00000A61" w:rsidRDefault="00A27028" w:rsidP="00A27028">
      <w:pPr>
        <w:pStyle w:val="Heading4"/>
      </w:pPr>
      <w:bookmarkStart w:id="854" w:name="_Toc505697579"/>
      <w:r w:rsidRPr="00000A61">
        <w:t>–</w:t>
      </w:r>
      <w:r w:rsidRPr="00000A61">
        <w:tab/>
      </w:r>
      <w:r w:rsidRPr="00000A61">
        <w:rPr>
          <w:i/>
          <w:noProof/>
        </w:rPr>
        <w:t>RACH-ConfigCommon</w:t>
      </w:r>
      <w:r>
        <w:rPr>
          <w:i/>
          <w:noProof/>
        </w:rPr>
        <w:t>Generic</w:t>
      </w:r>
      <w:bookmarkEnd w:id="854"/>
    </w:p>
    <w:p w14:paraId="0C48BAB2" w14:textId="77777777" w:rsidR="00A27028" w:rsidRPr="00000A61" w:rsidRDefault="00A27028" w:rsidP="00A27028">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p>
    <w:p w14:paraId="5D2EE912" w14:textId="77777777" w:rsidR="00A27028" w:rsidRPr="00000A61" w:rsidRDefault="00A27028" w:rsidP="00A27028">
      <w:pPr>
        <w:pStyle w:val="TH"/>
      </w:pPr>
      <w:r w:rsidRPr="00000A61">
        <w:rPr>
          <w:bCs/>
          <w:i/>
          <w:iCs/>
        </w:rPr>
        <w:t>RACH-ConfigCommon</w:t>
      </w:r>
      <w:r>
        <w:rPr>
          <w:bCs/>
          <w:i/>
          <w:iCs/>
        </w:rPr>
        <w:t>Generic</w:t>
      </w:r>
      <w:r w:rsidRPr="00000A61">
        <w:t xml:space="preserve"> information element</w:t>
      </w:r>
    </w:p>
    <w:p w14:paraId="6BB05065" w14:textId="77777777" w:rsidR="00A27028" w:rsidRPr="00D02B97" w:rsidRDefault="00A27028" w:rsidP="00A27028">
      <w:pPr>
        <w:pStyle w:val="PL"/>
        <w:rPr>
          <w:color w:val="808080"/>
        </w:rPr>
      </w:pPr>
      <w:r w:rsidRPr="00D02B97">
        <w:rPr>
          <w:color w:val="808080"/>
        </w:rPr>
        <w:t>-- ASN1START</w:t>
      </w:r>
    </w:p>
    <w:p w14:paraId="6609325E" w14:textId="77777777" w:rsidR="00A27028" w:rsidRDefault="00A27028" w:rsidP="00A27028">
      <w:pPr>
        <w:pStyle w:val="PL"/>
        <w:rPr>
          <w:color w:val="808080"/>
        </w:rPr>
      </w:pPr>
      <w:r w:rsidRPr="00D02B97">
        <w:rPr>
          <w:color w:val="808080"/>
        </w:rPr>
        <w:t>-- TAG-RACH-CONFIG-COMMON-</w:t>
      </w:r>
      <w:r>
        <w:rPr>
          <w:color w:val="808080"/>
        </w:rPr>
        <w:t>GENERIC-</w:t>
      </w:r>
      <w:r w:rsidRPr="00D02B97">
        <w:rPr>
          <w:color w:val="808080"/>
        </w:rPr>
        <w:t>START</w:t>
      </w:r>
    </w:p>
    <w:p w14:paraId="09DE2DC6" w14:textId="77777777" w:rsidR="00A27028" w:rsidRPr="00D02B97" w:rsidRDefault="00A27028" w:rsidP="00A27028">
      <w:pPr>
        <w:pStyle w:val="PL"/>
        <w:rPr>
          <w:color w:val="808080"/>
        </w:rPr>
      </w:pPr>
    </w:p>
    <w:p w14:paraId="2B8EAE71" w14:textId="77777777" w:rsidR="00A27028" w:rsidRDefault="00A27028" w:rsidP="00A27028">
      <w:pPr>
        <w:pStyle w:val="PL"/>
      </w:pPr>
      <w:r>
        <w:t xml:space="preserve">RACH-ConfigCommonGeneric ::= </w:t>
      </w:r>
      <w:r>
        <w:tab/>
      </w:r>
      <w:r>
        <w:tab/>
      </w:r>
      <w:r>
        <w:tab/>
        <w:t>SEQUENCE {</w:t>
      </w:r>
    </w:p>
    <w:p w14:paraId="1BC6F0A8" w14:textId="77777777" w:rsidR="00A27028" w:rsidRDefault="00A27028" w:rsidP="00A27028">
      <w:pPr>
        <w:pStyle w:val="PL"/>
        <w:rPr>
          <w:color w:val="808080"/>
        </w:rPr>
      </w:pPr>
      <w:r>
        <w:rPr>
          <w:color w:val="808080"/>
        </w:rPr>
        <w:tab/>
      </w:r>
      <w:r w:rsidRPr="00D02B97">
        <w:rPr>
          <w:color w:val="808080"/>
        </w:rPr>
        <w:t>-- N-CS configuration, see Table 6.3.3.1-3 in 38.211</w:t>
      </w:r>
    </w:p>
    <w:p w14:paraId="3A0B1B13" w14:textId="77777777" w:rsidR="00A27028" w:rsidRDefault="00A27028" w:rsidP="00A27028">
      <w:pPr>
        <w:pStyle w:val="PL"/>
      </w:pPr>
      <w:r>
        <w:tab/>
        <w:t>zeroCorrelationZoneConfig</w:t>
      </w:r>
      <w:r>
        <w:tab/>
      </w:r>
      <w:r>
        <w:tab/>
      </w:r>
      <w:r>
        <w:tab/>
      </w:r>
      <w:r>
        <w:tab/>
        <w:t>INTEGER(0..15),</w:t>
      </w:r>
    </w:p>
    <w:p w14:paraId="571A6AAA" w14:textId="77777777" w:rsidR="00A27028" w:rsidRDefault="00A27028" w:rsidP="00A27028">
      <w:pPr>
        <w:pStyle w:val="PL"/>
        <w:rPr>
          <w:color w:val="808080"/>
        </w:rPr>
      </w:pPr>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r>
        <w:rPr>
          <w:color w:val="808080"/>
        </w:rPr>
        <w:t>, 38.321, section 5.1.2, 5.1.3</w:t>
      </w:r>
      <w:r w:rsidRPr="00D02B97">
        <w:rPr>
          <w:color w:val="808080"/>
        </w:rPr>
        <w:t>)</w:t>
      </w:r>
    </w:p>
    <w:p w14:paraId="2B7ACF87" w14:textId="77777777" w:rsidR="00A27028" w:rsidRDefault="00A27028" w:rsidP="00A27028">
      <w:pPr>
        <w:pStyle w:val="PL"/>
      </w:pPr>
      <w:r>
        <w:rPr>
          <w:color w:val="808080"/>
        </w:rPr>
        <w:tab/>
        <w:t>-- FFS_Value: Actual values to be updated based on input from RAN4 (see LS in R2-1800004.</w:t>
      </w:r>
    </w:p>
    <w:p w14:paraId="21784ABB" w14:textId="77777777" w:rsidR="00A27028" w:rsidRDefault="00A27028" w:rsidP="00A27028">
      <w:pPr>
        <w:pStyle w:val="PL"/>
      </w:pPr>
      <w:r>
        <w:tab/>
      </w:r>
      <w:commentRangeStart w:id="855"/>
      <w:commentRangeStart w:id="856"/>
      <w:r>
        <w:t>preambleReceivedTargetPower</w:t>
      </w:r>
      <w:r>
        <w:tab/>
      </w:r>
      <w:commentRangeEnd w:id="855"/>
      <w:r>
        <w:rPr>
          <w:rStyle w:val="CommentReference"/>
          <w:rFonts w:ascii="Times New Roman" w:hAnsi="Times New Roman"/>
          <w:noProof w:val="0"/>
          <w:lang w:eastAsia="en-US"/>
        </w:rPr>
        <w:commentReference w:id="855"/>
      </w:r>
      <w:commentRangeEnd w:id="856"/>
      <w:r w:rsidR="00AB35DD">
        <w:rPr>
          <w:rStyle w:val="CommentReference"/>
          <w:rFonts w:ascii="Times New Roman" w:hAnsi="Times New Roman"/>
          <w:noProof w:val="0"/>
          <w:lang w:eastAsia="en-US"/>
        </w:rPr>
        <w:commentReference w:id="856"/>
      </w:r>
      <w:r>
        <w:tab/>
      </w:r>
      <w:r>
        <w:tab/>
      </w:r>
      <w:r>
        <w:tab/>
        <w:t>ENUMERATED {</w:t>
      </w:r>
    </w:p>
    <w:p w14:paraId="1ED7B5DD" w14:textId="77777777" w:rsidR="00A27028" w:rsidRDefault="00A27028" w:rsidP="00A27028">
      <w:pPr>
        <w:pStyle w:val="PL"/>
      </w:pPr>
      <w:r>
        <w:tab/>
      </w:r>
      <w:r>
        <w:tab/>
      </w:r>
      <w:r>
        <w:tab/>
      </w:r>
      <w:r>
        <w:tab/>
      </w:r>
      <w:r>
        <w:tab/>
      </w:r>
      <w:r>
        <w:tab/>
      </w:r>
      <w:r>
        <w:tab/>
      </w:r>
      <w:r>
        <w:tab/>
      </w:r>
      <w:r>
        <w:tab/>
      </w:r>
      <w:r>
        <w:tab/>
      </w:r>
      <w:r>
        <w:tab/>
      </w:r>
      <w:r>
        <w:tab/>
      </w:r>
      <w:commentRangeStart w:id="857"/>
      <w:r>
        <w:t xml:space="preserve">dBm-120, dBm-118, dBm-116, dBm-114, dBm-112, dBm-110, dBm-108, dBm-106, </w:t>
      </w:r>
    </w:p>
    <w:p w14:paraId="54688F2A" w14:textId="77777777" w:rsidR="00A27028" w:rsidRDefault="00A27028" w:rsidP="00A27028">
      <w:pPr>
        <w:pStyle w:val="PL"/>
      </w:pPr>
      <w:r>
        <w:tab/>
      </w:r>
      <w:r>
        <w:tab/>
      </w:r>
      <w:r>
        <w:tab/>
      </w:r>
      <w:r>
        <w:tab/>
      </w:r>
      <w:r>
        <w:tab/>
      </w:r>
      <w:r>
        <w:tab/>
      </w:r>
      <w:r>
        <w:tab/>
      </w:r>
      <w:r>
        <w:tab/>
      </w:r>
      <w:r>
        <w:tab/>
      </w:r>
      <w:r>
        <w:tab/>
      </w:r>
      <w:r>
        <w:tab/>
      </w:r>
      <w:r>
        <w:tab/>
        <w:t xml:space="preserve">dBm-104, dBm-102, dBm-100, dBm-98, dBm-96, dBm-94,dBm-92, dBm-90, dBm-88, </w:t>
      </w:r>
    </w:p>
    <w:p w14:paraId="4A491AB8" w14:textId="77777777" w:rsidR="00A27028" w:rsidRDefault="00A27028" w:rsidP="00A27028">
      <w:pPr>
        <w:pStyle w:val="PL"/>
      </w:pPr>
      <w:r>
        <w:tab/>
      </w:r>
      <w:r>
        <w:tab/>
      </w:r>
      <w:r>
        <w:tab/>
      </w:r>
      <w:r>
        <w:tab/>
      </w:r>
      <w:r>
        <w:tab/>
      </w:r>
      <w:r>
        <w:tab/>
      </w:r>
      <w:r>
        <w:tab/>
      </w:r>
      <w:r>
        <w:tab/>
      </w:r>
      <w:r>
        <w:tab/>
      </w:r>
      <w:r>
        <w:tab/>
      </w:r>
      <w:r>
        <w:tab/>
      </w:r>
      <w:r>
        <w:tab/>
        <w:t xml:space="preserve">dBm-86, dBm-84,dBm-82, dBm-80, dBm-78, dBm-76, dBm-74, dBm-72, dBm-70, </w:t>
      </w:r>
    </w:p>
    <w:p w14:paraId="7192E43A" w14:textId="77777777" w:rsidR="00A27028" w:rsidRDefault="00A27028" w:rsidP="00A27028">
      <w:pPr>
        <w:pStyle w:val="PL"/>
      </w:pPr>
      <w:r>
        <w:tab/>
      </w:r>
      <w:r>
        <w:tab/>
      </w:r>
      <w:r>
        <w:tab/>
      </w:r>
      <w:r>
        <w:tab/>
      </w:r>
      <w:r>
        <w:tab/>
      </w:r>
      <w:r>
        <w:tab/>
      </w:r>
      <w:r>
        <w:tab/>
      </w:r>
      <w:r>
        <w:tab/>
      </w:r>
      <w:r>
        <w:tab/>
      </w:r>
      <w:r>
        <w:tab/>
      </w:r>
      <w:r>
        <w:tab/>
      </w:r>
      <w:r>
        <w:tab/>
        <w:t>dBm-68, dBm-66, dBm-64, dBm-62, dBm-60, dBm-58, dBm-56, dBm-54, dBm-52,</w:t>
      </w:r>
      <w:r>
        <w:tab/>
      </w:r>
    </w:p>
    <w:p w14:paraId="2B4A67AD" w14:textId="77777777" w:rsidR="00A27028" w:rsidRDefault="00A27028" w:rsidP="00A27028">
      <w:pPr>
        <w:pStyle w:val="PL"/>
      </w:pPr>
      <w:r>
        <w:tab/>
      </w:r>
      <w:r>
        <w:tab/>
      </w:r>
      <w:r>
        <w:tab/>
      </w:r>
      <w:r>
        <w:tab/>
      </w:r>
      <w:r>
        <w:tab/>
      </w:r>
      <w:r>
        <w:tab/>
      </w:r>
      <w:r>
        <w:tab/>
      </w:r>
      <w:r>
        <w:tab/>
      </w:r>
      <w:r>
        <w:tab/>
      </w:r>
      <w:r>
        <w:tab/>
      </w:r>
      <w:r>
        <w:tab/>
      </w:r>
      <w:r>
        <w:tab/>
        <w:t xml:space="preserve">dBm-50, dBm-48, dBm-46, dBm-44, dBm-42, dBm-40, dBm-38, dBm-36, dBm-34, </w:t>
      </w:r>
    </w:p>
    <w:p w14:paraId="6078332F" w14:textId="77777777" w:rsidR="00A27028" w:rsidRDefault="00A27028" w:rsidP="00A27028">
      <w:pPr>
        <w:pStyle w:val="PL"/>
      </w:pPr>
      <w:r>
        <w:tab/>
      </w:r>
      <w:r>
        <w:tab/>
      </w:r>
      <w:r>
        <w:tab/>
      </w:r>
      <w:r>
        <w:tab/>
      </w:r>
      <w:r>
        <w:tab/>
      </w:r>
      <w:r>
        <w:tab/>
      </w:r>
      <w:r>
        <w:tab/>
      </w:r>
      <w:r>
        <w:tab/>
      </w:r>
      <w:r>
        <w:tab/>
      </w:r>
      <w:r>
        <w:tab/>
      </w:r>
      <w:r>
        <w:tab/>
      </w:r>
      <w:r>
        <w:tab/>
        <w:t>dBm-32, dBm-30,</w:t>
      </w:r>
      <w:r>
        <w:tab/>
        <w:t xml:space="preserve">dBm-28, dBm-26, dBm-24, dBm-22, dBm-20, dBm-18, dBm-16, </w:t>
      </w:r>
    </w:p>
    <w:p w14:paraId="7E507C05" w14:textId="77777777" w:rsidR="00A27028" w:rsidRDefault="00A27028" w:rsidP="00A27028">
      <w:pPr>
        <w:pStyle w:val="PL"/>
      </w:pPr>
      <w:r>
        <w:tab/>
      </w:r>
      <w:r>
        <w:tab/>
      </w:r>
      <w:r>
        <w:tab/>
      </w:r>
      <w:r>
        <w:tab/>
      </w:r>
      <w:r>
        <w:tab/>
      </w:r>
      <w:r>
        <w:tab/>
      </w:r>
      <w:r>
        <w:tab/>
      </w:r>
      <w:r>
        <w:tab/>
      </w:r>
      <w:r>
        <w:tab/>
      </w:r>
      <w:r>
        <w:tab/>
      </w:r>
      <w:r>
        <w:tab/>
      </w:r>
      <w:r>
        <w:tab/>
        <w:t xml:space="preserve">dBm-14, dBm-12, dBm-10, dBm-8, dBm-6, dBm-4, dBm-2, dBm-0, dBm2, dBm4, dBm6 </w:t>
      </w:r>
      <w:commentRangeEnd w:id="857"/>
      <w:r>
        <w:rPr>
          <w:rStyle w:val="CommentReference"/>
          <w:rFonts w:ascii="Times New Roman" w:hAnsi="Times New Roman"/>
          <w:noProof w:val="0"/>
          <w:lang w:eastAsia="en-US"/>
        </w:rPr>
        <w:commentReference w:id="857"/>
      </w:r>
    </w:p>
    <w:p w14:paraId="70B2C5DF" w14:textId="05C2F55B" w:rsidR="00A27028" w:rsidRDefault="00A27028" w:rsidP="00A27028">
      <w:pPr>
        <w:pStyle w:val="PL"/>
      </w:pPr>
      <w:r>
        <w:tab/>
      </w:r>
      <w:r>
        <w:tab/>
      </w:r>
      <w:r>
        <w:tab/>
      </w:r>
      <w:r>
        <w:tab/>
      </w:r>
      <w:r>
        <w:tab/>
      </w:r>
      <w:r>
        <w:tab/>
      </w:r>
      <w:r>
        <w:tab/>
      </w:r>
      <w:r>
        <w:tab/>
      </w:r>
      <w:r>
        <w:tab/>
      </w:r>
      <w:r>
        <w:tab/>
      </w:r>
      <w:r>
        <w:tab/>
        <w:t>},</w:t>
      </w:r>
    </w:p>
    <w:p w14:paraId="155DF82C" w14:textId="234B554A" w:rsidR="00A27028" w:rsidRDefault="00A27028" w:rsidP="00A27028">
      <w:pPr>
        <w:pStyle w:val="PL"/>
      </w:pPr>
      <w:r>
        <w:tab/>
        <w:t>-- Max number of RA preamble transmission perfomed before declaring a failure (see 38.321, section 5.1.4, 5.1.5)</w:t>
      </w:r>
    </w:p>
    <w:p w14:paraId="510662B6" w14:textId="77777777" w:rsidR="00A27028" w:rsidRDefault="00A27028" w:rsidP="00A27028">
      <w:pPr>
        <w:pStyle w:val="PL"/>
      </w:pPr>
      <w:r>
        <w:tab/>
      </w:r>
      <w:bookmarkStart w:id="858" w:name="_Hlk505955758"/>
      <w:r>
        <w:t>preambleTransMax</w:t>
      </w:r>
      <w:bookmarkEnd w:id="858"/>
      <w:r>
        <w:t xml:space="preserve"> </w:t>
      </w:r>
      <w:r>
        <w:tab/>
      </w:r>
      <w:r>
        <w:tab/>
      </w:r>
      <w:r>
        <w:tab/>
      </w:r>
      <w:r>
        <w:tab/>
      </w:r>
      <w:r>
        <w:tab/>
      </w:r>
      <w:r>
        <w:tab/>
        <w:t>ENUMERATED {n3, n4, n5, n6, n7,</w:t>
      </w:r>
      <w:r>
        <w:tab/>
        <w:t>n8, n10, n20, n50, n100, n200},</w:t>
      </w:r>
    </w:p>
    <w:p w14:paraId="7D05B8D4" w14:textId="1C13B853" w:rsidR="00A27028" w:rsidRDefault="00A27028" w:rsidP="00A27028">
      <w:pPr>
        <w:pStyle w:val="PL"/>
      </w:pPr>
      <w:r w:rsidRPr="006014D7">
        <w:tab/>
        <w:t>-- Power ramping steps for PRACH (see 38.321,</w:t>
      </w:r>
      <w:r>
        <w:t>5.1.3</w:t>
      </w:r>
      <w:r w:rsidRPr="006014D7">
        <w:t>)</w:t>
      </w:r>
    </w:p>
    <w:p w14:paraId="5F909F9D" w14:textId="2A86C3A5" w:rsidR="00A27028" w:rsidRDefault="00A27028" w:rsidP="00A27028">
      <w:pPr>
        <w:pStyle w:val="PL"/>
      </w:pPr>
      <w:r>
        <w:tab/>
        <w:t>powerRampingStep</w:t>
      </w:r>
      <w:r>
        <w:tab/>
      </w:r>
      <w:r>
        <w:tab/>
      </w:r>
      <w:r>
        <w:tab/>
      </w:r>
      <w:r>
        <w:tab/>
      </w:r>
      <w:r>
        <w:tab/>
      </w:r>
      <w:r>
        <w:tab/>
        <w:t>ENUMERATED {dB0, dB2, dB4, dB6},</w:t>
      </w:r>
    </w:p>
    <w:p w14:paraId="4A483AF4" w14:textId="0F0C5FFE" w:rsidR="00A27028" w:rsidRDefault="00A27028" w:rsidP="00A27028">
      <w:pPr>
        <w:pStyle w:val="PL"/>
      </w:pPr>
      <w:commentRangeStart w:id="859"/>
      <w:commentRangeStart w:id="860"/>
      <w:r>
        <w:tab/>
      </w:r>
      <w:r w:rsidRPr="006014D7">
        <w:t>-- Msg2 (RAR) window length</w:t>
      </w:r>
      <w:r>
        <w:t xml:space="preserve"> </w:t>
      </w:r>
      <w:commentRangeStart w:id="861"/>
      <w:commentRangeStart w:id="862"/>
      <w:r>
        <w:t>in number of slots</w:t>
      </w:r>
      <w:commentRangeEnd w:id="861"/>
      <w:r>
        <w:rPr>
          <w:rStyle w:val="CommentReference"/>
          <w:rFonts w:ascii="Times New Roman" w:hAnsi="Times New Roman"/>
          <w:noProof w:val="0"/>
          <w:lang w:eastAsia="en-US"/>
        </w:rPr>
        <w:commentReference w:id="861"/>
      </w:r>
      <w:commentRangeEnd w:id="862"/>
      <w:r w:rsidR="00620ACC">
        <w:rPr>
          <w:rStyle w:val="CommentReference"/>
          <w:rFonts w:ascii="Times New Roman" w:hAnsi="Times New Roman"/>
          <w:noProof w:val="0"/>
          <w:lang w:eastAsia="en-US"/>
        </w:rPr>
        <w:commentReference w:id="862"/>
      </w:r>
      <w:r>
        <w:t>. The network configures a value lower than or euqal to 10 ms (see 38.321, section 5.1.4)</w:t>
      </w:r>
      <w:commentRangeEnd w:id="859"/>
      <w:r>
        <w:rPr>
          <w:rStyle w:val="CommentReference"/>
          <w:rFonts w:ascii="Times New Roman" w:hAnsi="Times New Roman"/>
          <w:noProof w:val="0"/>
          <w:lang w:eastAsia="en-US"/>
        </w:rPr>
        <w:commentReference w:id="859"/>
      </w:r>
      <w:commentRangeEnd w:id="860"/>
      <w:r w:rsidR="00813E5B">
        <w:rPr>
          <w:rStyle w:val="CommentReference"/>
          <w:rFonts w:ascii="Times New Roman" w:hAnsi="Times New Roman"/>
          <w:noProof w:val="0"/>
          <w:lang w:eastAsia="en-US"/>
        </w:rPr>
        <w:commentReference w:id="860"/>
      </w:r>
    </w:p>
    <w:p w14:paraId="500A7237" w14:textId="77777777" w:rsidR="00A27028" w:rsidRDefault="00A27028" w:rsidP="00A27028">
      <w:pPr>
        <w:pStyle w:val="PL"/>
      </w:pPr>
      <w:r>
        <w:tab/>
      </w:r>
      <w:bookmarkStart w:id="863" w:name="_Hlk505324461"/>
      <w:r>
        <w:t>ra-ResponseWindow</w:t>
      </w:r>
      <w:bookmarkEnd w:id="863"/>
      <w:r>
        <w:tab/>
      </w:r>
      <w:r>
        <w:tab/>
      </w:r>
      <w:r>
        <w:tab/>
      </w:r>
      <w:r>
        <w:tab/>
      </w:r>
      <w:r>
        <w:tab/>
      </w:r>
      <w:r>
        <w:tab/>
        <w:t>ENUMERATED {sl1, sl2, sl4, sl8, sl10, sl20, sl40, sl80}</w:t>
      </w:r>
    </w:p>
    <w:p w14:paraId="3BCC7E13" w14:textId="77777777" w:rsidR="00A27028" w:rsidRPr="00000A61" w:rsidRDefault="00A27028" w:rsidP="00A27028">
      <w:pPr>
        <w:pStyle w:val="PL"/>
      </w:pPr>
      <w:r>
        <w:t>}</w:t>
      </w:r>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r>
        <w:rPr>
          <w:color w:val="808080"/>
        </w:rPr>
        <w:t>GENERIC-</w:t>
      </w:r>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864" w:name="_Toc500942742"/>
      <w:bookmarkStart w:id="865" w:name="_Toc505697580"/>
      <w:r w:rsidRPr="00000A61">
        <w:t>–</w:t>
      </w:r>
      <w:r w:rsidRPr="00000A61">
        <w:tab/>
      </w:r>
      <w:r w:rsidRPr="00000A61">
        <w:rPr>
          <w:i/>
          <w:noProof/>
        </w:rPr>
        <w:t>RACH-ConfigDedicated</w:t>
      </w:r>
      <w:bookmarkEnd w:id="864"/>
      <w:bookmarkEnd w:id="865"/>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r>
        <w:rPr>
          <w:color w:val="808080"/>
        </w:rPr>
        <w:t>_Standlone</w:t>
      </w:r>
      <w:r w:rsidRPr="00D02B97">
        <w:rPr>
          <w:color w:val="808080"/>
        </w:rPr>
        <w:t>: resources for msg1-based on-demand SI request</w:t>
      </w:r>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pPr>
      <w:r w:rsidRPr="00000A61">
        <w:tab/>
        <w:t>cfra-Resources</w:t>
      </w:r>
      <w:r w:rsidRPr="00000A61">
        <w:tab/>
      </w:r>
      <w:r w:rsidRPr="00000A61">
        <w:tab/>
      </w:r>
      <w:r w:rsidRPr="00000A61">
        <w:tab/>
      </w:r>
      <w:r w:rsidRPr="00000A61">
        <w:tab/>
      </w:r>
      <w:r w:rsidRPr="00000A61">
        <w:tab/>
        <w:t xml:space="preserve">CFRA-Resources, </w:t>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59B70C28"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-SSB-</w:t>
      </w:r>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pPr>
      <w:r>
        <w:tab/>
        <w:t>cfra-csirs</w:t>
      </w:r>
      <w:r>
        <w:tab/>
      </w:r>
      <w:r>
        <w:tab/>
      </w:r>
      <w:r>
        <w:tab/>
      </w:r>
      <w:r>
        <w:tab/>
      </w:r>
      <w:r>
        <w:tab/>
      </w:r>
      <w:r>
        <w:tab/>
      </w:r>
      <w:r>
        <w:tab/>
        <w:t>SEQUENCE {</w:t>
      </w:r>
    </w:p>
    <w:p w14:paraId="665DC8C7" w14:textId="5E5A5171" w:rsidR="00A27028" w:rsidRPr="00000A61" w:rsidRDefault="00A27028" w:rsidP="00A27028">
      <w:pPr>
        <w:pStyle w:val="PL"/>
      </w:pPr>
      <w:r>
        <w:tab/>
      </w:r>
      <w:r w:rsidRPr="00000A61">
        <w:tab/>
        <w:t>cfra-csirs-ResourceList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r>
        <w:t>-CSIRS-</w:t>
      </w:r>
      <w:r w:rsidRPr="00000A61">
        <w:t>Resources)</w:t>
      </w:r>
      <w:r>
        <w:t xml:space="preserve">) </w:t>
      </w:r>
      <w:r w:rsidRPr="00000A61">
        <w:t>OF CFRA-CSIRS-Resource</w:t>
      </w:r>
      <w:r>
        <w:t>,</w:t>
      </w:r>
    </w:p>
    <w:p w14:paraId="36EC593A" w14:textId="77777777" w:rsidR="00A27028" w:rsidRDefault="00A27028" w:rsidP="00A27028">
      <w:pPr>
        <w:pStyle w:val="PL"/>
      </w:pPr>
      <w:r>
        <w:tab/>
      </w:r>
      <w:r>
        <w:tab/>
        <w:t>cfra-csirs-DedicatedRACH-Threshold</w:t>
      </w:r>
      <w:r>
        <w:tab/>
        <w:t>RSRP-Range</w:t>
      </w:r>
    </w:p>
    <w:p w14:paraId="2427E53B" w14:textId="77777777" w:rsidR="00A27028" w:rsidRPr="00000A61" w:rsidRDefault="00A27028" w:rsidP="00A27028">
      <w:pPr>
        <w:pStyle w:val="PL"/>
      </w:pPr>
      <w:r>
        <w:tab/>
        <w:t>}</w:t>
      </w:r>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866"/>
      <w:commentRangeStart w:id="867"/>
      <w:commentRangeStart w:id="868"/>
      <w:commentRangeStart w:id="869"/>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866"/>
      <w:r>
        <w:rPr>
          <w:rStyle w:val="CommentReference"/>
          <w:rFonts w:ascii="Times New Roman" w:hAnsi="Times New Roman"/>
          <w:noProof w:val="0"/>
          <w:lang w:eastAsia="en-US"/>
        </w:rPr>
        <w:commentReference w:id="866"/>
      </w:r>
      <w:commentRangeEnd w:id="867"/>
      <w:commentRangeEnd w:id="869"/>
      <w:r>
        <w:rPr>
          <w:rStyle w:val="CommentReference"/>
          <w:rFonts w:ascii="Times New Roman" w:hAnsi="Times New Roman"/>
          <w:noProof w:val="0"/>
          <w:lang w:eastAsia="en-US"/>
        </w:rPr>
        <w:commentReference w:id="867"/>
      </w:r>
      <w:commentRangeEnd w:id="868"/>
      <w:r w:rsidR="0028287C">
        <w:rPr>
          <w:rStyle w:val="CommentReference"/>
          <w:rFonts w:ascii="Times New Roman" w:hAnsi="Times New Roman"/>
          <w:noProof w:val="0"/>
          <w:lang w:eastAsia="en-US"/>
        </w:rPr>
        <w:commentReference w:id="868"/>
      </w:r>
      <w:r>
        <w:rPr>
          <w:rStyle w:val="CommentReference"/>
          <w:rFonts w:ascii="Times New Roman" w:hAnsi="Times New Roman"/>
          <w:noProof w:val="0"/>
          <w:lang w:eastAsia="en-US"/>
        </w:rPr>
        <w:commentReference w:id="869"/>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49F34001" w:rsidR="00A27028" w:rsidRPr="00D02B97" w:rsidRDefault="00A27028" w:rsidP="00A27028">
      <w:pPr>
        <w:pStyle w:val="PL"/>
        <w:rPr>
          <w:color w:val="808080"/>
        </w:rPr>
      </w:pPr>
      <w:r w:rsidRPr="00000A61">
        <w:tab/>
      </w:r>
      <w:r>
        <w:t>c</w:t>
      </w:r>
      <w:r w:rsidRPr="00000A61">
        <w:t>si</w:t>
      </w:r>
      <w:r>
        <w:t>-RS</w:t>
      </w:r>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870"/>
      <w:commentRangeStart w:id="871"/>
      <w:commentRangeStart w:id="872"/>
      <w:commentRangeStart w:id="873"/>
      <w:commentRangeStart w:id="874"/>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870"/>
      <w:r>
        <w:rPr>
          <w:rStyle w:val="CommentReference"/>
          <w:rFonts w:ascii="Times New Roman" w:hAnsi="Times New Roman"/>
          <w:noProof w:val="0"/>
          <w:lang w:eastAsia="en-US"/>
        </w:rPr>
        <w:commentReference w:id="870"/>
      </w:r>
    </w:p>
    <w:p w14:paraId="2DE23309" w14:textId="77777777" w:rsidR="00A27028" w:rsidRPr="00000A61" w:rsidRDefault="00A27028" w:rsidP="00A27028">
      <w:pPr>
        <w:pStyle w:val="PL"/>
      </w:pPr>
      <w:r w:rsidRPr="00000A61">
        <w:t>}</w:t>
      </w:r>
      <w:commentRangeEnd w:id="871"/>
      <w:r>
        <w:rPr>
          <w:rStyle w:val="CommentReference"/>
          <w:rFonts w:ascii="Times New Roman" w:hAnsi="Times New Roman"/>
          <w:noProof w:val="0"/>
          <w:lang w:eastAsia="en-US"/>
        </w:rPr>
        <w:commentReference w:id="871"/>
      </w:r>
      <w:commentRangeEnd w:id="872"/>
      <w:r>
        <w:rPr>
          <w:rStyle w:val="CommentReference"/>
          <w:rFonts w:ascii="Times New Roman" w:hAnsi="Times New Roman"/>
          <w:noProof w:val="0"/>
          <w:lang w:eastAsia="en-US"/>
        </w:rPr>
        <w:commentReference w:id="872"/>
      </w:r>
      <w:commentRangeEnd w:id="873"/>
      <w:r>
        <w:rPr>
          <w:rStyle w:val="CommentReference"/>
          <w:rFonts w:ascii="Times New Roman" w:hAnsi="Times New Roman"/>
          <w:noProof w:val="0"/>
          <w:lang w:eastAsia="en-US"/>
        </w:rPr>
        <w:commentReference w:id="873"/>
      </w:r>
      <w:commentRangeEnd w:id="874"/>
      <w:r w:rsidR="0028287C">
        <w:rPr>
          <w:rStyle w:val="CommentReference"/>
          <w:rFonts w:ascii="Times New Roman" w:hAnsi="Times New Roman"/>
          <w:noProof w:val="0"/>
          <w:lang w:eastAsia="en-US"/>
        </w:rPr>
        <w:commentReference w:id="874"/>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t>–</w:t>
      </w:r>
      <w:r w:rsidRPr="00DC3A81">
        <w:rPr>
          <w:highlight w:val="cyan"/>
        </w:rPr>
        <w:tab/>
      </w:r>
      <w:r w:rsidRPr="00DC3A81">
        <w:rPr>
          <w:i/>
          <w:highlight w:val="cyan"/>
        </w:rPr>
        <w:t>RadioBearerConfig</w:t>
      </w:r>
      <w:bookmarkEnd w:id="845"/>
      <w:bookmarkEnd w:id="846"/>
    </w:p>
    <w:p w14:paraId="12C5A26E" w14:textId="13EB4C0B"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03C925BB"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r w:rsidR="00AF7C28" w:rsidRPr="00DC3A81">
        <w:rPr>
          <w:snapToGrid w:val="0"/>
          <w:highlight w:val="cyan"/>
        </w:rPr>
        <w:t>3</w:t>
      </w:r>
      <w:r w:rsidRPr="00DC3A81">
        <w:rPr>
          <w:snapToGrid w:val="0"/>
          <w:highlight w:val="cyan"/>
        </w:rPr>
        <w:t>-ToRelease</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00AF7C28" w:rsidRPr="00DC3A81">
        <w:rPr>
          <w:snapToGrid w:val="0"/>
          <w:highlight w:val="cyan"/>
        </w:rPr>
        <w:tab/>
      </w:r>
      <w:r w:rsidR="00AF7C28" w:rsidRPr="00DC3A81">
        <w:rPr>
          <w:color w:val="993366"/>
          <w:highlight w:val="cyan"/>
        </w:rPr>
        <w:t>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r w:rsidR="00AF7C28" w:rsidRPr="00DC3A81">
        <w:rPr>
          <w:color w:val="808080"/>
          <w:highlight w:val="cyan"/>
        </w:rPr>
        <w:t>N</w:t>
      </w:r>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56B93785"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r w:rsidR="00AF7C28" w:rsidRPr="00DC3A81">
        <w:rPr>
          <w:color w:val="808080"/>
          <w:highlight w:val="cyan"/>
        </w:rPr>
        <w:t>N</w:t>
      </w:r>
    </w:p>
    <w:p w14:paraId="5D7B78A7" w14:textId="52A2EB22"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FC486B" w:rsidRPr="00DC3A81">
        <w:rPr>
          <w:color w:val="993366"/>
          <w:highlight w:val="cyan"/>
        </w:rPr>
        <w:t>,</w:t>
      </w:r>
      <w:r w:rsidRPr="00DC3A81">
        <w:rPr>
          <w:highlight w:val="cyan"/>
        </w:rPr>
        <w:t xml:space="preserve"> </w:t>
      </w:r>
      <w:r w:rsidRPr="00DC3A81">
        <w:rPr>
          <w:color w:val="808080"/>
          <w:highlight w:val="cyan"/>
        </w:rPr>
        <w:t xml:space="preserve">-- Cond </w:t>
      </w:r>
      <w:r w:rsidR="00CA70B0" w:rsidRPr="00DC3A81">
        <w:rPr>
          <w:color w:val="808080"/>
          <w:highlight w:val="cyan"/>
        </w:rPr>
        <w:t>RBTermChange</w:t>
      </w:r>
    </w:p>
    <w:p w14:paraId="3ED90609" w14:textId="30BCEC36" w:rsidR="00FC486B" w:rsidRPr="00DC3A81" w:rsidRDefault="00FC486B" w:rsidP="00CE00FD">
      <w:pPr>
        <w:pStyle w:val="PL"/>
        <w:rPr>
          <w:color w:val="808080"/>
          <w:highlight w:val="cyan"/>
        </w:rPr>
      </w:pPr>
      <w:r w:rsidRPr="00DC3A81">
        <w:rPr>
          <w:color w:val="808080"/>
          <w:highlight w:val="cyan"/>
        </w:rPr>
        <w:tab/>
        <w:t>...</w:t>
      </w:r>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1C3310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CA70B0" w:rsidRPr="00DC3A81">
        <w:rPr>
          <w:color w:val="808080"/>
          <w:highlight w:val="cyan"/>
        </w:rPr>
        <w:t>Need N</w:t>
      </w:r>
    </w:p>
    <w:p w14:paraId="695E7891" w14:textId="15794C28" w:rsidR="0017493E" w:rsidRPr="00DC3A81" w:rsidRDefault="0017493E" w:rsidP="00D90216">
      <w:pPr>
        <w:pStyle w:val="PL"/>
        <w:rPr>
          <w:highlight w:val="cyan"/>
        </w:rPr>
      </w:pPr>
      <w:r w:rsidRPr="00DC3A81">
        <w:rPr>
          <w:highlight w:val="cyan"/>
        </w:rPr>
        <w:tab/>
        <w:t>discardOnPDCP                           ENUMERATED{true}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OPTIONAL,</w:t>
      </w:r>
      <w:r w:rsidRPr="00DC3A81">
        <w:rPr>
          <w:highlight w:val="cyan"/>
        </w:rPr>
        <w:tab/>
      </w:r>
      <w:r w:rsidRPr="00DC3A81">
        <w:rPr>
          <w:highlight w:val="cyan"/>
        </w:rPr>
        <w:tab/>
        <w:t>-- Need N</w:t>
      </w:r>
    </w:p>
    <w:p w14:paraId="702B1889" w14:textId="6E19D787"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706E448F"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r w:rsidR="00E450C1" w:rsidRPr="00DC3A81">
        <w:rPr>
          <w:color w:val="808080"/>
          <w:highlight w:val="cyan"/>
        </w:rPr>
        <w:t>5G</w:t>
      </w:r>
      <w:r w:rsidRPr="00DC3A81">
        <w:rPr>
          <w:color w:val="808080"/>
          <w:highlight w:val="cyan"/>
        </w:rPr>
        <w:t>C</w:t>
      </w:r>
    </w:p>
    <w:p w14:paraId="37169575" w14:textId="51491F27" w:rsidR="00447E60" w:rsidRPr="00DC3A81" w:rsidRDefault="00447E60" w:rsidP="00CE00FD">
      <w:pPr>
        <w:pStyle w:val="PL"/>
        <w:rPr>
          <w:highlight w:val="cyan"/>
        </w:rPr>
      </w:pPr>
      <w:r w:rsidRPr="00DC3A81">
        <w:rPr>
          <w:highlight w:val="cyan"/>
        </w:rPr>
        <w:tab/>
        <w:t>}</w:t>
      </w:r>
      <w:r w:rsidR="00E450C1" w:rsidRPr="00DC3A81">
        <w:rPr>
          <w:highlight w:val="cyan"/>
        </w:rPr>
        <w:t xml:space="preserve"> </w:t>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B6765B">
        <w:rPr>
          <w:highlight w:val="cyan"/>
        </w:rPr>
        <w:t xml:space="preserve">, -- </w:t>
      </w:r>
      <w:r w:rsidR="00E450C1" w:rsidRPr="00DC3A81">
        <w:rPr>
          <w:highlight w:val="cyan"/>
        </w:rPr>
        <w:t>Cond DRBSetup</w:t>
      </w:r>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73C8404A"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r w:rsidR="0062772A" w:rsidRPr="00DC3A81">
        <w:rPr>
          <w:color w:val="808080"/>
          <w:highlight w:val="cyan"/>
        </w:rPr>
        <w:t>Need N</w:t>
      </w:r>
    </w:p>
    <w:p w14:paraId="449448C9" w14:textId="64574AB8"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6DC0AAED"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03D7F9C"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79A869E5" w14:textId="13F92DD6"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r w:rsidR="0062772A" w:rsidRPr="00DC3A81">
        <w:rPr>
          <w:color w:val="808080"/>
          <w:highlight w:val="cyan"/>
        </w:rPr>
        <w:t>Cond RBTermChange</w:t>
      </w:r>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875" w:name="_Hlk504049223"/>
            <w:r w:rsidRPr="00DC3A81">
              <w:rPr>
                <w:i/>
                <w:highlight w:val="cyan"/>
              </w:rPr>
              <w:t xml:space="preserve">RadioBearerConfig </w:t>
            </w:r>
            <w:r w:rsidRPr="00DC3A81">
              <w:rPr>
                <w:highlight w:val="cyan"/>
              </w:rPr>
              <w:t>field descriptions</w:t>
            </w:r>
            <w:bookmarkEnd w:id="875"/>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59602E7A"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1613611F" w:rsidR="00022071" w:rsidRPr="00DC3A81" w:rsidRDefault="00022071" w:rsidP="00022071">
            <w:pPr>
              <w:pStyle w:val="TAL"/>
              <w:rPr>
                <w:highlight w:val="cyan"/>
              </w:rPr>
            </w:pPr>
            <w:r w:rsidRPr="00DC3A81">
              <w:rPr>
                <w:highlight w:val="cyan"/>
              </w:rPr>
              <w:t>Indicates if the bearer</w:t>
            </w:r>
            <w:r w:rsidR="0062772A" w:rsidRPr="00DC3A81">
              <w:rPr>
                <w:highlight w:val="cyan"/>
              </w:rPr>
              <w:t>s</w:t>
            </w:r>
            <w:r w:rsidRPr="00DC3A81">
              <w:rPr>
                <w:highlight w:val="cyan"/>
              </w:rPr>
              <w:t xml:space="preserve"> configured with th</w:t>
            </w:r>
            <w:r w:rsidR="0062772A" w:rsidRPr="00DC3A81">
              <w:rPr>
                <w:highlight w:val="cyan"/>
              </w:rPr>
              <w:t>e</w:t>
            </w:r>
            <w:r w:rsidRPr="00DC3A81">
              <w:rPr>
                <w:highlight w:val="cyan"/>
              </w:rPr>
              <w:t xml:space="preserve"> list </w:t>
            </w:r>
            <w:r w:rsidR="0062772A" w:rsidRPr="00DC3A81">
              <w:rPr>
                <w:szCs w:val="18"/>
                <w:highlight w:val="cyan"/>
              </w:rPr>
              <w:t xml:space="preserve">in </w:t>
            </w:r>
            <w:r w:rsidR="0062772A" w:rsidRPr="00DC3A81">
              <w:rPr>
                <w:highlight w:val="cyan"/>
              </w:rPr>
              <w:t xml:space="preserve">this </w:t>
            </w:r>
            <w:r w:rsidR="0062772A" w:rsidRPr="00B6765B">
              <w:rPr>
                <w:i/>
                <w:szCs w:val="18"/>
                <w:highlight w:val="cyan"/>
              </w:rPr>
              <w:t>radioBearerConfig</w:t>
            </w:r>
            <w:r w:rsidR="0062772A" w:rsidRPr="00DC3A81">
              <w:rPr>
                <w:highlight w:val="cyan"/>
              </w:rPr>
              <w:t xml:space="preserve"> </w:t>
            </w:r>
            <w:r w:rsidRPr="00DC3A81">
              <w:rPr>
                <w:highlight w:val="cyan"/>
              </w:rPr>
              <w:t>is using KeNB or S-KgNB for deriving ciphering and/or integrity protection keys.</w:t>
            </w:r>
            <w:r w:rsidR="00815B50" w:rsidRPr="00DC3A81">
              <w:rPr>
                <w:highlight w:val="cyan"/>
              </w:rPr>
              <w:t xml:space="preserve"> Network should not configure SRB1 and SRB2 with S-</w:t>
            </w:r>
            <w:r w:rsidR="004E69F3" w:rsidRPr="00DC3A81">
              <w:rPr>
                <w:highlight w:val="cyan"/>
              </w:rPr>
              <w:t xml:space="preserve">KgNB </w:t>
            </w:r>
            <w:r w:rsidR="00815B50" w:rsidRPr="00DC3A81">
              <w:rPr>
                <w:highlight w:val="cyan"/>
              </w:rPr>
              <w:t>and SRB3 with KeNB.</w:t>
            </w:r>
            <w:r w:rsidR="0062772A" w:rsidRPr="00DC3A81">
              <w:rPr>
                <w:szCs w:val="18"/>
                <w:highlight w:val="cyan"/>
              </w:rPr>
              <w:t xml:space="preserve"> When the field is not included,  the UE shall continue to use the currently configured </w:t>
            </w:r>
            <w:r w:rsidR="0062772A" w:rsidRPr="00B6765B">
              <w:rPr>
                <w:i/>
                <w:szCs w:val="18"/>
                <w:highlight w:val="cyan"/>
              </w:rPr>
              <w:t>keyToUse</w:t>
            </w:r>
            <w:r w:rsidR="0062772A" w:rsidRPr="00DC3A81">
              <w:rPr>
                <w:szCs w:val="18"/>
                <w:highlight w:val="cyan"/>
              </w:rPr>
              <w:t xml:space="preserve"> for the radio bearers reconfigured with the lists in this </w:t>
            </w:r>
            <w:r w:rsidR="0062772A" w:rsidRPr="00B6765B">
              <w:rPr>
                <w:i/>
                <w:szCs w:val="18"/>
                <w:highlight w:val="cyan"/>
              </w:rPr>
              <w:t>radioBearerConfig</w:t>
            </w:r>
            <w:r w:rsidR="0062772A" w:rsidRPr="00DC3A81">
              <w:rPr>
                <w:szCs w:val="18"/>
                <w:highlight w:val="cyan"/>
              </w:rPr>
              <w:t>.</w:t>
            </w:r>
          </w:p>
        </w:tc>
      </w:tr>
      <w:tr w:rsidR="00F8210C" w:rsidRPr="00DC3A81" w14:paraId="38A871EB" w14:textId="77777777" w:rsidTr="00763F8F">
        <w:tc>
          <w:tcPr>
            <w:tcW w:w="14173" w:type="dxa"/>
          </w:tcPr>
          <w:p w14:paraId="7D22727E" w14:textId="77777777" w:rsidR="00F8210C" w:rsidRPr="00B6765B" w:rsidRDefault="00F8210C" w:rsidP="00F8210C">
            <w:pPr>
              <w:pStyle w:val="TAL"/>
              <w:rPr>
                <w:highlight w:val="cyan"/>
              </w:rPr>
            </w:pPr>
            <w:r w:rsidRPr="00B6765B">
              <w:rPr>
                <w:highlight w:val="cyan"/>
              </w:rPr>
              <w:t>reestablishPDCP</w:t>
            </w:r>
          </w:p>
          <w:p w14:paraId="6B0EFA62" w14:textId="2D8F4F33" w:rsidR="00F8210C" w:rsidRPr="00B6765B" w:rsidRDefault="00F8210C" w:rsidP="00F8210C">
            <w:pPr>
              <w:pStyle w:val="TAL"/>
              <w:rPr>
                <w:highlight w:val="cyan"/>
              </w:rPr>
            </w:pPr>
            <w:r w:rsidRPr="00DC3A81">
              <w:rPr>
                <w:highlight w:val="cyan"/>
              </w:rPr>
              <w:t>Indicates that PDCP should be re-established. Network sets this to TRUE whenever the security key used for this radio bearer changes.</w:t>
            </w:r>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b/>
                <w:i/>
                <w:highlight w:val="cyan"/>
              </w:rPr>
            </w:pPr>
            <w:r w:rsidRPr="00DC3A81">
              <w:rPr>
                <w:b/>
                <w:i/>
                <w:highlight w:val="cyan"/>
              </w:rPr>
              <w:t>securityAlgorithmConfig</w:t>
            </w:r>
          </w:p>
          <w:p w14:paraId="43D27DBA" w14:textId="7DB2BAE5" w:rsidR="00F8210C" w:rsidRPr="00B6765B" w:rsidRDefault="00F8210C" w:rsidP="00F8210C">
            <w:pPr>
              <w:pStyle w:val="TAL"/>
              <w:rPr>
                <w:highlight w:val="cyan"/>
              </w:rPr>
            </w:pPr>
            <w:r w:rsidRPr="00B6765B">
              <w:rPr>
                <w:highlight w:val="cyan"/>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r w:rsidR="00F8210C" w:rsidRPr="00DC3A81" w14:paraId="1A1B06FE" w14:textId="77777777" w:rsidTr="00763F8F">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b/>
                <w:i/>
                <w:highlight w:val="cyan"/>
              </w:rPr>
            </w:pPr>
            <w:r w:rsidRPr="00DC3A81">
              <w:rPr>
                <w:b/>
                <w:i/>
                <w:highlight w:val="cyan"/>
              </w:rPr>
              <w:t>securityConfig</w:t>
            </w:r>
          </w:p>
          <w:p w14:paraId="5FB411C8" w14:textId="445FCE65" w:rsidR="00F8210C" w:rsidRPr="00B6765B" w:rsidRDefault="00F8210C" w:rsidP="00F8210C">
            <w:pPr>
              <w:pStyle w:val="TAL"/>
              <w:rPr>
                <w:highlight w:val="cyan"/>
              </w:rPr>
            </w:pPr>
            <w:r w:rsidRPr="00B6765B">
              <w:rPr>
                <w:highlight w:val="cyan"/>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763F8F" w:rsidRPr="00DC3A81" w14:paraId="2B05F674" w14:textId="77777777" w:rsidTr="00763F8F">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b/>
                <w:i/>
                <w:highlight w:val="cyan"/>
              </w:rPr>
            </w:pPr>
            <w:r w:rsidRPr="00DC3A81">
              <w:rPr>
                <w:b/>
                <w:i/>
                <w:highlight w:val="cyan"/>
              </w:rPr>
              <w:t>srb3-toRelease</w:t>
            </w:r>
          </w:p>
          <w:p w14:paraId="5D694842" w14:textId="6A3151D5" w:rsidR="00763F8F" w:rsidRPr="00DC3A81" w:rsidRDefault="00763F8F" w:rsidP="00763F8F">
            <w:pPr>
              <w:pStyle w:val="TAL"/>
              <w:rPr>
                <w:b/>
                <w:i/>
                <w:highlight w:val="cyan"/>
              </w:rPr>
            </w:pPr>
            <w:r w:rsidRPr="00DC3A81">
              <w:rPr>
                <w:color w:val="FF0000"/>
                <w:highlight w:val="cyan"/>
                <w:u w:val="single"/>
              </w:rPr>
              <w:t>Release SRB3. SRB3 release can only be done at SCG release and reconfiguration with sync</w:t>
            </w:r>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00818EB3" w:rsidR="00022071" w:rsidRPr="00DC3A81" w:rsidRDefault="00F8210C" w:rsidP="00022071">
            <w:pPr>
              <w:pStyle w:val="TAL"/>
              <w:rPr>
                <w:i/>
                <w:highlight w:val="cyan"/>
              </w:rPr>
            </w:pPr>
            <w:r w:rsidRPr="00DC3A81">
              <w:rPr>
                <w:i/>
                <w:color w:val="808080"/>
                <w:highlight w:val="cyan"/>
              </w:rPr>
              <w:t>RBTermChange</w:t>
            </w:r>
          </w:p>
        </w:tc>
        <w:tc>
          <w:tcPr>
            <w:tcW w:w="7141" w:type="dxa"/>
          </w:tcPr>
          <w:p w14:paraId="62D615AA" w14:textId="5247C58C" w:rsidR="00022071" w:rsidRPr="00DC3A81" w:rsidRDefault="004C7060" w:rsidP="00022071">
            <w:pPr>
              <w:pStyle w:val="TAL"/>
              <w:rPr>
                <w:highlight w:val="cyan"/>
              </w:rPr>
            </w:pPr>
            <w:r w:rsidRPr="00DC3A81">
              <w:rPr>
                <w:highlight w:val="cyan"/>
              </w:rPr>
              <w:t xml:space="preserve">The field is mandatory present in case of </w:t>
            </w:r>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267268BB" w:rsidR="004C7060" w:rsidRPr="00DC3A81" w:rsidRDefault="004C7060" w:rsidP="00022071">
            <w:pPr>
              <w:pStyle w:val="TAL"/>
              <w:rPr>
                <w:highlight w:val="cyan"/>
              </w:rPr>
            </w:pPr>
            <w:r w:rsidRPr="00DC3A81">
              <w:rPr>
                <w:highlight w:val="cyan"/>
              </w:rPr>
              <w:t>The field is mandatory present if the corresponding RB is being setup or reconfigured with NR PDCP; otherwise the field is optionally present, need M</w:t>
            </w:r>
            <w:r w:rsidR="00F8210C" w:rsidRPr="00DC3A81">
              <w:rPr>
                <w:highlight w:val="cyan"/>
              </w:rPr>
              <w:t>.</w:t>
            </w:r>
          </w:p>
        </w:tc>
      </w:tr>
      <w:tr w:rsidR="00E450C1" w:rsidRPr="00DC3A81" w14:paraId="52E67E25" w14:textId="77777777" w:rsidTr="0037154B">
        <w:tc>
          <w:tcPr>
            <w:tcW w:w="2834" w:type="dxa"/>
          </w:tcPr>
          <w:p w14:paraId="7EDADBF0" w14:textId="695955E5" w:rsidR="00E450C1" w:rsidRPr="00DC3A81" w:rsidRDefault="00E450C1" w:rsidP="00022071">
            <w:pPr>
              <w:pStyle w:val="TAL"/>
              <w:rPr>
                <w:i/>
                <w:highlight w:val="cyan"/>
              </w:rPr>
            </w:pPr>
            <w:r w:rsidRPr="00DC3A81">
              <w:rPr>
                <w:i/>
                <w:highlight w:val="cyan"/>
              </w:rPr>
              <w:t>DRBSetup</w:t>
            </w:r>
          </w:p>
        </w:tc>
        <w:tc>
          <w:tcPr>
            <w:tcW w:w="7141" w:type="dxa"/>
          </w:tcPr>
          <w:p w14:paraId="2D348531" w14:textId="4BEF9DC9" w:rsidR="00E450C1" w:rsidRPr="00DC3A81" w:rsidRDefault="00E450C1" w:rsidP="00022071">
            <w:pPr>
              <w:pStyle w:val="TAL"/>
              <w:rPr>
                <w:highlight w:val="cyan"/>
              </w:rPr>
            </w:pPr>
            <w:r w:rsidRPr="00DC3A81">
              <w:rPr>
                <w:highlight w:val="cyan"/>
              </w:rPr>
              <w:t>The field is mandatory present if the corresponding DRB is being setup; otherwise the field is optionally present, need M.</w:t>
            </w:r>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876" w:name="_Toc500942744"/>
      <w:bookmarkStart w:id="877" w:name="_Toc505697582"/>
      <w:r w:rsidRPr="00DC3A81">
        <w:rPr>
          <w:highlight w:val="cyan"/>
        </w:rPr>
        <w:t>–</w:t>
      </w:r>
      <w:r w:rsidRPr="00DC3A81">
        <w:rPr>
          <w:highlight w:val="cyan"/>
        </w:rPr>
        <w:tab/>
      </w:r>
      <w:r w:rsidRPr="00DC3A81">
        <w:rPr>
          <w:i/>
          <w:highlight w:val="cyan"/>
        </w:rPr>
        <w:t>ReportConfigId</w:t>
      </w:r>
      <w:bookmarkEnd w:id="876"/>
      <w:bookmarkEnd w:id="877"/>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0E28927F" w:rsidR="00E051C6" w:rsidRPr="00DC3A81" w:rsidRDefault="00E051C6" w:rsidP="00CE00FD">
      <w:pPr>
        <w:pStyle w:val="PL"/>
        <w:rPr>
          <w:highlight w:val="cyan"/>
        </w:rPr>
      </w:pPr>
      <w:r w:rsidRPr="00DC3A81">
        <w:rPr>
          <w:highlight w:val="cyan"/>
        </w:rPr>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878" w:name="_Hlk504400670"/>
      <w:r w:rsidRPr="00DC3A81">
        <w:rPr>
          <w:highlight w:val="cyan"/>
        </w:rPr>
        <w:t>maxReportConfigId</w:t>
      </w:r>
      <w:bookmarkEnd w:id="878"/>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879" w:name="_Toc500942745"/>
      <w:bookmarkStart w:id="880" w:name="_Toc505697583"/>
      <w:r w:rsidRPr="00DC3A81">
        <w:rPr>
          <w:highlight w:val="cyan"/>
        </w:rPr>
        <w:t>–</w:t>
      </w:r>
      <w:r w:rsidRPr="00DC3A81">
        <w:rPr>
          <w:highlight w:val="cyan"/>
        </w:rPr>
        <w:tab/>
      </w:r>
      <w:r w:rsidRPr="00DC3A81">
        <w:rPr>
          <w:i/>
          <w:highlight w:val="cyan"/>
        </w:rPr>
        <w:t>ReportConfigNR</w:t>
      </w:r>
      <w:bookmarkEnd w:id="879"/>
      <w:bookmarkEnd w:id="880"/>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4588CD54"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2C39FC63" w:rsidR="00E051C6" w:rsidRPr="00DC3A81" w:rsidRDefault="00E051C6" w:rsidP="00E051C6">
      <w:pPr>
        <w:pStyle w:val="B1"/>
        <w:rPr>
          <w:highlight w:val="cyan"/>
        </w:rPr>
      </w:pPr>
      <w:r w:rsidRPr="00DC3A81">
        <w:rPr>
          <w:highlight w:val="cyan"/>
        </w:rPr>
        <w:t>Event A5:</w:t>
      </w:r>
      <w:r w:rsidRPr="00DC3A81">
        <w:rPr>
          <w:highlight w:val="cyan"/>
        </w:rPr>
        <w:tab/>
        <w:t>PCell/PSCell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r w:rsidRPr="00DC3A81">
        <w:rPr>
          <w:color w:val="808080"/>
          <w:highlight w:val="cyan"/>
        </w:rPr>
        <w:t xml:space="preserve">-- reportCGI is to be completed </w:t>
      </w:r>
      <w:r w:rsidR="00A156CD" w:rsidRPr="00DC3A81">
        <w:rPr>
          <w:color w:val="808080"/>
          <w:highlight w:val="cyan"/>
        </w:rPr>
        <w:t xml:space="preserve">before </w:t>
      </w:r>
      <w:r w:rsidRPr="00DC3A81">
        <w:rPr>
          <w:color w:val="808080"/>
          <w:highlight w:val="cyan"/>
        </w:rPr>
        <w:t>the end of Rel-15.</w:t>
      </w:r>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1C57048E" w:rsidR="00E051C6" w:rsidRPr="00DC3A81" w:rsidRDefault="00E051C6" w:rsidP="00CE00FD">
      <w:pPr>
        <w:pStyle w:val="PL"/>
        <w:rPr>
          <w:color w:val="808080"/>
          <w:highlight w:val="cyan"/>
        </w:rPr>
      </w:pPr>
      <w:r w:rsidRPr="00DC3A81">
        <w:rPr>
          <w:color w:val="808080"/>
          <w:highlight w:val="cyan"/>
        </w:rPr>
        <w:t>-- FFS / TODO: Consider separating trgger configuration (trigger, periodic, …) from report con</w:t>
      </w:r>
      <w:r w:rsidR="00971B1C" w:rsidRPr="00DC3A81">
        <w:rPr>
          <w:color w:val="808080"/>
          <w:highlight w:val="cyan"/>
        </w:rPr>
        <w:t>f</w:t>
      </w:r>
      <w:r w:rsidRPr="00DC3A81">
        <w:rPr>
          <w:color w:val="808080"/>
          <w:highlight w:val="cyan"/>
        </w:rPr>
        <w:t xml:space="preserve">iguration. </w:t>
      </w:r>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515675E1"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7CF51EB6"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62A8347C"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69F2695D"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p>
    <w:p w14:paraId="3E65DC8C" w14:textId="14108941" w:rsidR="00E051C6" w:rsidRPr="00DC3A81" w:rsidRDefault="00E051C6" w:rsidP="00CE00FD">
      <w:pPr>
        <w:pStyle w:val="PL"/>
        <w:rPr>
          <w:highlight w:val="cyan"/>
        </w:rPr>
      </w:pPr>
      <w:r w:rsidRPr="00DC3A81">
        <w:rPr>
          <w:highlight w:val="cyan"/>
        </w:rPr>
        <w:tab/>
      </w:r>
      <w:r w:rsidRPr="00DC3A81">
        <w:rPr>
          <w:highlight w:val="cyan"/>
        </w:rPr>
        <w:tab/>
        <w:t>}</w:t>
      </w:r>
      <w:r w:rsidR="00C5705E" w:rsidRPr="00DC3A81">
        <w:rPr>
          <w:highlight w:val="cyan"/>
        </w:rPr>
        <w:t>,</w:t>
      </w:r>
    </w:p>
    <w:p w14:paraId="708A68C9" w14:textId="4E310B94" w:rsidR="00C5705E" w:rsidRPr="00DC3A81" w:rsidRDefault="00D35E69" w:rsidP="00CE00FD">
      <w:pPr>
        <w:pStyle w:val="PL"/>
        <w:rPr>
          <w:highlight w:val="cyan"/>
        </w:rPr>
      </w:pPr>
      <w:bookmarkStart w:id="881" w:name="_Hlk505607220"/>
      <w:r w:rsidRPr="00DC3A81">
        <w:rPr>
          <w:highlight w:val="cyan"/>
        </w:rPr>
        <w:tab/>
      </w:r>
      <w:r w:rsidRPr="00DC3A81">
        <w:rPr>
          <w:highlight w:val="cyan"/>
        </w:rPr>
        <w:tab/>
        <w:t>...</w:t>
      </w:r>
    </w:p>
    <w:bookmarkEnd w:id="881"/>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13C0F95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w:t>
      </w:r>
      <w:r w:rsidR="008A4ECE" w:rsidRPr="00DC3A81">
        <w:rPr>
          <w:highlight w:val="cyan"/>
        </w:rPr>
        <w:t>b</w:t>
      </w:r>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6D2A4F4D"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882" w:name="_Hlk504400247"/>
      <w:r w:rsidRPr="00DC3A81">
        <w:rPr>
          <w:highlight w:val="cyan"/>
        </w:rPr>
        <w:t>reportQuantityRsIndexes</w:t>
      </w:r>
      <w:bookmarkEnd w:id="882"/>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7BB7D41" w14:textId="38B1CD17" w:rsidR="00E051C6" w:rsidRPr="00DC3A81" w:rsidRDefault="00E051C6" w:rsidP="00CE00FD">
      <w:pPr>
        <w:pStyle w:val="PL"/>
        <w:rPr>
          <w:highlight w:val="cyan"/>
        </w:rPr>
      </w:pPr>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Need M</w:t>
      </w:r>
    </w:p>
    <w:p w14:paraId="5D831094" w14:textId="37BE386B" w:rsidR="00E051C6" w:rsidRPr="00DC3A81" w:rsidRDefault="00746EED" w:rsidP="00CE00F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p>
    <w:p w14:paraId="081FE339"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If configured the UE includes the best neighbour cells per serving frequency</w:t>
      </w:r>
    </w:p>
    <w:p w14:paraId="4A5CB2EF" w14:textId="1EC24828" w:rsidR="00E051C6" w:rsidRPr="00DC3A81" w:rsidRDefault="00E051C6" w:rsidP="00CE00FD">
      <w:pPr>
        <w:pStyle w:val="PL"/>
        <w:rPr>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r w:rsidR="00D35E69" w:rsidRPr="00DC3A81">
        <w:rPr>
          <w:color w:val="993366"/>
          <w:highlight w:val="cyan"/>
        </w:rPr>
        <w:t>,</w:t>
      </w:r>
      <w:r w:rsidR="008239BE" w:rsidRPr="00DC3A81">
        <w:rPr>
          <w:color w:val="993366"/>
          <w:highlight w:val="cyan"/>
        </w:rPr>
        <w:tab/>
      </w:r>
      <w:r w:rsidR="008239BE" w:rsidRPr="00DC3A81">
        <w:rPr>
          <w:color w:val="993366"/>
          <w:highlight w:val="cyan"/>
        </w:rPr>
        <w:tab/>
      </w:r>
      <w:r w:rsidR="0046142F" w:rsidRPr="00DC3A81">
        <w:rPr>
          <w:color w:val="993366"/>
          <w:highlight w:val="cyan"/>
        </w:rPr>
        <w:t>--</w:t>
      </w:r>
      <w:r w:rsidR="002436DC" w:rsidRPr="00DC3A81">
        <w:rPr>
          <w:color w:val="808080"/>
          <w:highlight w:val="cyan"/>
        </w:rPr>
        <w:t xml:space="preserve"> Need R</w:t>
      </w:r>
    </w:p>
    <w:p w14:paraId="03CFC881" w14:textId="6E921855" w:rsidR="00D35E69" w:rsidRPr="00DC3A81" w:rsidRDefault="00D35E69" w:rsidP="00D35E69">
      <w:pPr>
        <w:pStyle w:val="PL"/>
        <w:rPr>
          <w:highlight w:val="cyan"/>
        </w:rPr>
      </w:pPr>
      <w:r w:rsidRPr="00DC3A81">
        <w:rPr>
          <w:highlight w:val="cyan"/>
        </w:rPr>
        <w:tab/>
        <w:t>...</w:t>
      </w:r>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1E56DD28"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{ss,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056F0AF8"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r w:rsidR="00BF1A50" w:rsidRPr="00DC3A81">
        <w:rPr>
          <w:highlight w:val="cyan"/>
        </w:rPr>
        <w:t>r1, r2, r4, r8, r16, r32, r64, infinity</w:t>
      </w:r>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45953D8A" w14:textId="100491DB"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p>
    <w:p w14:paraId="79BAE3F0" w14:textId="2843858A" w:rsidR="00746EED" w:rsidRPr="00DC3A81" w:rsidRDefault="00746EED" w:rsidP="00746EED">
      <w:pPr>
        <w:pStyle w:val="PL"/>
        <w:rPr>
          <w:highlight w:val="cyan"/>
        </w:rPr>
      </w:pPr>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r w:rsidR="00F67275" w:rsidRPr="00DC3A81">
        <w:rPr>
          <w:highlight w:val="cyan"/>
        </w:rPr>
        <w:t>,</w:t>
      </w:r>
    </w:p>
    <w:p w14:paraId="01600AA0" w14:textId="77777777" w:rsidR="00F67275" w:rsidRPr="00DC3A81" w:rsidRDefault="00F67275" w:rsidP="00F67275">
      <w:pPr>
        <w:pStyle w:val="PL"/>
        <w:rPr>
          <w:highlight w:val="cyan"/>
        </w:rPr>
      </w:pPr>
      <w:r w:rsidRPr="00DC3A81">
        <w:rPr>
          <w:highlight w:val="cyan"/>
        </w:rPr>
        <w:tab/>
        <w:t>...</w:t>
      </w:r>
    </w:p>
    <w:p w14:paraId="27389779" w14:textId="77777777" w:rsidR="00746EED" w:rsidRPr="00DC3A81" w:rsidRDefault="00746EED" w:rsidP="00CE00FD">
      <w:pPr>
        <w:pStyle w:val="PL"/>
        <w:rPr>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B6765B" w:rsidRDefault="00E051C6" w:rsidP="00CE00FD">
      <w:pPr>
        <w:pStyle w:val="PL"/>
        <w:rPr>
          <w:highlight w:val="cyan"/>
          <w:lang w:val="en-US"/>
        </w:rPr>
      </w:pPr>
      <w:r w:rsidRPr="00DC3A81">
        <w:rPr>
          <w:highlight w:val="cyan"/>
        </w:rPr>
        <w:tab/>
      </w:r>
      <w:r w:rsidRPr="00B6765B">
        <w:rPr>
          <w:highlight w:val="cyan"/>
          <w:lang w:val="en-US"/>
        </w:rPr>
        <w:t>rsrp</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RSRP</w:t>
      </w:r>
      <w:r w:rsidR="00E97B67" w:rsidRPr="00B6765B">
        <w:rPr>
          <w:highlight w:val="cyan"/>
          <w:lang w:val="en-US"/>
        </w:rPr>
        <w:t>-</w:t>
      </w:r>
      <w:r w:rsidRPr="00B6765B">
        <w:rPr>
          <w:highlight w:val="cyan"/>
          <w:lang w:val="en-US"/>
        </w:rPr>
        <w:t>Range,</w:t>
      </w:r>
    </w:p>
    <w:p w14:paraId="6D435408" w14:textId="69E09E01" w:rsidR="00E051C6" w:rsidRPr="00B6765B" w:rsidRDefault="00E051C6" w:rsidP="00CE00FD">
      <w:pPr>
        <w:pStyle w:val="PL"/>
        <w:rPr>
          <w:highlight w:val="cyan"/>
          <w:lang w:val="en-US"/>
        </w:rPr>
      </w:pPr>
      <w:r w:rsidRPr="00B6765B">
        <w:rPr>
          <w:highlight w:val="cyan"/>
          <w:lang w:val="en-US"/>
        </w:rPr>
        <w:tab/>
        <w:t>rsrq</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RSRQ</w:t>
      </w:r>
      <w:r w:rsidR="00E97B67" w:rsidRPr="00B6765B">
        <w:rPr>
          <w:highlight w:val="cyan"/>
          <w:lang w:val="en-US"/>
        </w:rPr>
        <w:t>-</w:t>
      </w:r>
      <w:r w:rsidRPr="00B6765B">
        <w:rPr>
          <w:highlight w:val="cyan"/>
          <w:lang w:val="en-US"/>
        </w:rPr>
        <w:t>Range,</w:t>
      </w:r>
    </w:p>
    <w:p w14:paraId="4AFBB9F5" w14:textId="691A8991" w:rsidR="00E051C6" w:rsidRPr="00B6765B" w:rsidRDefault="00E051C6" w:rsidP="00CE00FD">
      <w:pPr>
        <w:pStyle w:val="PL"/>
        <w:rPr>
          <w:highlight w:val="cyan"/>
          <w:lang w:val="en-US"/>
        </w:rPr>
      </w:pPr>
      <w:r w:rsidRPr="00B6765B">
        <w:rPr>
          <w:highlight w:val="cyan"/>
          <w:lang w:val="en-US"/>
        </w:rPr>
        <w:tab/>
        <w:t>sinr</w:t>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r>
      <w:r w:rsidRPr="00B6765B">
        <w:rPr>
          <w:highlight w:val="cyan"/>
          <w:lang w:val="en-US"/>
        </w:rPr>
        <w:tab/>
        <w:t>SINR</w:t>
      </w:r>
      <w:r w:rsidR="00E97B67" w:rsidRPr="00B6765B">
        <w:rPr>
          <w:highlight w:val="cyan"/>
          <w:lang w:val="en-US"/>
        </w:rPr>
        <w:t>-</w:t>
      </w:r>
      <w:r w:rsidRPr="00B6765B">
        <w:rPr>
          <w:highlight w:val="cyan"/>
          <w:lang w:val="en-US"/>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B6765B" w:rsidRDefault="00E051C6" w:rsidP="00CE00FD">
      <w:pPr>
        <w:pStyle w:val="PL"/>
        <w:rPr>
          <w:highlight w:val="cyan"/>
          <w:lang w:val="en-US"/>
        </w:rPr>
      </w:pPr>
      <w:r w:rsidRPr="00DC3A81">
        <w:rPr>
          <w:highlight w:val="cyan"/>
        </w:rPr>
        <w:tab/>
      </w:r>
      <w:r w:rsidRPr="00B6765B">
        <w:rPr>
          <w:highlight w:val="cyan"/>
        </w:rPr>
        <w:t>rsrp</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color w:val="993366"/>
          <w:highlight w:val="cyan"/>
        </w:rPr>
        <w:t>INTEGER</w:t>
      </w:r>
      <w:r w:rsidRPr="00B6765B">
        <w:rPr>
          <w:highlight w:val="cyan"/>
        </w:rPr>
        <w:t xml:space="preserve"> (</w:t>
      </w:r>
      <w:r w:rsidR="004E057B" w:rsidRPr="00B6765B">
        <w:rPr>
          <w:highlight w:val="cyan"/>
        </w:rPr>
        <w:t>ffsValue</w:t>
      </w:r>
      <w:r w:rsidRPr="00B6765B">
        <w:rPr>
          <w:highlight w:val="cyan"/>
        </w:rPr>
        <w:t>)</w:t>
      </w:r>
      <w:r w:rsidR="004E057B" w:rsidRPr="00B6765B">
        <w:rPr>
          <w:highlight w:val="cyan"/>
        </w:rPr>
        <w:t>,</w:t>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r w:rsidRPr="00B6765B">
        <w:rPr>
          <w:highlight w:val="cyan"/>
        </w:rPr>
        <w:tab/>
      </w:r>
    </w:p>
    <w:p w14:paraId="65F53EA7" w14:textId="718B6F60" w:rsidR="00E051C6" w:rsidRPr="00B6765B" w:rsidRDefault="00E051C6" w:rsidP="00CE00FD">
      <w:pPr>
        <w:pStyle w:val="PL"/>
        <w:rPr>
          <w:highlight w:val="cyan"/>
          <w:lang w:val="sv-SE"/>
        </w:rPr>
      </w:pPr>
      <w:r w:rsidRPr="00B6765B">
        <w:rPr>
          <w:highlight w:val="cyan"/>
          <w:lang w:val="en-US"/>
        </w:rPr>
        <w:tab/>
      </w:r>
      <w:r w:rsidRPr="00B6765B">
        <w:rPr>
          <w:highlight w:val="cyan"/>
          <w:lang w:val="sv-SE"/>
        </w:rPr>
        <w:t>rsrq</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DC3A81">
        <w:rPr>
          <w:color w:val="993366"/>
          <w:highlight w:val="cyan"/>
          <w:lang w:val="sv-SE"/>
        </w:rPr>
        <w:t>INTEGER</w:t>
      </w:r>
      <w:r w:rsidRPr="00B6765B">
        <w:rPr>
          <w:highlight w:val="cyan"/>
          <w:lang w:val="sv-SE"/>
        </w:rPr>
        <w:t xml:space="preserve"> (</w:t>
      </w:r>
      <w:r w:rsidR="004E057B" w:rsidRPr="00DC3A81">
        <w:rPr>
          <w:highlight w:val="cyan"/>
          <w:lang w:val="sv-SE"/>
        </w:rPr>
        <w:t>ffsValue</w:t>
      </w:r>
      <w:r w:rsidRPr="00B6765B">
        <w:rPr>
          <w:highlight w:val="cyan"/>
          <w:lang w:val="sv-SE"/>
        </w:rPr>
        <w:t>)</w:t>
      </w:r>
      <w:r w:rsidR="004E057B"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0C716C21" w14:textId="692E1C88" w:rsidR="00E051C6" w:rsidRPr="00B6765B" w:rsidRDefault="00E051C6" w:rsidP="00CE00FD">
      <w:pPr>
        <w:pStyle w:val="PL"/>
        <w:rPr>
          <w:highlight w:val="cyan"/>
          <w:lang w:val="sv-SE"/>
        </w:rPr>
      </w:pPr>
      <w:r w:rsidRPr="00B6765B">
        <w:rPr>
          <w:highlight w:val="cyan"/>
          <w:lang w:val="sv-SE"/>
        </w:rPr>
        <w:tab/>
        <w:t>sinr</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color w:val="993366"/>
          <w:highlight w:val="cyan"/>
          <w:lang w:val="sv-SE"/>
        </w:rPr>
        <w:t>INTEGER</w:t>
      </w:r>
      <w:r w:rsidRPr="00B6765B">
        <w:rPr>
          <w:highlight w:val="cyan"/>
          <w:lang w:val="sv-SE"/>
        </w:rPr>
        <w:t xml:space="preserve"> (</w:t>
      </w:r>
      <w:r w:rsidR="004E057B" w:rsidRPr="00B6765B">
        <w:rPr>
          <w:highlight w:val="cyan"/>
          <w:lang w:val="sv-SE"/>
        </w:rPr>
        <w:t>ffsValue</w:t>
      </w:r>
      <w:r w:rsidRPr="00B6765B">
        <w:rPr>
          <w:highlight w:val="cyan"/>
          <w:lang w:val="sv-SE"/>
        </w:rPr>
        <w:t>)</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47E90C57" w:rsidR="00E051C6" w:rsidRPr="00DC3A81" w:rsidRDefault="00E051C6" w:rsidP="00E051C6">
            <w:pPr>
              <w:pStyle w:val="TAL"/>
              <w:rPr>
                <w:b/>
                <w:i/>
                <w:noProof/>
                <w:highlight w:val="cyan"/>
                <w:lang w:eastAsia="en-GB"/>
              </w:rPr>
            </w:pPr>
            <w:r w:rsidRPr="00DC3A81">
              <w:rPr>
                <w:b/>
                <w:i/>
                <w:noProof/>
                <w:highlight w:val="cyan"/>
                <w:lang w:eastAsia="en-GB"/>
              </w:rPr>
              <w:t>a3-Offset/a6-Offset</w:t>
            </w:r>
          </w:p>
          <w:p w14:paraId="7D18E6FB" w14:textId="528B4331"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7664F17B" w14:textId="77777777" w:rsidR="00E051C6" w:rsidRPr="00DC3A81" w:rsidRDefault="00E051C6" w:rsidP="00E051C6">
      <w:pPr>
        <w:pStyle w:val="Heading4"/>
        <w:rPr>
          <w:highlight w:val="cyan"/>
        </w:rPr>
      </w:pPr>
      <w:bookmarkStart w:id="883" w:name="_Hlk497717897"/>
      <w:bookmarkStart w:id="884" w:name="_Toc500942746"/>
      <w:bookmarkStart w:id="885" w:name="_Toc505697584"/>
      <w:r w:rsidRPr="00DC3A81">
        <w:rPr>
          <w:highlight w:val="cyan"/>
        </w:rPr>
        <w:t>–</w:t>
      </w:r>
      <w:r w:rsidRPr="00DC3A81">
        <w:rPr>
          <w:highlight w:val="cyan"/>
        </w:rPr>
        <w:tab/>
      </w:r>
      <w:r w:rsidRPr="00DC3A81">
        <w:rPr>
          <w:i/>
          <w:highlight w:val="cyan"/>
        </w:rPr>
        <w:t>ReportConfigToAddModList</w:t>
      </w:r>
      <w:bookmarkEnd w:id="883"/>
      <w:bookmarkEnd w:id="884"/>
      <w:bookmarkEnd w:id="885"/>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886" w:name="OLE_LINK72"/>
      <w:bookmarkStart w:id="887" w:name="OLE_LINK73"/>
      <w:r w:rsidRPr="00DC3A81">
        <w:rPr>
          <w:i/>
          <w:noProof/>
          <w:highlight w:val="cyan"/>
          <w:lang w:eastAsia="ja-JP"/>
        </w:rPr>
        <w:t>ReportConfig</w:t>
      </w:r>
      <w:bookmarkEnd w:id="886"/>
      <w:bookmarkEnd w:id="887"/>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888"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highlight w:val="cyan"/>
        </w:rPr>
      </w:pPr>
      <w:bookmarkStart w:id="889" w:name="_Toc494150192"/>
      <w:bookmarkStart w:id="890" w:name="_Toc505697585"/>
      <w:bookmarkStart w:id="891" w:name="_Toc500942747"/>
      <w:bookmarkEnd w:id="888"/>
      <w:r w:rsidRPr="00DC3A81">
        <w:rPr>
          <w:highlight w:val="cyan"/>
        </w:rPr>
        <w:t>–</w:t>
      </w:r>
      <w:r w:rsidRPr="00DC3A81">
        <w:rPr>
          <w:highlight w:val="cyan"/>
        </w:rPr>
        <w:tab/>
      </w:r>
      <w:r w:rsidRPr="00DC3A81">
        <w:rPr>
          <w:i/>
          <w:highlight w:val="cyan"/>
        </w:rPr>
        <w:t>ReportInterval</w:t>
      </w:r>
      <w:bookmarkEnd w:id="889"/>
      <w:bookmarkEnd w:id="890"/>
    </w:p>
    <w:p w14:paraId="01CC6A4F" w14:textId="16EEA438" w:rsidR="00BF1A50" w:rsidRPr="00DC3A81" w:rsidRDefault="00BF1A50" w:rsidP="00BF1A50">
      <w:pPr>
        <w:rPr>
          <w:highlight w:val="cyan"/>
        </w:rPr>
      </w:pPr>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r w:rsidR="0053476B" w:rsidRPr="00DC3A81">
        <w:rPr>
          <w:highlight w:val="cyan"/>
        </w:rPr>
        <w:t>to</w:t>
      </w:r>
      <w:r w:rsidRPr="00DC3A81">
        <w:rPr>
          <w:highlight w:val="cyan"/>
        </w:rPr>
        <w:t xml:space="preserve"> 120 ms, ms240 corresponds </w:t>
      </w:r>
      <w:r w:rsidR="0053476B" w:rsidRPr="00DC3A81">
        <w:rPr>
          <w:highlight w:val="cyan"/>
        </w:rPr>
        <w:t>to</w:t>
      </w:r>
      <w:r w:rsidRPr="00DC3A81">
        <w:rPr>
          <w:highlight w:val="cyan"/>
        </w:rPr>
        <w:t xml:space="preserve"> 240 ms and so on, while value min1 corresponds </w:t>
      </w:r>
      <w:r w:rsidR="0053476B" w:rsidRPr="00DC3A81">
        <w:rPr>
          <w:highlight w:val="cyan"/>
        </w:rPr>
        <w:t>to</w:t>
      </w:r>
      <w:r w:rsidRPr="00DC3A81">
        <w:rPr>
          <w:highlight w:val="cyan"/>
        </w:rPr>
        <w:t xml:space="preserve"> 1 min, min6 corresponds </w:t>
      </w:r>
      <w:r w:rsidR="0053476B" w:rsidRPr="00DC3A81">
        <w:rPr>
          <w:highlight w:val="cyan"/>
        </w:rPr>
        <w:t>to</w:t>
      </w:r>
      <w:r w:rsidRPr="00DC3A81">
        <w:rPr>
          <w:highlight w:val="cyan"/>
        </w:rPr>
        <w:t xml:space="preserve"> 6 min and so on.</w:t>
      </w:r>
    </w:p>
    <w:p w14:paraId="1A16F912" w14:textId="77777777" w:rsidR="00BF1A50" w:rsidRPr="00B6765B" w:rsidRDefault="00BF1A50" w:rsidP="00BF1A50">
      <w:pPr>
        <w:pStyle w:val="TH"/>
        <w:rPr>
          <w:highlight w:val="cyan"/>
          <w:lang w:val="sv-SE"/>
        </w:rPr>
      </w:pPr>
      <w:r w:rsidRPr="00B6765B">
        <w:rPr>
          <w:bCs/>
          <w:i/>
          <w:iCs/>
          <w:highlight w:val="cyan"/>
          <w:lang w:val="sv-SE"/>
        </w:rPr>
        <w:t xml:space="preserve">ReportInterval </w:t>
      </w:r>
      <w:r w:rsidRPr="00B6765B">
        <w:rPr>
          <w:highlight w:val="cyan"/>
          <w:lang w:val="sv-SE"/>
        </w:rPr>
        <w:t>information element</w:t>
      </w:r>
    </w:p>
    <w:p w14:paraId="7E5DECFF" w14:textId="77777777" w:rsidR="00BF1A50" w:rsidRPr="00B6765B" w:rsidRDefault="00BF1A50" w:rsidP="00BF1A50">
      <w:pPr>
        <w:pStyle w:val="PL"/>
        <w:rPr>
          <w:highlight w:val="cyan"/>
          <w:lang w:val="sv-SE"/>
        </w:rPr>
      </w:pPr>
      <w:r w:rsidRPr="00B6765B">
        <w:rPr>
          <w:highlight w:val="cyan"/>
          <w:lang w:val="sv-SE"/>
        </w:rPr>
        <w:t>-- ASN1START</w:t>
      </w:r>
    </w:p>
    <w:p w14:paraId="7459F216" w14:textId="77777777" w:rsidR="00BF1A50" w:rsidRPr="00B6765B" w:rsidRDefault="00BF1A50" w:rsidP="00BF1A50">
      <w:pPr>
        <w:pStyle w:val="PL"/>
        <w:rPr>
          <w:highlight w:val="cyan"/>
          <w:lang w:val="sv-SE"/>
        </w:rPr>
      </w:pPr>
    </w:p>
    <w:p w14:paraId="77817DA2" w14:textId="77777777" w:rsidR="0053476B" w:rsidRPr="00B6765B" w:rsidRDefault="00BF1A50" w:rsidP="00BF1A50">
      <w:pPr>
        <w:pStyle w:val="PL"/>
        <w:rPr>
          <w:highlight w:val="cyan"/>
          <w:lang w:val="sv-SE"/>
        </w:rPr>
      </w:pPr>
      <w:r w:rsidRPr="00B6765B">
        <w:rPr>
          <w:highlight w:val="cyan"/>
          <w:lang w:val="sv-SE"/>
        </w:rPr>
        <w:t>ReportInterval ::=</w:t>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t>ENUMERATED {ms120, ms240, ms480, ms640, ms1024, ms2048, ms5120, ms10240,</w:t>
      </w:r>
      <w:r w:rsidR="0053476B" w:rsidRPr="00B6765B">
        <w:rPr>
          <w:highlight w:val="cyan"/>
          <w:lang w:val="sv-SE"/>
        </w:rPr>
        <w:t xml:space="preserve"> ms20480, ms40960, </w:t>
      </w:r>
      <w:r w:rsidRPr="00B6765B">
        <w:rPr>
          <w:highlight w:val="cyan"/>
          <w:lang w:val="sv-SE"/>
        </w:rPr>
        <w:t>min1,</w:t>
      </w:r>
    </w:p>
    <w:p w14:paraId="6A2A1988" w14:textId="04C53095" w:rsidR="00BF1A50" w:rsidRPr="00B6765B" w:rsidRDefault="0053476B" w:rsidP="00BF1A50">
      <w:pPr>
        <w:pStyle w:val="PL"/>
        <w:rPr>
          <w:highlight w:val="cyan"/>
          <w:lang w:val="sv-SE"/>
        </w:rPr>
      </w:pP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Pr="00B6765B">
        <w:rPr>
          <w:highlight w:val="cyan"/>
          <w:lang w:val="sv-SE"/>
        </w:rPr>
        <w:tab/>
      </w:r>
      <w:r w:rsidR="00BF1A50" w:rsidRPr="00B6765B">
        <w:rPr>
          <w:highlight w:val="cyan"/>
          <w:lang w:val="sv-SE"/>
        </w:rPr>
        <w:t>min6, min12</w:t>
      </w:r>
      <w:r w:rsidRPr="00B6765B">
        <w:rPr>
          <w:highlight w:val="cyan"/>
          <w:lang w:val="sv-SE"/>
        </w:rPr>
        <w:t xml:space="preserve">, min30, </w:t>
      </w:r>
      <w:r w:rsidR="00BF1A50" w:rsidRPr="00B6765B">
        <w:rPr>
          <w:highlight w:val="cyan"/>
          <w:lang w:val="sv-SE"/>
        </w:rPr>
        <w:t>spare2, spare1}</w:t>
      </w:r>
    </w:p>
    <w:p w14:paraId="6C2261A0" w14:textId="77777777" w:rsidR="00BF1A50" w:rsidRPr="00B6765B" w:rsidRDefault="00BF1A50" w:rsidP="00BF1A50">
      <w:pPr>
        <w:pStyle w:val="PL"/>
        <w:rPr>
          <w:highlight w:val="cyan"/>
          <w:lang w:val="sv-SE"/>
        </w:rPr>
      </w:pPr>
    </w:p>
    <w:p w14:paraId="7E08348D" w14:textId="77777777" w:rsidR="00BF1A50" w:rsidRPr="00DC3A81" w:rsidRDefault="00BF1A50" w:rsidP="00BF1A50">
      <w:pPr>
        <w:pStyle w:val="PL"/>
        <w:rPr>
          <w:highlight w:val="cyan"/>
        </w:rPr>
      </w:pPr>
      <w:r w:rsidRPr="00DC3A81">
        <w:rPr>
          <w:highlight w:val="cyan"/>
        </w:rPr>
        <w:t>-- ASN1STOP</w:t>
      </w:r>
    </w:p>
    <w:p w14:paraId="38A58140" w14:textId="6BCF7BD5" w:rsidR="00C067B4" w:rsidRPr="00DC3A81" w:rsidRDefault="00C067B4" w:rsidP="00C067B4">
      <w:pPr>
        <w:pStyle w:val="Heading4"/>
        <w:rPr>
          <w:rFonts w:eastAsia="SimSun"/>
          <w:highlight w:val="cyan"/>
        </w:rPr>
      </w:pPr>
      <w:bookmarkStart w:id="892"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891"/>
      <w:bookmarkEnd w:id="892"/>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2D340938"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40527ADE"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SN-FieldLengthAM,</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3740621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C0055EA"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SN-FieldLengthUM,</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73ECBD02" w:rsidR="00C067B4" w:rsidRPr="00DC3A81" w:rsidRDefault="00C067B4" w:rsidP="00CE00FD">
      <w:pPr>
        <w:pStyle w:val="PL"/>
        <w:rPr>
          <w:highlight w:val="cyan"/>
        </w:rPr>
      </w:pPr>
      <w:r w:rsidRPr="00DC3A81">
        <w:rPr>
          <w:highlight w:val="cyan"/>
        </w:rPr>
        <w:t>SN-FieldLengthUM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5C1BEF1C" w:rsidR="00C067B4" w:rsidRPr="00DC3A81" w:rsidRDefault="00C067B4" w:rsidP="00CE00FD">
      <w:pPr>
        <w:pStyle w:val="PL"/>
        <w:rPr>
          <w:highlight w:val="cyan"/>
        </w:rPr>
      </w:pPr>
      <w:r w:rsidRPr="00DC3A81">
        <w:rPr>
          <w:highlight w:val="cyan"/>
        </w:rPr>
        <w:t>SN-FieldLengthAM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36B0E8E7" w:rsidR="003E713F" w:rsidRPr="00DC3A81" w:rsidRDefault="003E713F" w:rsidP="00216305">
            <w:pPr>
              <w:pStyle w:val="TAL"/>
              <w:rPr>
                <w:bCs/>
                <w:noProof/>
                <w:highlight w:val="cyan"/>
                <w:lang w:eastAsia="en-GB"/>
              </w:rPr>
            </w:pPr>
            <w:r w:rsidRPr="00DC3A81">
              <w:rPr>
                <w:highlight w:val="cyan"/>
                <w:lang w:eastAsia="en-GB"/>
              </w:rPr>
              <w:t>Indicates the RLC SN field size, see TS 38.322 [4], in bits. Value size6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3BE3B6B1"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893" w:name="_Toc500942748"/>
      <w:bookmarkStart w:id="894" w:name="_Toc505697587"/>
      <w:r w:rsidRPr="00DC3A81">
        <w:rPr>
          <w:highlight w:val="cyan"/>
        </w:rPr>
        <w:t>–</w:t>
      </w:r>
      <w:r w:rsidRPr="00DC3A81">
        <w:rPr>
          <w:highlight w:val="cyan"/>
        </w:rPr>
        <w:tab/>
      </w:r>
      <w:r w:rsidRPr="00DC3A81">
        <w:rPr>
          <w:i/>
          <w:highlight w:val="cyan"/>
        </w:rPr>
        <w:t>RLF-TimersAndConstants</w:t>
      </w:r>
      <w:bookmarkEnd w:id="893"/>
      <w:bookmarkEnd w:id="894"/>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highlight w:val="cyan"/>
        </w:rPr>
      </w:pPr>
      <w:r w:rsidRPr="00DC3A81">
        <w:rPr>
          <w:highlight w:val="cyan"/>
        </w:rPr>
        <w:t xml:space="preserve">RLF-TimersAndConstants ::= </w:t>
      </w:r>
      <w:r w:rsidRPr="00DC3A81">
        <w:rPr>
          <w:highlight w:val="cyan"/>
        </w:rPr>
        <w:tab/>
      </w:r>
      <w:r w:rsidRPr="00DC3A81">
        <w:rPr>
          <w:highlight w:val="cyan"/>
        </w:rPr>
        <w:tab/>
      </w:r>
      <w:r w:rsidR="007B53ED" w:rsidRPr="00DC3A81">
        <w:rPr>
          <w:highlight w:val="cyan"/>
        </w:rPr>
        <w:t>SetupRelease {</w:t>
      </w:r>
    </w:p>
    <w:p w14:paraId="706B956D" w14:textId="3250DF6A" w:rsidR="007B53ED" w:rsidRPr="00DC3A81" w:rsidRDefault="005D2EFE" w:rsidP="00CE00FD">
      <w:pPr>
        <w:pStyle w:val="PL"/>
        <w:rPr>
          <w:highlight w:val="cyan"/>
        </w:rPr>
      </w:pPr>
      <w:r w:rsidRPr="00DC3A81">
        <w:rPr>
          <w:highlight w:val="cyan"/>
        </w:rPr>
        <w:tab/>
      </w:r>
      <w:r w:rsidRPr="00DC3A81">
        <w:rPr>
          <w:highlight w:val="cyan"/>
        </w:rPr>
        <w:tab/>
      </w:r>
      <w:r w:rsidR="00E051C6" w:rsidRPr="00DC3A81">
        <w:rPr>
          <w:color w:val="993366"/>
          <w:highlight w:val="cyan"/>
        </w:rPr>
        <w:t>SEQUENCE</w:t>
      </w:r>
      <w:r w:rsidR="00E051C6" w:rsidRPr="00DC3A81">
        <w:rPr>
          <w:highlight w:val="cyan"/>
        </w:rPr>
        <w:t xml:space="preserve"> {</w:t>
      </w:r>
    </w:p>
    <w:p w14:paraId="436B2A6D" w14:textId="0543A1DC"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t310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{ms0, ms50, ms100, ms200, ms500, ms1000, ms2000, ms4000, ms6000},</w:t>
      </w:r>
    </w:p>
    <w:p w14:paraId="01477D21"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p>
    <w:p w14:paraId="2E981330" w14:textId="77777777" w:rsidR="005D2EFE" w:rsidRPr="00DC3A81" w:rsidRDefault="005D2EFE" w:rsidP="005D2EFE">
      <w:pPr>
        <w:pStyle w:val="PL"/>
        <w:rPr>
          <w:snapToGrid w:val="0"/>
          <w:highlight w:val="cyan"/>
        </w:rPr>
      </w:pPr>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p>
    <w:p w14:paraId="1B24D4C2" w14:textId="1446B5E4" w:rsidR="005D2EFE" w:rsidRPr="00DC3A81" w:rsidRDefault="005D2EFE" w:rsidP="005D2EFE">
      <w:pPr>
        <w:pStyle w:val="PL"/>
        <w:rPr>
          <w:highlight w:val="cyan"/>
        </w:rPr>
      </w:pPr>
      <w:r w:rsidRPr="00DC3A81">
        <w:rPr>
          <w:highlight w:val="cyan"/>
        </w:rPr>
        <w:tab/>
      </w:r>
      <w:r w:rsidRPr="00DC3A81">
        <w:rPr>
          <w:highlight w:val="cyan"/>
        </w:rPr>
        <w:tab/>
      </w:r>
      <w:r w:rsidRPr="00DC3A81">
        <w:rPr>
          <w:highlight w:val="cyan"/>
        </w:rPr>
        <w:tab/>
        <w:t>...</w:t>
      </w:r>
    </w:p>
    <w:p w14:paraId="330CA411" w14:textId="1F74ECF6" w:rsidR="005D2EFE" w:rsidRPr="00DC3A81" w:rsidRDefault="005D2EFE" w:rsidP="005D2EFE">
      <w:pPr>
        <w:pStyle w:val="PL"/>
        <w:rPr>
          <w:highlight w:val="cyan"/>
        </w:rPr>
      </w:pPr>
      <w:r w:rsidRPr="00DC3A81">
        <w:rPr>
          <w:highlight w:val="cyan"/>
        </w:rPr>
        <w:tab/>
      </w:r>
      <w:r w:rsidRPr="00DC3A81">
        <w:rPr>
          <w:highlight w:val="cyan"/>
        </w:rPr>
        <w:tab/>
        <w:t>}</w:t>
      </w:r>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trPr>
        <w:tc>
          <w:tcPr>
            <w:tcW w:w="14062" w:type="dxa"/>
          </w:tcPr>
          <w:p w14:paraId="0AF1492C" w14:textId="2EC1D42D" w:rsidR="00241FA7" w:rsidRPr="00DC3A81" w:rsidRDefault="00241FA7" w:rsidP="00550625">
            <w:pPr>
              <w:pStyle w:val="TAH"/>
              <w:rPr>
                <w:highlight w:val="cyan"/>
                <w:lang w:eastAsia="en-GB"/>
              </w:rPr>
            </w:pPr>
            <w:r w:rsidRPr="00DC3A81">
              <w:rPr>
                <w:i/>
                <w:noProof/>
                <w:highlight w:val="cyan"/>
                <w:lang w:eastAsia="en-GB"/>
              </w:rPr>
              <w:t>RLF-TimersAndConstants</w:t>
            </w:r>
            <w:r w:rsidRPr="00DC3A81">
              <w:rPr>
                <w:iCs/>
                <w:noProof/>
                <w:highlight w:val="cyan"/>
                <w:lang w:eastAsia="en-GB"/>
              </w:rPr>
              <w:t xml:space="preserve"> field descriptions</w:t>
            </w:r>
          </w:p>
        </w:tc>
      </w:tr>
      <w:tr w:rsidR="00241FA7" w:rsidRPr="00DC3A81" w14:paraId="4F5FEDB9" w14:textId="77777777" w:rsidTr="00550625">
        <w:trPr>
          <w:cantSplit/>
          <w:trHeight w:val="52"/>
        </w:trPr>
        <w:tc>
          <w:tcPr>
            <w:tcW w:w="14062" w:type="dxa"/>
          </w:tcPr>
          <w:p w14:paraId="13F90B9F" w14:textId="77777777" w:rsidR="00241FA7" w:rsidRPr="00DC3A81" w:rsidRDefault="00241FA7" w:rsidP="00241FA7">
            <w:pPr>
              <w:pStyle w:val="TAL"/>
              <w:rPr>
                <w:b/>
                <w:bCs/>
                <w:i/>
                <w:noProof/>
                <w:highlight w:val="cyan"/>
                <w:lang w:eastAsia="en-GB"/>
              </w:rPr>
            </w:pPr>
            <w:r w:rsidRPr="00DC3A81">
              <w:rPr>
                <w:b/>
                <w:bCs/>
                <w:i/>
                <w:noProof/>
                <w:highlight w:val="cyan"/>
                <w:lang w:eastAsia="en-GB"/>
              </w:rPr>
              <w:t>n3xy</w:t>
            </w:r>
          </w:p>
          <w:p w14:paraId="6DED9AFE" w14:textId="5C5EE833" w:rsidR="00241FA7" w:rsidRPr="00DC3A81" w:rsidRDefault="00241FA7" w:rsidP="00241FA7">
            <w:pPr>
              <w:pStyle w:val="TAL"/>
              <w:rPr>
                <w:iCs/>
                <w:noProof/>
                <w:highlight w:val="cyan"/>
                <w:lang w:eastAsia="en-GB"/>
              </w:rPr>
            </w:pPr>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n1 corresponds with 1, n2 corresponds to 2 and so on.</w:t>
            </w:r>
          </w:p>
        </w:tc>
      </w:tr>
      <w:tr w:rsidR="00241FA7" w:rsidRPr="00000A61" w14:paraId="6C5382FA" w14:textId="77777777" w:rsidTr="00550625">
        <w:trPr>
          <w:cantSplit/>
          <w:trHeight w:val="52"/>
        </w:trPr>
        <w:tc>
          <w:tcPr>
            <w:tcW w:w="14062" w:type="dxa"/>
          </w:tcPr>
          <w:p w14:paraId="5E87C6D8" w14:textId="77777777" w:rsidR="00241FA7" w:rsidRPr="00DC3A81" w:rsidRDefault="00241FA7" w:rsidP="00241FA7">
            <w:pPr>
              <w:pStyle w:val="TAL"/>
              <w:rPr>
                <w:b/>
                <w:bCs/>
                <w:i/>
                <w:noProof/>
                <w:highlight w:val="cyan"/>
                <w:lang w:eastAsia="en-GB"/>
              </w:rPr>
            </w:pPr>
            <w:r w:rsidRPr="00DC3A81">
              <w:rPr>
                <w:b/>
                <w:bCs/>
                <w:i/>
                <w:noProof/>
                <w:highlight w:val="cyan"/>
                <w:lang w:eastAsia="en-GB"/>
              </w:rPr>
              <w:t>t3xy</w:t>
            </w:r>
          </w:p>
          <w:p w14:paraId="749AA908" w14:textId="54A959D3" w:rsidR="00241FA7" w:rsidRPr="00000A61" w:rsidRDefault="00241FA7" w:rsidP="00177724">
            <w:pPr>
              <w:pStyle w:val="TAL"/>
              <w:rPr>
                <w:b/>
                <w:bCs/>
                <w:i/>
                <w:noProof/>
                <w:lang w:eastAsia="en-GB"/>
              </w:rPr>
            </w:pPr>
            <w:r w:rsidRPr="00DC3A81">
              <w:rPr>
                <w:iCs/>
                <w:noProof/>
                <w:highlight w:val="cyan"/>
                <w:lang w:eastAsia="en-GB"/>
              </w:rPr>
              <w:t>Timers are described in section 7.3. Value ms0 corresponds with 0 ms, ms50 corresponds to 50 ms and so on.</w:t>
            </w:r>
          </w:p>
        </w:tc>
      </w:tr>
    </w:tbl>
    <w:p w14:paraId="4553F2A7" w14:textId="77777777" w:rsidR="00E051C6" w:rsidRPr="00000A61" w:rsidRDefault="00E051C6" w:rsidP="00E051C6"/>
    <w:p w14:paraId="612C2F87" w14:textId="45143345" w:rsidR="00783AAA" w:rsidRDefault="00783AAA" w:rsidP="00BB6BE9">
      <w:pPr>
        <w:pStyle w:val="Heading4"/>
      </w:pPr>
      <w:bookmarkStart w:id="895" w:name="_Toc505697588"/>
      <w:r w:rsidRPr="00000A61">
        <w:t>–</w:t>
      </w:r>
      <w:r w:rsidRPr="00000A61">
        <w:tab/>
      </w:r>
      <w:r w:rsidRPr="00CC6CC2">
        <w:rPr>
          <w:i/>
        </w:rPr>
        <w:t>RNTI-Value</w:t>
      </w:r>
      <w:bookmarkEnd w:id="895"/>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896"/>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896"/>
      <w:r w:rsidR="00824F11">
        <w:rPr>
          <w:rStyle w:val="CommentReference"/>
          <w:rFonts w:ascii="Times New Roman" w:hAnsi="Times New Roman"/>
          <w:noProof w:val="0"/>
          <w:lang w:eastAsia="en-US"/>
        </w:rPr>
        <w:commentReference w:id="896"/>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highlight w:val="cyan"/>
        </w:rPr>
      </w:pPr>
      <w:bookmarkStart w:id="897" w:name="_Toc505697589"/>
      <w:bookmarkStart w:id="898" w:name="_Toc500942749"/>
      <w:r w:rsidRPr="00DC3A81">
        <w:rPr>
          <w:highlight w:val="cyan"/>
        </w:rPr>
        <w:t>–</w:t>
      </w:r>
      <w:r w:rsidRPr="00DC3A81">
        <w:rPr>
          <w:highlight w:val="cyan"/>
        </w:rPr>
        <w:tab/>
      </w:r>
      <w:r w:rsidRPr="00DC3A81">
        <w:rPr>
          <w:i/>
          <w:highlight w:val="cyan"/>
        </w:rPr>
        <w:t>RSRP-Range</w:t>
      </w:r>
      <w:bookmarkEnd w:id="897"/>
    </w:p>
    <w:p w14:paraId="37B7F6CF" w14:textId="5895A598" w:rsidR="007A497D" w:rsidRPr="00DC3A81" w:rsidRDefault="007A497D" w:rsidP="00B6765B">
      <w:pPr>
        <w:rPr>
          <w:highlight w:val="cyan"/>
        </w:rPr>
      </w:pPr>
      <w:r w:rsidRPr="00DC3A81">
        <w:rPr>
          <w:highlight w:val="cyan"/>
        </w:rPr>
        <w:t xml:space="preserve">The IE </w:t>
      </w:r>
      <w:r w:rsidRPr="00DC3A81">
        <w:rPr>
          <w:i/>
          <w:noProof/>
          <w:highlight w:val="cyan"/>
        </w:rPr>
        <w:t>RSRP-Range</w:t>
      </w:r>
      <w:r w:rsidRPr="00DC3A81">
        <w:rPr>
          <w:highlight w:val="cyan"/>
        </w:rPr>
        <w:t xml:space="preserve"> specifies </w:t>
      </w:r>
      <w:r w:rsidRPr="00B6765B">
        <w:rPr>
          <w:color w:val="FF0000"/>
          <w:highlight w:val="cyan"/>
        </w:rPr>
        <w:t>the</w:t>
      </w:r>
      <w:r w:rsidRPr="00DC3A81">
        <w:rPr>
          <w:highlight w:val="cyan"/>
        </w:rPr>
        <w:t xml:space="preserve"> value range used in RSRP measurements and thresholds. Integer value for RSRP measurements according to mapping table in TS 38.133 [14].</w:t>
      </w:r>
    </w:p>
    <w:p w14:paraId="278437CC" w14:textId="77777777" w:rsidR="007A497D" w:rsidRPr="00DC3A81" w:rsidRDefault="007A497D" w:rsidP="00D90216">
      <w:pPr>
        <w:pStyle w:val="TH"/>
        <w:rPr>
          <w:highlight w:val="cyan"/>
        </w:rPr>
      </w:pPr>
      <w:r w:rsidRPr="00DC3A81">
        <w:rPr>
          <w:i/>
          <w:highlight w:val="cyan"/>
        </w:rPr>
        <w:t>RSRP-Range</w:t>
      </w:r>
      <w:r w:rsidRPr="00DC3A81">
        <w:rPr>
          <w:highlight w:val="cyan"/>
        </w:rPr>
        <w:t xml:space="preserve"> information element</w:t>
      </w:r>
    </w:p>
    <w:p w14:paraId="20C8C204"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50C7E918" w14:textId="094FAE62" w:rsidR="007A497D" w:rsidRPr="00DC3A81" w:rsidRDefault="007A497D" w:rsidP="007A497D">
      <w:pPr>
        <w:pStyle w:val="PL"/>
        <w:rPr>
          <w:color w:val="808080"/>
          <w:highlight w:val="cyan"/>
        </w:rPr>
      </w:pPr>
      <w:r w:rsidRPr="00DC3A81">
        <w:rPr>
          <w:color w:val="808080"/>
          <w:highlight w:val="cyan"/>
        </w:rPr>
        <w:t>-- TAG-RSRP-RANGE-START</w:t>
      </w:r>
    </w:p>
    <w:p w14:paraId="20462F2A" w14:textId="77777777" w:rsidR="007A497D" w:rsidRPr="00DC3A81" w:rsidRDefault="007A497D" w:rsidP="007A497D">
      <w:pPr>
        <w:pStyle w:val="PL"/>
        <w:rPr>
          <w:highlight w:val="cyan"/>
        </w:rPr>
      </w:pPr>
    </w:p>
    <w:p w14:paraId="7B96EAB5" w14:textId="0FC1782C" w:rsidR="007A497D" w:rsidRPr="00DC3A81" w:rsidRDefault="007A497D" w:rsidP="007A497D">
      <w:pPr>
        <w:pStyle w:val="PL"/>
        <w:rPr>
          <w:highlight w:val="cyan"/>
        </w:rPr>
      </w:pPr>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p>
    <w:p w14:paraId="0C2BE21E" w14:textId="77777777" w:rsidR="007A497D" w:rsidRPr="00DC3A81" w:rsidRDefault="007A497D" w:rsidP="007A497D">
      <w:pPr>
        <w:pStyle w:val="PL"/>
        <w:rPr>
          <w:highlight w:val="cyan"/>
        </w:rPr>
      </w:pPr>
    </w:p>
    <w:p w14:paraId="67B71943" w14:textId="02DA5009" w:rsidR="007A497D" w:rsidRPr="00DC3A81" w:rsidRDefault="007A497D" w:rsidP="007A497D">
      <w:pPr>
        <w:pStyle w:val="PL"/>
        <w:rPr>
          <w:rFonts w:eastAsia="MS Mincho"/>
          <w:color w:val="808080"/>
          <w:highlight w:val="cyan"/>
        </w:rPr>
      </w:pPr>
      <w:r w:rsidRPr="00DC3A81">
        <w:rPr>
          <w:color w:val="808080"/>
          <w:highlight w:val="cyan"/>
        </w:rPr>
        <w:t>-- TAG-RSRP-RANGE-STOP</w:t>
      </w:r>
    </w:p>
    <w:p w14:paraId="765114C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3EB01B99" w14:textId="31CB7152" w:rsidR="007A497D" w:rsidRPr="00DC3A81" w:rsidRDefault="007A497D" w:rsidP="007A497D">
      <w:pPr>
        <w:pStyle w:val="Heading4"/>
        <w:rPr>
          <w:highlight w:val="cyan"/>
        </w:rPr>
      </w:pPr>
      <w:bookmarkStart w:id="899" w:name="_Toc505697590"/>
      <w:r w:rsidRPr="00DC3A81">
        <w:rPr>
          <w:highlight w:val="cyan"/>
        </w:rPr>
        <w:t>–</w:t>
      </w:r>
      <w:r w:rsidRPr="00DC3A81">
        <w:rPr>
          <w:highlight w:val="cyan"/>
        </w:rPr>
        <w:tab/>
      </w:r>
      <w:r w:rsidRPr="00DC3A81">
        <w:rPr>
          <w:i/>
          <w:highlight w:val="cyan"/>
        </w:rPr>
        <w:t>RSRQ-Range</w:t>
      </w:r>
      <w:bookmarkEnd w:id="899"/>
    </w:p>
    <w:p w14:paraId="029D113C" w14:textId="60517145" w:rsidR="007A497D" w:rsidRPr="00DC3A81" w:rsidRDefault="007A497D" w:rsidP="007A497D">
      <w:pPr>
        <w:rPr>
          <w:highlight w:val="cyan"/>
        </w:rPr>
      </w:pPr>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p>
    <w:p w14:paraId="5EAAE2FE" w14:textId="77777777" w:rsidR="007A497D" w:rsidRPr="00DC3A81" w:rsidRDefault="007A497D" w:rsidP="00D90216">
      <w:pPr>
        <w:pStyle w:val="TH"/>
        <w:rPr>
          <w:highlight w:val="cyan"/>
        </w:rPr>
      </w:pPr>
      <w:r w:rsidRPr="00DC3A81">
        <w:rPr>
          <w:i/>
          <w:highlight w:val="cyan"/>
        </w:rPr>
        <w:t>RSRQ-Range</w:t>
      </w:r>
      <w:r w:rsidRPr="00DC3A81">
        <w:rPr>
          <w:highlight w:val="cyan"/>
        </w:rPr>
        <w:t xml:space="preserve"> information element</w:t>
      </w:r>
    </w:p>
    <w:p w14:paraId="27A1EF7A"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0A6CDFA9" w14:textId="617E68A1" w:rsidR="007A497D" w:rsidRPr="00DC3A81" w:rsidRDefault="007A497D" w:rsidP="007A497D">
      <w:pPr>
        <w:pStyle w:val="PL"/>
        <w:rPr>
          <w:color w:val="808080"/>
          <w:highlight w:val="cyan"/>
        </w:rPr>
      </w:pPr>
      <w:r w:rsidRPr="00DC3A81">
        <w:rPr>
          <w:color w:val="808080"/>
          <w:highlight w:val="cyan"/>
        </w:rPr>
        <w:t>-- TAG-RSRQ-RANGE-START</w:t>
      </w:r>
    </w:p>
    <w:p w14:paraId="0DCCFCB0" w14:textId="77777777" w:rsidR="007A497D" w:rsidRPr="00DC3A81" w:rsidRDefault="007A497D" w:rsidP="007A497D">
      <w:pPr>
        <w:pStyle w:val="PL"/>
        <w:rPr>
          <w:highlight w:val="cyan"/>
        </w:rPr>
      </w:pPr>
    </w:p>
    <w:p w14:paraId="0C069873" w14:textId="39D8B3D3" w:rsidR="007A497D" w:rsidRPr="00DC3A81" w:rsidRDefault="007A497D" w:rsidP="007A497D">
      <w:pPr>
        <w:pStyle w:val="PL"/>
        <w:rPr>
          <w:highlight w:val="cyan"/>
        </w:rPr>
      </w:pPr>
      <w:r w:rsidRPr="00DC3A81">
        <w:rPr>
          <w:highlight w:val="cyan"/>
        </w:rPr>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74132334" w14:textId="77777777" w:rsidR="007A497D" w:rsidRPr="00DC3A81" w:rsidRDefault="007A497D" w:rsidP="007A497D">
      <w:pPr>
        <w:pStyle w:val="PL"/>
        <w:rPr>
          <w:highlight w:val="cyan"/>
        </w:rPr>
      </w:pPr>
    </w:p>
    <w:p w14:paraId="1D3A8145" w14:textId="359DD19B" w:rsidR="007A497D" w:rsidRPr="00DC3A81" w:rsidRDefault="007A497D" w:rsidP="007A497D">
      <w:pPr>
        <w:pStyle w:val="PL"/>
        <w:rPr>
          <w:rFonts w:eastAsia="MS Mincho"/>
          <w:color w:val="808080"/>
          <w:highlight w:val="cyan"/>
        </w:rPr>
      </w:pPr>
      <w:r w:rsidRPr="00DC3A81">
        <w:rPr>
          <w:color w:val="808080"/>
          <w:highlight w:val="cyan"/>
        </w:rPr>
        <w:t>-- TAG-RSRQ-RANGE-STOP</w:t>
      </w:r>
    </w:p>
    <w:p w14:paraId="687E05D0"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ASN1STOP</w:t>
      </w:r>
    </w:p>
    <w:p w14:paraId="2DEA67F4" w14:textId="64B9E294" w:rsidR="007A497D" w:rsidRPr="00DC3A81" w:rsidRDefault="007A497D" w:rsidP="007A497D">
      <w:pPr>
        <w:pStyle w:val="Heading4"/>
        <w:rPr>
          <w:highlight w:val="cyan"/>
        </w:rPr>
      </w:pPr>
      <w:bookmarkStart w:id="900" w:name="_Toc505697591"/>
      <w:r w:rsidRPr="00DC3A81">
        <w:rPr>
          <w:highlight w:val="cyan"/>
        </w:rPr>
        <w:t>–</w:t>
      </w:r>
      <w:r w:rsidRPr="00DC3A81">
        <w:rPr>
          <w:highlight w:val="cyan"/>
        </w:rPr>
        <w:tab/>
      </w:r>
      <w:r w:rsidRPr="00DC3A81">
        <w:rPr>
          <w:i/>
          <w:highlight w:val="cyan"/>
        </w:rPr>
        <w:t>SINR-Range</w:t>
      </w:r>
      <w:bookmarkEnd w:id="900"/>
    </w:p>
    <w:p w14:paraId="623ACA1E" w14:textId="654F6042" w:rsidR="007A497D" w:rsidRPr="00DC3A81" w:rsidRDefault="007A497D" w:rsidP="007A497D">
      <w:pPr>
        <w:rPr>
          <w:highlight w:val="cyan"/>
        </w:rPr>
      </w:pPr>
      <w:r w:rsidRPr="00DC3A81">
        <w:rPr>
          <w:highlight w:val="cyan"/>
        </w:rPr>
        <w:t xml:space="preserve">The IE </w:t>
      </w:r>
      <w:r w:rsidRPr="00DC3A81">
        <w:rPr>
          <w:i/>
          <w:noProof/>
          <w:highlight w:val="cyan"/>
        </w:rPr>
        <w:t>SINR-Range</w:t>
      </w:r>
      <w:r w:rsidRPr="00DC3A81">
        <w:rPr>
          <w:highlight w:val="cyan"/>
        </w:rPr>
        <w:t xml:space="preserve"> specifies the value range used in SINR measurements and thresholds. Integer value for SINR measurements is according to mapping table in TS 38.133 [14].</w:t>
      </w:r>
    </w:p>
    <w:p w14:paraId="0468DDCF" w14:textId="77777777" w:rsidR="007A497D" w:rsidRPr="00DC3A81" w:rsidRDefault="007A497D" w:rsidP="00D90216">
      <w:pPr>
        <w:pStyle w:val="TH"/>
        <w:rPr>
          <w:highlight w:val="cyan"/>
        </w:rPr>
      </w:pPr>
      <w:r w:rsidRPr="00DC3A81">
        <w:rPr>
          <w:i/>
          <w:highlight w:val="cyan"/>
        </w:rPr>
        <w:t>SINR-Range</w:t>
      </w:r>
      <w:r w:rsidRPr="00DC3A81">
        <w:rPr>
          <w:highlight w:val="cyan"/>
        </w:rPr>
        <w:t xml:space="preserve"> information element</w:t>
      </w:r>
    </w:p>
    <w:p w14:paraId="58F72C8B" w14:textId="77777777" w:rsidR="007A497D" w:rsidRPr="00DC3A81" w:rsidRDefault="007A497D" w:rsidP="007A497D">
      <w:pPr>
        <w:pStyle w:val="PL"/>
        <w:rPr>
          <w:rFonts w:eastAsia="MS Mincho"/>
          <w:color w:val="808080"/>
          <w:highlight w:val="cyan"/>
        </w:rPr>
      </w:pPr>
      <w:r w:rsidRPr="00DC3A81">
        <w:rPr>
          <w:rFonts w:eastAsia="MS Mincho"/>
          <w:color w:val="808080"/>
          <w:highlight w:val="cyan"/>
        </w:rPr>
        <w:t>-- ASN1START</w:t>
      </w:r>
    </w:p>
    <w:p w14:paraId="1D74BC3F" w14:textId="78E61072" w:rsidR="007A497D" w:rsidRPr="00DC3A81" w:rsidRDefault="007A497D" w:rsidP="007A497D">
      <w:pPr>
        <w:pStyle w:val="PL"/>
        <w:rPr>
          <w:color w:val="808080"/>
          <w:highlight w:val="cyan"/>
        </w:rPr>
      </w:pPr>
      <w:r w:rsidRPr="00DC3A81">
        <w:rPr>
          <w:color w:val="808080"/>
          <w:highlight w:val="cyan"/>
        </w:rPr>
        <w:t>-- TAG-</w:t>
      </w:r>
      <w:r w:rsidRPr="00DC3A81">
        <w:rPr>
          <w:highlight w:val="cyan"/>
        </w:rPr>
        <w:t>SINR</w:t>
      </w:r>
      <w:r w:rsidRPr="00DC3A81">
        <w:rPr>
          <w:color w:val="808080"/>
          <w:highlight w:val="cyan"/>
        </w:rPr>
        <w:t>-RANGE-START</w:t>
      </w:r>
    </w:p>
    <w:p w14:paraId="22667802" w14:textId="77777777" w:rsidR="007A497D" w:rsidRPr="00DC3A81" w:rsidRDefault="007A497D" w:rsidP="007A497D">
      <w:pPr>
        <w:pStyle w:val="PL"/>
        <w:rPr>
          <w:highlight w:val="cyan"/>
        </w:rPr>
      </w:pPr>
    </w:p>
    <w:p w14:paraId="0FA89FBF" w14:textId="790533F2" w:rsidR="007A497D" w:rsidRPr="00DC3A81" w:rsidRDefault="007A497D" w:rsidP="007A497D">
      <w:pPr>
        <w:pStyle w:val="PL"/>
        <w:rPr>
          <w:highlight w:val="cyan"/>
        </w:rPr>
      </w:pPr>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p>
    <w:p w14:paraId="57A6BE9A" w14:textId="77777777" w:rsidR="007A497D" w:rsidRPr="00DC3A81" w:rsidRDefault="007A497D" w:rsidP="007A497D">
      <w:pPr>
        <w:pStyle w:val="PL"/>
        <w:rPr>
          <w:highlight w:val="cyan"/>
        </w:rPr>
      </w:pPr>
    </w:p>
    <w:p w14:paraId="53050A19" w14:textId="2333BC4A" w:rsidR="007A497D" w:rsidRPr="00DC3A81" w:rsidRDefault="007A497D" w:rsidP="007A497D">
      <w:pPr>
        <w:pStyle w:val="PL"/>
        <w:rPr>
          <w:rFonts w:eastAsia="MS Mincho"/>
          <w:color w:val="808080"/>
          <w:highlight w:val="cyan"/>
        </w:rPr>
      </w:pPr>
      <w:r w:rsidRPr="00DC3A81">
        <w:rPr>
          <w:color w:val="808080"/>
          <w:highlight w:val="cyan"/>
        </w:rPr>
        <w:t>-- TAG-</w:t>
      </w:r>
      <w:r w:rsidRPr="00DC3A81">
        <w:rPr>
          <w:highlight w:val="cyan"/>
        </w:rPr>
        <w:t>SINR</w:t>
      </w:r>
      <w:r w:rsidRPr="00DC3A81">
        <w:rPr>
          <w:color w:val="808080"/>
          <w:highlight w:val="cyan"/>
        </w:rPr>
        <w:t>-RANGE-STOP</w:t>
      </w:r>
    </w:p>
    <w:p w14:paraId="03614544" w14:textId="77777777" w:rsidR="007A497D" w:rsidRPr="00D02B97" w:rsidRDefault="007A497D" w:rsidP="007A497D">
      <w:pPr>
        <w:pStyle w:val="PL"/>
        <w:rPr>
          <w:rFonts w:eastAsia="MS Mincho"/>
          <w:color w:val="808080"/>
        </w:rPr>
      </w:pPr>
      <w:r w:rsidRPr="00DC3A81">
        <w:rPr>
          <w:rFonts w:eastAsia="MS Mincho"/>
          <w:color w:val="808080"/>
          <w:highlight w:val="cyan"/>
        </w:rPr>
        <w:t>-- ASN1STOP</w:t>
      </w:r>
    </w:p>
    <w:p w14:paraId="27F49483" w14:textId="786F5C43" w:rsidR="00BB6BE9" w:rsidRPr="00000A61" w:rsidRDefault="00BB6BE9" w:rsidP="00BB6BE9">
      <w:pPr>
        <w:pStyle w:val="Heading4"/>
        <w:rPr>
          <w:i/>
          <w:noProof/>
        </w:rPr>
      </w:pPr>
      <w:bookmarkStart w:id="901" w:name="_Toc505697592"/>
      <w:r w:rsidRPr="00000A61">
        <w:t>–</w:t>
      </w:r>
      <w:r w:rsidRPr="00000A61">
        <w:tab/>
      </w:r>
      <w:r w:rsidRPr="00000A61">
        <w:rPr>
          <w:i/>
        </w:rPr>
        <w:t>S</w:t>
      </w:r>
      <w:r w:rsidRPr="00000A61">
        <w:rPr>
          <w:i/>
          <w:noProof/>
        </w:rPr>
        <w:t>CellIndex</w:t>
      </w:r>
      <w:bookmarkEnd w:id="898"/>
      <w:bookmarkEnd w:id="901"/>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1BD98F81" w:rsidR="00CB1E4B" w:rsidRPr="00D02B97" w:rsidRDefault="00CB1E4B" w:rsidP="00CE00FD">
      <w:pPr>
        <w:pStyle w:val="PL"/>
        <w:rPr>
          <w:color w:val="808080"/>
        </w:rPr>
      </w:pPr>
      <w:bookmarkStart w:id="902" w:name="TSCellIndexr13"/>
      <w:r w:rsidRPr="00D02B97">
        <w:rPr>
          <w:color w:val="808080"/>
        </w:rPr>
        <w:t xml:space="preserve">-- </w:t>
      </w:r>
      <w:r w:rsidR="00134397">
        <w:rPr>
          <w:color w:val="808080"/>
        </w:rPr>
        <w:t>The v</w:t>
      </w:r>
      <w:r w:rsidRPr="00D02B97">
        <w:rPr>
          <w:color w:val="808080"/>
        </w:rPr>
        <w:t xml:space="preserve">alue range </w:t>
      </w:r>
      <w:r w:rsidR="00134397">
        <w:rPr>
          <w:color w:val="808080"/>
        </w:rPr>
        <w:t xml:space="preserve">is shared </w:t>
      </w:r>
      <w:r w:rsidRPr="00D02B97">
        <w:rPr>
          <w:color w:val="808080"/>
        </w:rPr>
        <w:t xml:space="preserve">across </w:t>
      </w:r>
      <w:r w:rsidR="00134397">
        <w:rPr>
          <w:color w:val="808080"/>
        </w:rPr>
        <w:t xml:space="preserve">the </w:t>
      </w:r>
      <w:r w:rsidRPr="00D02B97">
        <w:rPr>
          <w:color w:val="808080"/>
        </w:rPr>
        <w:t xml:space="preserve">Cell Groups </w:t>
      </w:r>
    </w:p>
    <w:p w14:paraId="347BA7E9" w14:textId="5B214D71" w:rsidR="00CB1E4B" w:rsidRPr="00000A61" w:rsidRDefault="00CB1E4B" w:rsidP="00CE00FD">
      <w:pPr>
        <w:pStyle w:val="PL"/>
      </w:pPr>
      <w:r w:rsidRPr="00000A61">
        <w:t>SCellIndex</w:t>
      </w:r>
      <w:bookmarkEnd w:id="902"/>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r w:rsidR="00134397">
        <w:rPr>
          <w:color w:val="808080"/>
        </w:rPr>
        <w:t>-</w:t>
      </w:r>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903" w:name="_Toc500942750"/>
      <w:bookmarkStart w:id="904"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903"/>
      <w:bookmarkEnd w:id="904"/>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04630AA1"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669B6FE5" w:rsidR="0053679D" w:rsidRPr="00000A61" w:rsidRDefault="001F6158" w:rsidP="00000A61">
      <w:pPr>
        <w:pStyle w:val="Heading4"/>
        <w:rPr>
          <w:rFonts w:eastAsia="SimSun"/>
        </w:rPr>
      </w:pPr>
      <w:bookmarkStart w:id="905" w:name="_Toc500942751"/>
      <w:bookmarkStart w:id="906" w:name="_Toc505697594"/>
      <w:bookmarkStart w:id="907" w:name="_Hlk500832221"/>
      <w:r w:rsidRPr="00000A61">
        <w:rPr>
          <w:rFonts w:eastAsia="SimSun"/>
        </w:rPr>
        <w:t>–</w:t>
      </w:r>
      <w:r w:rsidRPr="00000A61">
        <w:rPr>
          <w:rFonts w:eastAsia="SimSun"/>
        </w:rPr>
        <w:tab/>
      </w:r>
      <w:r w:rsidRPr="00000A61">
        <w:rPr>
          <w:rFonts w:eastAsia="SimSun"/>
          <w:i/>
        </w:rPr>
        <w:t>SchedulingRequestResourceConfig</w:t>
      </w:r>
      <w:bookmarkEnd w:id="905"/>
      <w:bookmarkEnd w:id="906"/>
    </w:p>
    <w:p w14:paraId="0AF3BA4F" w14:textId="742080E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r w:rsidRPr="00F55985">
        <w:rPr>
          <w:rFonts w:eastAsia="SimSun"/>
          <w:i/>
        </w:rPr>
        <w:t>SchedulingRequestResourceConfig</w:t>
      </w:r>
      <w:r w:rsidRPr="00F55985">
        <w:rPr>
          <w:rFonts w:eastAsia="SimSun"/>
        </w:rPr>
        <w:t xml:space="preserve"> information element</w:t>
      </w:r>
    </w:p>
    <w:p w14:paraId="76136485" w14:textId="77777777" w:rsidR="007969C0" w:rsidRPr="00D02B97" w:rsidRDefault="007969C0" w:rsidP="007969C0">
      <w:pPr>
        <w:pStyle w:val="PL"/>
        <w:rPr>
          <w:color w:val="808080"/>
        </w:rPr>
      </w:pPr>
      <w:r w:rsidRPr="00D02B97">
        <w:rPr>
          <w:color w:val="808080"/>
        </w:rPr>
        <w:t xml:space="preserve">-- ASN1START </w:t>
      </w:r>
    </w:p>
    <w:p w14:paraId="3047D849" w14:textId="503D965F" w:rsidR="00CB0CEA" w:rsidRPr="00D02B97" w:rsidRDefault="00CB0CEA" w:rsidP="00CB0CEA">
      <w:pPr>
        <w:pStyle w:val="PL"/>
        <w:rPr>
          <w:color w:val="808080"/>
        </w:rPr>
      </w:pPr>
      <w:r>
        <w:rPr>
          <w:color w:val="808080"/>
        </w:rPr>
        <w:t>-- TAG-SCHEDULING-</w:t>
      </w:r>
      <w:r w:rsidRPr="00D02B97">
        <w:rPr>
          <w:color w:val="808080"/>
        </w:rPr>
        <w:t>REQUEST</w:t>
      </w:r>
      <w:r>
        <w:rPr>
          <w:color w:val="808080"/>
        </w:rPr>
        <w:t>-RESOURCE-</w:t>
      </w:r>
      <w:r w:rsidRPr="00D02B97">
        <w:rPr>
          <w:color w:val="808080"/>
        </w:rPr>
        <w:t>CONFIG-</w:t>
      </w:r>
      <w:r>
        <w:rPr>
          <w:color w:val="808080"/>
        </w:rPr>
        <w:t>START</w:t>
      </w:r>
    </w:p>
    <w:p w14:paraId="36AACF8D" w14:textId="77777777" w:rsidR="007969C0" w:rsidRDefault="007969C0" w:rsidP="00CE00FD">
      <w:pPr>
        <w:pStyle w:val="PL"/>
      </w:pPr>
    </w:p>
    <w:p w14:paraId="122C26B9" w14:textId="1DFD05AB"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pPr>
      <w:r>
        <w:tab/>
        <w:t>schedulingRequestResourceId</w:t>
      </w:r>
      <w:r>
        <w:tab/>
      </w:r>
      <w:r>
        <w:tab/>
      </w:r>
      <w:r>
        <w:tab/>
      </w:r>
      <w:r>
        <w:tab/>
      </w:r>
      <w:r>
        <w:tab/>
      </w:r>
      <w:r>
        <w:tab/>
        <w:t>SchedulingRequestResourceId,</w:t>
      </w:r>
    </w:p>
    <w:p w14:paraId="1F4C24EC" w14:textId="585D54DD" w:rsidR="0062452D" w:rsidRDefault="0062452D" w:rsidP="00CE00FD">
      <w:pPr>
        <w:pStyle w:val="PL"/>
      </w:pPr>
      <w:r>
        <w:tab/>
        <w:t xml:space="preserve">-- The ID of the </w:t>
      </w:r>
      <w:r w:rsidRPr="0062452D">
        <w:t>SchedulingRequestConfig</w:t>
      </w:r>
      <w:r>
        <w:t xml:space="preserve"> that uses this scheduling request resource.</w:t>
      </w:r>
    </w:p>
    <w:p w14:paraId="5A17961E" w14:textId="401FCEC5" w:rsidR="0062452D" w:rsidRPr="00000A61" w:rsidRDefault="0062452D" w:rsidP="00CE00FD">
      <w:pPr>
        <w:pStyle w:val="PL"/>
      </w:pPr>
      <w:r>
        <w:tab/>
      </w:r>
      <w:r w:rsidRPr="0062452D">
        <w:t>schedulingRequestID</w:t>
      </w:r>
      <w:r>
        <w:tab/>
      </w:r>
      <w:r>
        <w:tab/>
      </w:r>
      <w:r>
        <w:tab/>
      </w:r>
      <w:r>
        <w:tab/>
      </w:r>
      <w:r>
        <w:tab/>
      </w:r>
      <w:r>
        <w:tab/>
      </w:r>
      <w:r>
        <w:tab/>
      </w:r>
      <w:r>
        <w:tab/>
      </w:r>
      <w:r w:rsidRPr="0062452D">
        <w:t>SchedulingRequestId</w:t>
      </w:r>
      <w:r>
        <w:t>,</w:t>
      </w:r>
    </w:p>
    <w:p w14:paraId="1FD3B09D" w14:textId="267D176D" w:rsidR="00910745" w:rsidRPr="00D02B97" w:rsidRDefault="001F6158" w:rsidP="00CE00FD">
      <w:pPr>
        <w:pStyle w:val="PL"/>
        <w:rPr>
          <w:color w:val="808080"/>
        </w:rPr>
      </w:pPr>
      <w:r w:rsidRPr="00000A61">
        <w:tab/>
      </w:r>
      <w:r w:rsidRPr="00D02B97">
        <w:rPr>
          <w:color w:val="808080"/>
        </w:rPr>
        <w:t>-- SR periodicity</w:t>
      </w:r>
      <w:r w:rsidR="00A239D1">
        <w:rPr>
          <w:color w:val="808080"/>
        </w:rPr>
        <w:t xml:space="preserve"> and offset in number of slots</w:t>
      </w:r>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08A25CE7" w:rsidR="00506181" w:rsidRPr="00506181" w:rsidRDefault="00506181" w:rsidP="00506181">
      <w:pPr>
        <w:pStyle w:val="PL"/>
        <w:rPr>
          <w:color w:val="808080"/>
        </w:rPr>
      </w:pPr>
      <w:r w:rsidRPr="00506181">
        <w:rPr>
          <w:color w:val="808080"/>
        </w:rPr>
        <w:tab/>
        <w:t>-- The following periodicities may be configured depending on the chosen subcarrier spacing:</w:t>
      </w:r>
    </w:p>
    <w:p w14:paraId="5CA656BD" w14:textId="77777777" w:rsidR="00506181" w:rsidRPr="008B5030" w:rsidRDefault="00506181" w:rsidP="00506181">
      <w:pPr>
        <w:pStyle w:val="PL"/>
        <w:rPr>
          <w:color w:val="808080"/>
        </w:rPr>
      </w:pPr>
      <w:r w:rsidRPr="00506181">
        <w:rPr>
          <w:color w:val="808080"/>
        </w:rPr>
        <w:tab/>
      </w:r>
      <w:r w:rsidRPr="008B5030">
        <w:rPr>
          <w:color w:val="808080"/>
        </w:rPr>
        <w:t>-- SCS =  15 kHz: 2sym, 7sym, 1sl, 2sl, 5sl, 10sl, 20sl, 40sl, 80sl</w:t>
      </w:r>
    </w:p>
    <w:p w14:paraId="745A68FF" w14:textId="77777777" w:rsidR="00506181" w:rsidRPr="008B5030" w:rsidRDefault="00506181" w:rsidP="00506181">
      <w:pPr>
        <w:pStyle w:val="PL"/>
        <w:rPr>
          <w:color w:val="808080"/>
        </w:rPr>
      </w:pPr>
      <w:r w:rsidRPr="008B5030">
        <w:rPr>
          <w:color w:val="808080"/>
        </w:rPr>
        <w:tab/>
        <w:t>-- SCS =  30 kHz: 2sym, 7sym, 1sl, 2sl, 4sl, 10sl, 20sl, 40sl, 80sl, 160sl</w:t>
      </w:r>
    </w:p>
    <w:p w14:paraId="4B7B04C2" w14:textId="77777777" w:rsidR="00506181" w:rsidRPr="008B5030" w:rsidRDefault="00506181" w:rsidP="00506181">
      <w:pPr>
        <w:pStyle w:val="PL"/>
        <w:rPr>
          <w:color w:val="808080"/>
        </w:rPr>
      </w:pPr>
      <w:r w:rsidRPr="008B5030">
        <w:rPr>
          <w:color w:val="808080"/>
        </w:rPr>
        <w:tab/>
        <w:t>-- SCS =  60 kHz: 2sym, 7sym/6sym, 1sl, 2sl, 4sl, 8sl, 20sl, 40sl, 80sl, 160sl, 320sl</w:t>
      </w:r>
    </w:p>
    <w:p w14:paraId="497265B6" w14:textId="77777777" w:rsidR="00506181" w:rsidRPr="008B5030" w:rsidRDefault="00506181" w:rsidP="00506181">
      <w:pPr>
        <w:pStyle w:val="PL"/>
        <w:rPr>
          <w:color w:val="808080"/>
        </w:rPr>
      </w:pPr>
      <w:r w:rsidRPr="008B5030">
        <w:rPr>
          <w:color w:val="808080"/>
        </w:rPr>
        <w:tab/>
        <w:t>-- SCS = 120 kHz: 2sym, 7sym, 1sl, 2sl, 4sl, 8sl, 16sl, 40sl, 80sl, 160sl, 320sl, sl640</w:t>
      </w:r>
    </w:p>
    <w:p w14:paraId="44B4CBC9" w14:textId="687C19F1" w:rsidR="00506181" w:rsidRPr="00506181" w:rsidRDefault="00506181" w:rsidP="00506181">
      <w:pPr>
        <w:pStyle w:val="PL"/>
        <w:rPr>
          <w:color w:val="808080"/>
        </w:rPr>
      </w:pPr>
      <w:r w:rsidRPr="008B5030">
        <w:rPr>
          <w:color w:val="808080"/>
        </w:rPr>
        <w:tab/>
      </w:r>
      <w:r w:rsidRPr="00506181">
        <w:rPr>
          <w:color w:val="808080"/>
        </w:rPr>
        <w:t xml:space="preserve">-- </w:t>
      </w:r>
      <w:r>
        <w:rPr>
          <w:color w:val="808080"/>
        </w:rPr>
        <w:t xml:space="preserve">sym6or7 corresponds to </w:t>
      </w:r>
      <w:r w:rsidRPr="00506181">
        <w:rPr>
          <w:color w:val="808080"/>
        </w:rPr>
        <w:t xml:space="preserve">6 symbols </w:t>
      </w:r>
      <w:r>
        <w:rPr>
          <w:color w:val="808080"/>
        </w:rPr>
        <w:t xml:space="preserve">if </w:t>
      </w:r>
      <w:r w:rsidRPr="00506181">
        <w:rPr>
          <w:color w:val="808080"/>
        </w:rPr>
        <w:t xml:space="preserve">extended cyclic prefix </w:t>
      </w:r>
      <w:r>
        <w:rPr>
          <w:color w:val="808080"/>
        </w:rPr>
        <w:t xml:space="preserve">and a SCS of </w:t>
      </w:r>
      <w:r w:rsidRPr="00506181">
        <w:rPr>
          <w:color w:val="808080"/>
        </w:rPr>
        <w:t>60 kHz</w:t>
      </w:r>
      <w:r>
        <w:rPr>
          <w:color w:val="808080"/>
        </w:rPr>
        <w:t xml:space="preserve"> are configured, otherwise it corresponds to 7 symbols</w:t>
      </w:r>
      <w:r w:rsidRPr="00506181">
        <w:rPr>
          <w:color w:val="808080"/>
        </w:rPr>
        <w:t>.</w:t>
      </w:r>
    </w:p>
    <w:p w14:paraId="6DEEBF54" w14:textId="66FAC199" w:rsidR="00506181" w:rsidRPr="00D02B97" w:rsidRDefault="00506181" w:rsidP="00506181">
      <w:pPr>
        <w:pStyle w:val="PL"/>
        <w:rPr>
          <w:color w:val="808080"/>
        </w:rPr>
      </w:pPr>
      <w:r w:rsidRPr="00506181">
        <w:rPr>
          <w:color w:val="808080"/>
        </w:rPr>
        <w:tab/>
        <w:t>-- For periodicities sym2, sym7 and sl1 the UE assumes an offset of 0 slots.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3D2D5E27" w14:textId="17F434C5" w:rsidR="00E6516C" w:rsidRPr="00D02B97" w:rsidRDefault="00E6516C" w:rsidP="00CE00FD">
      <w:pPr>
        <w:pStyle w:val="PL"/>
      </w:pPr>
      <w:r>
        <w:tab/>
      </w:r>
      <w:r>
        <w:tab/>
        <w:t>sym</w:t>
      </w:r>
      <w:r w:rsidR="00506181">
        <w:t>6or</w:t>
      </w:r>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lang w:val="sv-SE"/>
        </w:rPr>
      </w:pPr>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lang w:val="sv-SE"/>
        </w:rPr>
      </w:pPr>
      <w:r w:rsidRPr="00506181">
        <w:rPr>
          <w:lang w:val="sv-SE"/>
        </w:rPr>
        <w:tab/>
      </w:r>
      <w:r w:rsidRPr="00506181">
        <w:rPr>
          <w:lang w:val="sv-SE"/>
        </w:rPr>
        <w:tab/>
        <w:t>sl</w:t>
      </w:r>
      <w:r>
        <w:rPr>
          <w:lang w:val="sv-SE"/>
        </w:rPr>
        <w:t>8</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r>
        <w:rPr>
          <w:lang w:val="sv-SE"/>
        </w:rPr>
        <w:t>7</w:t>
      </w:r>
      <w:r w:rsidRPr="00506181">
        <w:rPr>
          <w:lang w:val="sv-SE"/>
        </w:rPr>
        <w:t>),</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lang w:val="sv-SE"/>
        </w:rPr>
      </w:pPr>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0D60C1AA"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p>
    <w:p w14:paraId="462EBD22" w14:textId="10FFB282"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p>
    <w:p w14:paraId="50066900" w14:textId="28F90D27"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r w:rsidR="00482A54">
        <w:tab/>
      </w:r>
      <w:commentRangeStart w:id="908"/>
      <w:r w:rsidR="00482A54">
        <w:t>-- Need M</w:t>
      </w:r>
      <w:commentRangeEnd w:id="908"/>
      <w:r w:rsidR="00482A54">
        <w:rPr>
          <w:rStyle w:val="CommentReference"/>
          <w:rFonts w:ascii="Times New Roman" w:hAnsi="Times New Roman"/>
          <w:noProof w:val="0"/>
          <w:lang w:eastAsia="en-US"/>
        </w:rPr>
        <w:commentReference w:id="908"/>
      </w:r>
    </w:p>
    <w:p w14:paraId="0ADCBB24" w14:textId="77777777" w:rsidR="00D51AE0" w:rsidRDefault="001F6158" w:rsidP="00CE00FD">
      <w:pPr>
        <w:pStyle w:val="PL"/>
        <w:rPr>
          <w:color w:val="808080"/>
        </w:rPr>
      </w:pPr>
      <w:r w:rsidRPr="00000A61">
        <w:tab/>
      </w:r>
      <w:r w:rsidRPr="00D02B97">
        <w:rPr>
          <w:color w:val="808080"/>
        </w:rPr>
        <w:t xml:space="preserve">-- Format, length, ... of this SR reosurce. </w:t>
      </w:r>
      <w:r w:rsidR="00D51AE0" w:rsidRPr="00D51AE0">
        <w:rPr>
          <w:color w:val="808080"/>
        </w:rPr>
        <w:t xml:space="preserve">The network configures a PUCCH-Resource of PUCCH-format0 or PUCCH-format1 </w:t>
      </w:r>
    </w:p>
    <w:p w14:paraId="3320911B" w14:textId="5E6336A1" w:rsidR="001F6158" w:rsidRPr="00D02B97" w:rsidRDefault="00D51AE0" w:rsidP="00CE00FD">
      <w:pPr>
        <w:pStyle w:val="PL"/>
        <w:rPr>
          <w:color w:val="808080"/>
        </w:rPr>
      </w:pPr>
      <w:r>
        <w:rPr>
          <w:color w:val="808080"/>
        </w:rPr>
        <w:tab/>
        <w:t xml:space="preserve">-- </w:t>
      </w:r>
      <w:r w:rsidRPr="00D51AE0">
        <w:rPr>
          <w:color w:val="808080"/>
        </w:rPr>
        <w:t xml:space="preserve">(other formats not supported). </w:t>
      </w:r>
      <w:r w:rsidR="001F6158" w:rsidRPr="00D02B97">
        <w:rPr>
          <w:color w:val="808080"/>
        </w:rPr>
        <w:t>Corresponds to L1 parameter 'SR-resource' (see 38.213, section 9.2.2)</w:t>
      </w:r>
    </w:p>
    <w:p w14:paraId="036B981F" w14:textId="5CC4E510" w:rsidR="001F6158" w:rsidRPr="00000A61" w:rsidRDefault="001F6158" w:rsidP="002F17DB">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D51AE0" w:rsidRPr="00D51AE0">
        <w:t>PUCCH-Resource</w:t>
      </w:r>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r w:rsidR="00482A54">
        <w:tab/>
      </w:r>
      <w:commentRangeStart w:id="909"/>
      <w:r w:rsidR="00482A54">
        <w:t>-- Need M</w:t>
      </w:r>
      <w:commentRangeEnd w:id="909"/>
      <w:r w:rsidR="00482A54">
        <w:rPr>
          <w:rStyle w:val="CommentReference"/>
          <w:rFonts w:ascii="Times New Roman" w:hAnsi="Times New Roman"/>
          <w:noProof w:val="0"/>
          <w:lang w:eastAsia="en-US"/>
        </w:rPr>
        <w:commentReference w:id="909"/>
      </w:r>
    </w:p>
    <w:p w14:paraId="51B79289" w14:textId="6C065110" w:rsidR="001F6158" w:rsidRDefault="001F6158" w:rsidP="00CE00FD">
      <w:pPr>
        <w:pStyle w:val="PL"/>
      </w:pPr>
      <w:r w:rsidRPr="00000A61">
        <w:t>}</w:t>
      </w:r>
    </w:p>
    <w:p w14:paraId="68A89335" w14:textId="0416C2F1" w:rsidR="007969C0" w:rsidRDefault="007969C0" w:rsidP="00CE00FD">
      <w:pPr>
        <w:pStyle w:val="PL"/>
      </w:pPr>
    </w:p>
    <w:p w14:paraId="1A0FA7FE" w14:textId="1F420C4D" w:rsidR="007969C0" w:rsidRPr="00D02B97" w:rsidRDefault="007969C0" w:rsidP="007969C0">
      <w:pPr>
        <w:pStyle w:val="PL"/>
        <w:rPr>
          <w:color w:val="808080"/>
        </w:rPr>
      </w:pPr>
      <w:r>
        <w:rPr>
          <w:color w:val="808080"/>
        </w:rPr>
        <w:t>-- TAG-SCHEDULING</w:t>
      </w:r>
      <w:r w:rsidR="00CB0CEA">
        <w:rPr>
          <w:color w:val="808080"/>
        </w:rPr>
        <w:t>-</w:t>
      </w:r>
      <w:r w:rsidRPr="00D02B97">
        <w:rPr>
          <w:color w:val="808080"/>
        </w:rPr>
        <w:t>REQUEST</w:t>
      </w:r>
      <w:r w:rsidR="00CB0CEA">
        <w:rPr>
          <w:color w:val="808080"/>
        </w:rPr>
        <w:t>-</w:t>
      </w:r>
      <w:r>
        <w:rPr>
          <w:color w:val="808080"/>
        </w:rPr>
        <w:t>RESOURCE</w:t>
      </w:r>
      <w:r w:rsidR="00CB0CEA">
        <w:rPr>
          <w:color w:val="808080"/>
        </w:rPr>
        <w:t>-</w:t>
      </w:r>
      <w:r w:rsidRPr="00D02B97">
        <w:rPr>
          <w:color w:val="808080"/>
        </w:rPr>
        <w:t>CONFIG-</w:t>
      </w:r>
      <w:r>
        <w:rPr>
          <w:color w:val="808080"/>
        </w:rPr>
        <w:t>STOP</w:t>
      </w:r>
    </w:p>
    <w:p w14:paraId="7841524B" w14:textId="23745403" w:rsidR="007969C0" w:rsidRPr="00C5585D" w:rsidRDefault="007969C0" w:rsidP="00CE00FD">
      <w:pPr>
        <w:pStyle w:val="PL"/>
        <w:rPr>
          <w:color w:val="808080"/>
        </w:rPr>
      </w:pPr>
      <w:r w:rsidRPr="00D02B97">
        <w:rPr>
          <w:color w:val="808080"/>
        </w:rPr>
        <w:t>-- ASN1STOP</w:t>
      </w:r>
    </w:p>
    <w:p w14:paraId="5E0916A4" w14:textId="77777777" w:rsidR="00070B8B" w:rsidRDefault="00070B8B" w:rsidP="00070B8B">
      <w:pPr>
        <w:pStyle w:val="Heading4"/>
      </w:pPr>
      <w:bookmarkStart w:id="910" w:name="_Toc505697595"/>
      <w:bookmarkEnd w:id="907"/>
      <w:r>
        <w:t>–</w:t>
      </w:r>
      <w:r>
        <w:tab/>
      </w:r>
      <w:r>
        <w:rPr>
          <w:i/>
        </w:rPr>
        <w:t>SchedulingRequestResourceId</w:t>
      </w:r>
      <w:bookmarkEnd w:id="910"/>
    </w:p>
    <w:p w14:paraId="1276DBED" w14:textId="50A7FD08" w:rsidR="00070B8B" w:rsidRDefault="00070B8B" w:rsidP="00070B8B">
      <w:r>
        <w:t xml:space="preserve">The IE </w:t>
      </w:r>
      <w:r>
        <w:rPr>
          <w:i/>
        </w:rPr>
        <w:t>SchedulingRequestResourceId</w:t>
      </w:r>
      <w:r>
        <w:t xml:space="preserve"> is used to identify scheduling request resources on PUCCH.</w:t>
      </w:r>
    </w:p>
    <w:p w14:paraId="415C59BB" w14:textId="77777777" w:rsidR="00070B8B" w:rsidRDefault="00070B8B" w:rsidP="00070B8B">
      <w:pPr>
        <w:pStyle w:val="TH"/>
      </w:pPr>
      <w:r>
        <w:rPr>
          <w:i/>
        </w:rPr>
        <w:t>SchedulingRequestResourceId</w:t>
      </w:r>
      <w:r>
        <w:t xml:space="preserve"> information element</w:t>
      </w:r>
    </w:p>
    <w:p w14:paraId="23727F1E" w14:textId="77777777" w:rsidR="00070B8B" w:rsidRDefault="00070B8B" w:rsidP="00070B8B">
      <w:pPr>
        <w:pStyle w:val="PL"/>
      </w:pPr>
      <w:r>
        <w:t>-- ASN1START</w:t>
      </w:r>
    </w:p>
    <w:p w14:paraId="79007A18" w14:textId="77777777" w:rsidR="00070B8B" w:rsidRDefault="00070B8B" w:rsidP="00070B8B">
      <w:pPr>
        <w:pStyle w:val="PL"/>
      </w:pPr>
      <w:r>
        <w:t>-- TAG-SCHEDULINGREQUESTRESOURCEID-START</w:t>
      </w:r>
    </w:p>
    <w:p w14:paraId="33D853BD" w14:textId="77777777" w:rsidR="00070B8B" w:rsidRDefault="00070B8B" w:rsidP="00070B8B">
      <w:pPr>
        <w:pStyle w:val="PL"/>
      </w:pPr>
    </w:p>
    <w:p w14:paraId="59734986" w14:textId="6A95A995" w:rsidR="00070B8B" w:rsidRDefault="00070B8B" w:rsidP="00070B8B">
      <w:pPr>
        <w:pStyle w:val="PL"/>
      </w:pPr>
      <w:r w:rsidRPr="00070B8B">
        <w:t>SchedulingRequestResourceId</w:t>
      </w:r>
      <w:r>
        <w:t xml:space="preserve"> ::=</w:t>
      </w:r>
      <w:r>
        <w:tab/>
      </w:r>
      <w:r>
        <w:tab/>
      </w:r>
      <w:r>
        <w:tab/>
      </w:r>
      <w:r>
        <w:tab/>
      </w:r>
      <w:r>
        <w:tab/>
        <w:t>INTEGER (1..maxNrofSR-Resoruces)</w:t>
      </w:r>
    </w:p>
    <w:p w14:paraId="0AF42542" w14:textId="77777777" w:rsidR="00070B8B" w:rsidRDefault="00070B8B" w:rsidP="00070B8B">
      <w:pPr>
        <w:pStyle w:val="PL"/>
      </w:pPr>
    </w:p>
    <w:p w14:paraId="2525CE2D" w14:textId="77777777" w:rsidR="00070B8B" w:rsidRDefault="00070B8B" w:rsidP="00070B8B">
      <w:pPr>
        <w:pStyle w:val="PL"/>
      </w:pPr>
      <w:r>
        <w:t>-- TAG-SCHEDULINGREQUESTRESOURCEID-STOP</w:t>
      </w:r>
    </w:p>
    <w:p w14:paraId="40C7BA9A" w14:textId="780E0399" w:rsidR="00070B8B" w:rsidRPr="00070B8B" w:rsidRDefault="00070B8B" w:rsidP="00070B8B">
      <w:pPr>
        <w:pStyle w:val="PL"/>
      </w:pPr>
      <w:r>
        <w:t>-- ASN1STOP</w:t>
      </w:r>
    </w:p>
    <w:p w14:paraId="246037F0" w14:textId="595DFB8A" w:rsidR="00EF0765" w:rsidRDefault="001B7262" w:rsidP="00525B68">
      <w:pPr>
        <w:pStyle w:val="Heading4"/>
        <w:rPr>
          <w:rFonts w:eastAsia="SimSun"/>
        </w:rPr>
      </w:pPr>
      <w:bookmarkStart w:id="911" w:name="_Toc505697596"/>
      <w:r w:rsidRPr="001B7262">
        <w:rPr>
          <w:rFonts w:eastAsia="SimSun"/>
        </w:rPr>
        <w:t>–</w:t>
      </w:r>
      <w:r w:rsidR="00EF0765">
        <w:rPr>
          <w:rFonts w:eastAsia="SimSun"/>
        </w:rPr>
        <w:tab/>
      </w:r>
      <w:r w:rsidR="00EF0765" w:rsidRPr="001B7262">
        <w:rPr>
          <w:rFonts w:eastAsia="SimSun"/>
          <w:i/>
        </w:rPr>
        <w:t>ScramblingId</w:t>
      </w:r>
      <w:bookmarkEnd w:id="911"/>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3326FB74" w14:textId="355A99A3" w:rsidR="001B7262" w:rsidRDefault="001B7262" w:rsidP="00CE00FD">
      <w:pPr>
        <w:pStyle w:val="PL"/>
      </w:pPr>
      <w:r>
        <w:t>ScramblingId ::=</w:t>
      </w:r>
      <w:r>
        <w:tab/>
      </w:r>
      <w:r>
        <w:tab/>
      </w:r>
      <w:r>
        <w:tab/>
      </w:r>
      <w:r>
        <w:tab/>
      </w:r>
      <w:r>
        <w:tab/>
      </w:r>
      <w:commentRangeStart w:id="912"/>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912"/>
      <w:r w:rsidR="00824F11">
        <w:rPr>
          <w:rStyle w:val="CommentReference"/>
          <w:rFonts w:ascii="Times New Roman" w:hAnsi="Times New Roman"/>
          <w:noProof w:val="0"/>
          <w:lang w:eastAsia="en-US"/>
        </w:rPr>
        <w:commentReference w:id="912"/>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913" w:name="_Toc500942752"/>
      <w:bookmarkStart w:id="914" w:name="_Toc505697597"/>
      <w:r w:rsidRPr="00DC3A81">
        <w:rPr>
          <w:rFonts w:eastAsia="SimSun"/>
          <w:highlight w:val="cyan"/>
        </w:rPr>
        <w:t>–</w:t>
      </w:r>
      <w:r w:rsidRPr="00DC3A81">
        <w:rPr>
          <w:rFonts w:eastAsia="SimSun"/>
          <w:highlight w:val="cyan"/>
        </w:rPr>
        <w:tab/>
      </w:r>
      <w:r w:rsidRPr="00DC3A81">
        <w:rPr>
          <w:rFonts w:eastAsia="SimSun"/>
          <w:i/>
          <w:highlight w:val="cyan"/>
        </w:rPr>
        <w:t>SDAP-Config</w:t>
      </w:r>
      <w:bookmarkEnd w:id="913"/>
      <w:bookmarkEnd w:id="914"/>
    </w:p>
    <w:p w14:paraId="214C1C7D" w14:textId="4264C05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All configured instances of SDAP-Config with the same value of pdu</w:t>
      </w:r>
      <w:r w:rsidR="00ED1EB4" w:rsidRPr="00DC3A81">
        <w:rPr>
          <w:rFonts w:eastAsia="SimSun"/>
          <w:highlight w:val="cyan"/>
          <w:lang w:eastAsia="zh-CN"/>
        </w:rPr>
        <w:t>-</w:t>
      </w:r>
      <w:r w:rsidR="004D547F" w:rsidRPr="00DC3A81">
        <w:rPr>
          <w:rFonts w:eastAsia="SimSun"/>
          <w:highlight w:val="cyan"/>
          <w:lang w:eastAsia="zh-CN"/>
        </w:rPr>
        <w:t>Session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2E32F038"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r w:rsidR="001E06D0" w:rsidRPr="00DC3A81">
        <w:rPr>
          <w:color w:val="808080"/>
          <w:highlight w:val="cyan"/>
        </w:rPr>
        <w:t>-S</w:t>
      </w:r>
      <w:r w:rsidRPr="00DC3A81">
        <w:rPr>
          <w:color w:val="808080"/>
          <w:highlight w:val="cyan"/>
        </w:rPr>
        <w:t>essionID to be added</w:t>
      </w:r>
    </w:p>
    <w:p w14:paraId="741AC5D6" w14:textId="7336536E" w:rsidR="00525B68" w:rsidRPr="00DC3A81" w:rsidRDefault="00525B68" w:rsidP="00CE00FD">
      <w:pPr>
        <w:pStyle w:val="PL"/>
        <w:rPr>
          <w:highlight w:val="cyan"/>
        </w:rPr>
      </w:pPr>
      <w:r w:rsidRPr="00DC3A81">
        <w:rPr>
          <w:highlight w:val="cyan"/>
        </w:rPr>
        <w:tab/>
        <w:t>pdu</w:t>
      </w:r>
      <w:r w:rsidR="00875E37" w:rsidRPr="00DC3A81">
        <w:rPr>
          <w:highlight w:val="cyan"/>
        </w:rPr>
        <w:t>-</w:t>
      </w:r>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r w:rsidR="00875E37" w:rsidRPr="00DC3A81">
        <w:rPr>
          <w:highlight w:val="cyan"/>
        </w:rPr>
        <w:t>-</w:t>
      </w:r>
      <w:r w:rsidR="009A0AE9" w:rsidRPr="00DC3A81">
        <w:rPr>
          <w:highlight w:val="cyan"/>
        </w:rPr>
        <w:t>S</w:t>
      </w:r>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062BA0EB" w:rsidR="00525B68" w:rsidRPr="00DC3A81" w:rsidRDefault="00525B68" w:rsidP="00CE00FD">
      <w:pPr>
        <w:pStyle w:val="PL"/>
        <w:rPr>
          <w:highlight w:val="cyan"/>
        </w:rPr>
      </w:pPr>
      <w:r w:rsidRPr="00DC3A81">
        <w:rPr>
          <w:highlight w:val="cyan"/>
        </w:rPr>
        <w:tab/>
        <w:t xml:space="preserve">sdap-HeaderDL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52C917E2" w:rsidR="00525B68" w:rsidRPr="00DC3A81" w:rsidRDefault="00525B68" w:rsidP="00CE00FD">
      <w:pPr>
        <w:pStyle w:val="PL"/>
        <w:rPr>
          <w:highlight w:val="cyan"/>
        </w:rPr>
      </w:pPr>
      <w:r w:rsidRPr="00DC3A81">
        <w:rPr>
          <w:highlight w:val="cyan"/>
        </w:rPr>
        <w:tab/>
        <w:t xml:space="preserve">sdap-HeaderUL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915"/>
      <w:r w:rsidRPr="00DC3A81">
        <w:rPr>
          <w:color w:val="808080"/>
          <w:highlight w:val="cyan"/>
        </w:rPr>
        <w:t xml:space="preserve">-- </w:t>
      </w:r>
      <w:r w:rsidR="007B124C" w:rsidRPr="00DC3A81">
        <w:rPr>
          <w:color w:val="808080"/>
          <w:highlight w:val="cyan"/>
        </w:rPr>
        <w:t xml:space="preserve">FFS_Standalone: </w:t>
      </w:r>
      <w:r w:rsidRPr="00DC3A81">
        <w:rPr>
          <w:color w:val="808080"/>
          <w:highlight w:val="cyan"/>
        </w:rPr>
        <w:t>It is FFS whether this field is needed</w:t>
      </w:r>
      <w:commentRangeEnd w:id="915"/>
      <w:r w:rsidR="007B124C" w:rsidRPr="00DC3A81">
        <w:rPr>
          <w:rStyle w:val="CommentReference"/>
          <w:rFonts w:ascii="Times New Roman" w:hAnsi="Times New Roman"/>
          <w:noProof w:val="0"/>
          <w:highlight w:val="cyan"/>
          <w:lang w:eastAsia="en-US"/>
        </w:rPr>
        <w:commentReference w:id="915"/>
      </w:r>
    </w:p>
    <w:p w14:paraId="16A9CDED" w14:textId="45DCC859" w:rsidR="00901E70" w:rsidRPr="00DC3A81" w:rsidRDefault="00901E70" w:rsidP="00CE00FD">
      <w:pPr>
        <w:pStyle w:val="PL"/>
        <w:rPr>
          <w:highlight w:val="cyan"/>
        </w:rPr>
      </w:pPr>
    </w:p>
    <w:p w14:paraId="3F2DA4F4" w14:textId="794B80CC" w:rsidR="009A0AE9" w:rsidRPr="00DC3A81" w:rsidRDefault="009A0AE9" w:rsidP="00CE00FD">
      <w:pPr>
        <w:pStyle w:val="PL"/>
        <w:rPr>
          <w:highlight w:val="cyan"/>
        </w:rPr>
      </w:pPr>
      <w:r w:rsidRPr="00DC3A81">
        <w:rPr>
          <w:highlight w:val="cyan"/>
        </w:rPr>
        <w:tab/>
        <w:t>-- A list of QoS-Flow-IDs that the UE shall map to the DRB of this SDAP-Config.</w:t>
      </w:r>
    </w:p>
    <w:p w14:paraId="4415D660" w14:textId="5F4D7D1E" w:rsidR="00967173" w:rsidRPr="00DC3A81" w:rsidRDefault="00525B68" w:rsidP="00CE00FD">
      <w:pPr>
        <w:pStyle w:val="PL"/>
        <w:rPr>
          <w:color w:val="808080"/>
          <w:highlight w:val="cyan"/>
        </w:rPr>
      </w:pPr>
      <w:r w:rsidRPr="00DC3A81">
        <w:rPr>
          <w:highlight w:val="cyan"/>
        </w:rPr>
        <w:tab/>
        <w:t>mappedQoS</w:t>
      </w:r>
      <w:r w:rsidR="009A0AE9" w:rsidRPr="00DC3A81">
        <w:rPr>
          <w:highlight w:val="cyan"/>
        </w:rPr>
        <w:t>-F</w:t>
      </w:r>
      <w:r w:rsidRPr="00DC3A81">
        <w:rPr>
          <w:highlight w:val="cyan"/>
        </w:rPr>
        <w:t>lows</w:t>
      </w:r>
      <w:r w:rsidR="009A0AE9" w:rsidRPr="00DC3A81">
        <w:rPr>
          <w:highlight w:val="cyan"/>
        </w:rPr>
        <w:t>ToAdd</w:t>
      </w:r>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highlight w:val="cyan"/>
        </w:rPr>
      </w:pPr>
      <w:r w:rsidRPr="00DC3A81">
        <w:rPr>
          <w:highlight w:val="cyan"/>
        </w:rPr>
        <w:tab/>
        <w:t>-- A list of QoS-Flow-IDs that the UE shall no longer map to the DRB of this SDAP-Config.</w:t>
      </w:r>
    </w:p>
    <w:p w14:paraId="3E730C60" w14:textId="49E0F357" w:rsidR="009A0AE9" w:rsidRPr="00DC3A81" w:rsidRDefault="009A0AE9" w:rsidP="009A0AE9">
      <w:pPr>
        <w:pStyle w:val="PL"/>
        <w:rPr>
          <w:color w:val="808080"/>
          <w:highlight w:val="cyan"/>
        </w:rPr>
      </w:pPr>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5E43B01" w14:textId="3C4D7C78" w:rsidR="009A0AE9" w:rsidRPr="00DC3A81" w:rsidRDefault="009A0AE9" w:rsidP="009A0AE9">
      <w:pPr>
        <w:pStyle w:val="PL"/>
        <w:rPr>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3AC5DB10"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58D3AC45" w14:textId="54B466DF" w:rsidR="001B7E77" w:rsidRPr="00DC3A81" w:rsidRDefault="001B7E77" w:rsidP="00216305">
            <w:pPr>
              <w:pStyle w:val="TAL"/>
              <w:rPr>
                <w:b/>
                <w:bCs/>
                <w:i/>
                <w:noProof/>
                <w:highlight w:val="cyan"/>
                <w:lang w:eastAsia="en-GB"/>
              </w:rPr>
            </w:pPr>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p>
          <w:p w14:paraId="43FC15B6" w14:textId="60EE90D3" w:rsidR="001B7E77" w:rsidRPr="00DC3A81" w:rsidRDefault="001B7E77" w:rsidP="00216305">
            <w:pPr>
              <w:pStyle w:val="TAL"/>
              <w:rPr>
                <w:bCs/>
                <w:noProof/>
                <w:highlight w:val="cyan"/>
                <w:lang w:eastAsia="en-GB"/>
              </w:rPr>
            </w:pPr>
            <w:r w:rsidRPr="00DC3A81">
              <w:rPr>
                <w:bCs/>
                <w:noProof/>
                <w:highlight w:val="cyan"/>
                <w:lang w:eastAsia="en-GB"/>
              </w:rPr>
              <w:t>List of QFIs of QoS flows of the PDU session indicated by pdu</w:t>
            </w:r>
            <w:r w:rsidR="00ED1EB4" w:rsidRPr="00DC3A81">
              <w:rPr>
                <w:bCs/>
                <w:noProof/>
                <w:highlight w:val="cyan"/>
                <w:lang w:eastAsia="en-GB"/>
              </w:rPr>
              <w:t>-</w:t>
            </w:r>
            <w:r w:rsidRPr="00DC3A81">
              <w:rPr>
                <w:bCs/>
                <w:noProof/>
                <w:highlight w:val="cyan"/>
                <w:lang w:eastAsia="en-GB"/>
              </w:rPr>
              <w:t xml:space="preserve">Session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2D732BF8" w14:textId="12D38BD8" w:rsidR="001B7E77" w:rsidRPr="00DC3A81" w:rsidRDefault="001B7E77" w:rsidP="00216305">
            <w:pPr>
              <w:pStyle w:val="TAL"/>
              <w:rPr>
                <w:b/>
                <w:i/>
                <w:iCs/>
                <w:noProof/>
                <w:highlight w:val="cyan"/>
                <w:lang w:eastAsia="en-GB"/>
              </w:rPr>
            </w:pPr>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4331735B" w:rsidR="001B7E77" w:rsidRPr="00DC3A81" w:rsidRDefault="001B7E77" w:rsidP="00216305">
            <w:pPr>
              <w:pStyle w:val="TAL"/>
              <w:rPr>
                <w:b/>
                <w:bCs/>
                <w:i/>
                <w:noProof/>
                <w:highlight w:val="cyan"/>
                <w:lang w:eastAsia="en-GB"/>
              </w:rPr>
            </w:pPr>
            <w:r w:rsidRPr="00DC3A81">
              <w:rPr>
                <w:b/>
                <w:bCs/>
                <w:i/>
                <w:noProof/>
                <w:highlight w:val="cyan"/>
                <w:lang w:eastAsia="en-GB"/>
              </w:rPr>
              <w:t>sdap-HeaderUL</w:t>
            </w:r>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5B2337E8" w:rsidR="001B7E77" w:rsidRPr="00DC3A81" w:rsidRDefault="001B7E77" w:rsidP="00216305">
            <w:pPr>
              <w:pStyle w:val="TAL"/>
              <w:rPr>
                <w:b/>
                <w:bCs/>
                <w:i/>
                <w:noProof/>
                <w:highlight w:val="cyan"/>
                <w:lang w:eastAsia="en-GB"/>
              </w:rPr>
            </w:pPr>
            <w:r w:rsidRPr="00DC3A81">
              <w:rPr>
                <w:b/>
                <w:bCs/>
                <w:i/>
                <w:noProof/>
                <w:highlight w:val="cyan"/>
                <w:lang w:eastAsia="en-GB"/>
              </w:rPr>
              <w:t>sdap-HeaderDL</w:t>
            </w:r>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pPr>
      <w:bookmarkStart w:id="916" w:name="_Toc505697598"/>
      <w:bookmarkStart w:id="917" w:name="_Hlk507137600"/>
      <w:bookmarkStart w:id="918" w:name="_Toc494150107"/>
      <w:bookmarkStart w:id="919" w:name="_Toc494150158"/>
      <w:r>
        <w:t>–</w:t>
      </w:r>
      <w:r>
        <w:tab/>
      </w:r>
      <w:r>
        <w:rPr>
          <w:i/>
        </w:rPr>
        <w:t>SearchSpace</w:t>
      </w:r>
      <w:bookmarkEnd w:id="916"/>
    </w:p>
    <w:p w14:paraId="0ED41504" w14:textId="77777777" w:rsidR="007253E1" w:rsidRDefault="007253E1" w:rsidP="007253E1">
      <w:r>
        <w:t xml:space="preserve">The IE </w:t>
      </w:r>
      <w:r>
        <w:rPr>
          <w:i/>
        </w:rPr>
        <w:t>SearchSpace</w:t>
      </w:r>
      <w:r>
        <w:t xml:space="preserve"> </w:t>
      </w:r>
      <w:r w:rsidRPr="002D4F5D">
        <w:t>defines how/where t</w:t>
      </w:r>
      <w:r>
        <w:t>o search for PDCCH candidates. Each</w:t>
      </w:r>
      <w:r w:rsidRPr="002D4F5D">
        <w:t xml:space="preserve"> search space</w:t>
      </w:r>
      <w:r>
        <w:t xml:space="preserve"> is associated with one </w:t>
      </w:r>
      <w:r w:rsidRPr="002D4F5D">
        <w:rPr>
          <w:i/>
        </w:rPr>
        <w:t>ControlResourceSet</w:t>
      </w:r>
      <w:r>
        <w:t>.</w:t>
      </w:r>
    </w:p>
    <w:p w14:paraId="7936E456" w14:textId="77777777" w:rsidR="007253E1" w:rsidRDefault="007253E1" w:rsidP="007253E1">
      <w:pPr>
        <w:pStyle w:val="TH"/>
      </w:pPr>
      <w:r>
        <w:rPr>
          <w:i/>
        </w:rPr>
        <w:t>SearchSpace</w:t>
      </w:r>
      <w:r>
        <w:t xml:space="preserve"> information element</w:t>
      </w:r>
    </w:p>
    <w:p w14:paraId="49E2A5B0" w14:textId="77777777" w:rsidR="007253E1" w:rsidRDefault="007253E1" w:rsidP="007253E1">
      <w:pPr>
        <w:pStyle w:val="PL"/>
      </w:pPr>
      <w:r>
        <w:t>-- ASN1START</w:t>
      </w:r>
    </w:p>
    <w:p w14:paraId="16FB20E4" w14:textId="77777777" w:rsidR="007253E1" w:rsidRDefault="007253E1" w:rsidP="007253E1">
      <w:pPr>
        <w:pStyle w:val="PL"/>
      </w:pPr>
      <w:r>
        <w:t>-- TAG-SEARCHSPACE-START</w:t>
      </w:r>
    </w:p>
    <w:p w14:paraId="3B297709" w14:textId="77777777" w:rsidR="007253E1" w:rsidRDefault="007253E1" w:rsidP="007253E1">
      <w:pPr>
        <w:pStyle w:val="PL"/>
      </w:pPr>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pPr>
      <w:r>
        <w:tab/>
        <w:t xml:space="preserve">-- Identity of the search space. </w:t>
      </w:r>
      <w:r w:rsidRPr="007F1A15">
        <w:t>SearchSpaceId</w:t>
      </w:r>
      <w:r>
        <w:t xml:space="preserve"> = 0 identifies the SearchSpace configured via PBCH (MIB) or ServingCellConfigCommon.</w:t>
      </w:r>
    </w:p>
    <w:p w14:paraId="5CD43395" w14:textId="77777777" w:rsidR="007253E1" w:rsidRDefault="007253E1" w:rsidP="007253E1">
      <w:pPr>
        <w:pStyle w:val="PL"/>
      </w:pPr>
      <w:r>
        <w:tab/>
        <w:t xml:space="preserve">-- The searchSpaceId is unique among the BWPs of a Serving Cell. </w:t>
      </w:r>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920"/>
      <w:commentRangeStart w:id="921"/>
      <w:r w:rsidRPr="00000A61">
        <w:t>SearchSpaceId</w:t>
      </w:r>
      <w:commentRangeEnd w:id="920"/>
      <w:r>
        <w:rPr>
          <w:rStyle w:val="CommentReference"/>
          <w:rFonts w:ascii="Times New Roman" w:hAnsi="Times New Roman"/>
          <w:noProof w:val="0"/>
          <w:lang w:eastAsia="en-US"/>
        </w:rPr>
        <w:commentReference w:id="920"/>
      </w:r>
      <w:commentRangeEnd w:id="921"/>
      <w:r>
        <w:rPr>
          <w:rStyle w:val="CommentReference"/>
          <w:rFonts w:ascii="Times New Roman" w:hAnsi="Times New Roman"/>
          <w:noProof w:val="0"/>
          <w:lang w:eastAsia="en-US"/>
        </w:rPr>
        <w:commentReference w:id="921"/>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283D7BF5" w:rsidR="007253E1" w:rsidRPr="00D02B97" w:rsidRDefault="007253E1" w:rsidP="007253E1">
      <w:pPr>
        <w:pStyle w:val="PL"/>
        <w:rPr>
          <w:color w:val="808080"/>
        </w:rPr>
      </w:pPr>
      <w:commentRangeStart w:id="922"/>
      <w:commentRangeStart w:id="923"/>
      <w:commentRangeStart w:id="924"/>
      <w:r w:rsidRPr="00000A61">
        <w:tab/>
      </w:r>
      <w:r w:rsidRPr="00D02B97">
        <w:rPr>
          <w:color w:val="808080"/>
        </w:rPr>
        <w:t>-- Value 0 identifies the common CORESET configured in MIB and in ServingCellConfigCommon</w:t>
      </w:r>
    </w:p>
    <w:p w14:paraId="31328563" w14:textId="59C91EB9"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commentRangeEnd w:id="922"/>
      <w:r>
        <w:rPr>
          <w:rStyle w:val="CommentReference"/>
          <w:rFonts w:ascii="Times New Roman" w:hAnsi="Times New Roman"/>
          <w:noProof w:val="0"/>
          <w:lang w:eastAsia="en-US"/>
        </w:rPr>
        <w:commentReference w:id="922"/>
      </w:r>
      <w:commentRangeEnd w:id="923"/>
      <w:r>
        <w:rPr>
          <w:rStyle w:val="CommentReference"/>
          <w:rFonts w:ascii="Times New Roman" w:hAnsi="Times New Roman"/>
          <w:noProof w:val="0"/>
          <w:lang w:eastAsia="en-US"/>
        </w:rPr>
        <w:commentReference w:id="923"/>
      </w:r>
      <w:commentRangeEnd w:id="924"/>
      <w:r w:rsidR="00D0088D">
        <w:rPr>
          <w:rStyle w:val="CommentReference"/>
          <w:rFonts w:ascii="Times New Roman" w:hAnsi="Times New Roman"/>
          <w:noProof w:val="0"/>
          <w:lang w:eastAsia="en-US"/>
        </w:rPr>
        <w:commentReference w:id="924"/>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tab/>
        <w:t xml:space="preserve">OPTIONAL, </w:t>
      </w:r>
      <w:r>
        <w:tab/>
        <w:t xml:space="preserve">Cond </w:t>
      </w:r>
      <w:commentRangeStart w:id="925"/>
      <w:commentRangeStart w:id="926"/>
      <w:r>
        <w:t>SetupOnly</w:t>
      </w:r>
      <w:commentRangeEnd w:id="925"/>
      <w:r>
        <w:rPr>
          <w:rStyle w:val="CommentReference"/>
          <w:rFonts w:ascii="Times New Roman" w:hAnsi="Times New Roman"/>
          <w:noProof w:val="0"/>
          <w:lang w:eastAsia="en-US"/>
        </w:rPr>
        <w:commentReference w:id="925"/>
      </w:r>
      <w:commentRangeEnd w:id="926"/>
      <w:r w:rsidR="00D0088D">
        <w:rPr>
          <w:rStyle w:val="CommentReference"/>
          <w:rFonts w:ascii="Times New Roman" w:hAnsi="Times New Roman"/>
          <w:noProof w:val="0"/>
          <w:lang w:eastAsia="en-US"/>
        </w:rPr>
        <w:commentReference w:id="926"/>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lang w:val="sv-SE"/>
        </w:rPr>
      </w:pPr>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p>
    <w:p w14:paraId="623721A7" w14:textId="77777777" w:rsidR="007253E1" w:rsidRPr="004065CE" w:rsidRDefault="007253E1" w:rsidP="007253E1">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lang w:val="sv-SE"/>
        </w:rPr>
      </w:pPr>
      <w:r w:rsidRPr="004065CE">
        <w:rPr>
          <w:lang w:val="sv-SE"/>
        </w:rPr>
        <w:tab/>
      </w:r>
      <w:r w:rsidRPr="004065CE">
        <w:rPr>
          <w:lang w:val="sv-SE"/>
        </w:rPr>
        <w:tab/>
        <w:t>sl1</w:t>
      </w:r>
      <w:r>
        <w:rPr>
          <w:lang w:val="sv-SE"/>
        </w:rPr>
        <w:t>6</w:t>
      </w:r>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15</w:t>
      </w:r>
      <w:r w:rsidRPr="004065CE">
        <w:rPr>
          <w:lang w:val="sv-SE"/>
        </w:rPr>
        <w:t>),</w:t>
      </w:r>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r>
        <w:rPr>
          <w:lang w:val="sv-SE"/>
        </w:rPr>
        <w:tab/>
        <w:t xml:space="preserve">-- Cond </w:t>
      </w:r>
      <w:commentRangeStart w:id="927"/>
      <w:commentRangeStart w:id="928"/>
      <w:r>
        <w:rPr>
          <w:lang w:val="sv-SE"/>
        </w:rPr>
        <w:t>Setup</w:t>
      </w:r>
      <w:commentRangeEnd w:id="927"/>
      <w:r>
        <w:rPr>
          <w:rStyle w:val="CommentReference"/>
          <w:rFonts w:ascii="Times New Roman" w:hAnsi="Times New Roman"/>
          <w:noProof w:val="0"/>
          <w:lang w:eastAsia="en-US"/>
        </w:rPr>
        <w:commentReference w:id="927"/>
      </w:r>
      <w:commentRangeEnd w:id="928"/>
      <w:r w:rsidR="00D0088D">
        <w:rPr>
          <w:rStyle w:val="CommentReference"/>
          <w:rFonts w:ascii="Times New Roman" w:hAnsi="Times New Roman"/>
          <w:noProof w:val="0"/>
          <w:lang w:eastAsia="en-US"/>
        </w:rPr>
        <w:commentReference w:id="928"/>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929"/>
      <w:commentRangeStart w:id="930"/>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CC3CD3">
        <w:rPr>
          <w:lang w:val="sv-SE"/>
        </w:rPr>
        <w:t xml:space="preserve"> </w:t>
      </w:r>
      <w:r>
        <w:rPr>
          <w:lang w:val="sv-SE"/>
        </w:rPr>
        <w:tab/>
        <w:t>-- Cond Setup</w:t>
      </w:r>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r>
        <w:rPr>
          <w:color w:val="808080"/>
        </w:rPr>
        <w:t xml:space="preserve">PDCCH </w:t>
      </w:r>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931"/>
      <w:commentRangeStart w:id="932"/>
      <w:r w:rsidRPr="00000A61">
        <w:t>nrofCandidates</w:t>
      </w:r>
      <w:r w:rsidRPr="00000A61">
        <w:tab/>
      </w:r>
      <w:commentRangeEnd w:id="931"/>
      <w:r>
        <w:rPr>
          <w:rStyle w:val="CommentReference"/>
          <w:rFonts w:ascii="Times New Roman" w:hAnsi="Times New Roman"/>
          <w:noProof w:val="0"/>
          <w:lang w:eastAsia="en-US"/>
        </w:rPr>
        <w:commentReference w:id="931"/>
      </w:r>
      <w:commentRangeEnd w:id="932"/>
      <w:r>
        <w:rPr>
          <w:rStyle w:val="CommentReference"/>
          <w:rFonts w:ascii="Times New Roman" w:hAnsi="Times New Roman"/>
          <w:noProof w:val="0"/>
          <w:lang w:eastAsia="en-US"/>
        </w:rPr>
        <w:commentReference w:id="932"/>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929"/>
      <w:r>
        <w:rPr>
          <w:rStyle w:val="CommentReference"/>
          <w:rFonts w:ascii="Times New Roman" w:hAnsi="Times New Roman"/>
          <w:noProof w:val="0"/>
          <w:lang w:eastAsia="en-US"/>
        </w:rPr>
        <w:commentReference w:id="929"/>
      </w:r>
      <w:commentRangeEnd w:id="930"/>
      <w:r>
        <w:rPr>
          <w:rStyle w:val="CommentReference"/>
          <w:rFonts w:ascii="Times New Roman" w:hAnsi="Times New Roman"/>
          <w:noProof w:val="0"/>
          <w:lang w:eastAsia="en-US"/>
        </w:rPr>
        <w:commentReference w:id="930"/>
      </w:r>
    </w:p>
    <w:p w14:paraId="2ABBB3CE" w14:textId="77777777" w:rsidR="007253E1" w:rsidRPr="00000A61" w:rsidRDefault="007253E1" w:rsidP="007253E1">
      <w:pPr>
        <w:pStyle w:val="PL"/>
      </w:pPr>
      <w:r w:rsidRPr="00000A61">
        <w:tab/>
        <w:t>}</w:t>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rsidRPr="00CC3CD3">
        <w:tab/>
        <w:t>-- Cond Setup</w:t>
      </w:r>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r>
        <w:rPr>
          <w:color w:val="808080"/>
        </w:rPr>
        <w:t xml:space="preserve"> as well as DCI formats to monitor for</w:t>
      </w:r>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pPr>
      <w:r>
        <w:tab/>
      </w:r>
      <w:r>
        <w:tab/>
        <w:t>-- Configures this search space as common search space (CSS) and DCI formats to monitor.</w:t>
      </w:r>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1BF916E" w14:textId="77777777" w:rsidR="007253E1" w:rsidRDefault="007253E1" w:rsidP="007253E1">
      <w:pPr>
        <w:pStyle w:val="PL"/>
      </w:pPr>
      <w:r>
        <w:tab/>
      </w:r>
      <w:r>
        <w:tab/>
      </w:r>
      <w:r>
        <w:tab/>
        <w:t xml:space="preserve">-- If configured, the </w:t>
      </w:r>
      <w:r w:rsidRPr="00992294">
        <w:t>UE monitors the DCI format</w:t>
      </w:r>
      <w:r>
        <w:t>s 0_0 and 1_0</w:t>
      </w:r>
      <w:r w:rsidRPr="00992294">
        <w:t xml:space="preserve"> with CRC scrambled by C-RNTI, CS-RNTI (if configured), </w:t>
      </w:r>
    </w:p>
    <w:p w14:paraId="0D3B0AE5" w14:textId="77777777" w:rsidR="007253E1" w:rsidRDefault="007253E1" w:rsidP="007253E1">
      <w:pPr>
        <w:pStyle w:val="PL"/>
      </w:pPr>
      <w:r>
        <w:tab/>
      </w:r>
      <w:r>
        <w:tab/>
      </w:r>
      <w:r>
        <w:tab/>
        <w:t xml:space="preserve">-- </w:t>
      </w:r>
      <w:r w:rsidRPr="00992294">
        <w:t>SP-CSI-RNTI (if configured), RA-RNTI, TC-RNTI, P-RNTI, SI-RNTI</w:t>
      </w:r>
    </w:p>
    <w:p w14:paraId="2D1DB62E" w14:textId="3DBE0012" w:rsidR="007253E1" w:rsidRDefault="007253E1" w:rsidP="007253E1">
      <w:pPr>
        <w:pStyle w:val="PL"/>
      </w:pPr>
      <w:r>
        <w:tab/>
      </w:r>
      <w:r>
        <w:tab/>
      </w:r>
      <w:r>
        <w:tab/>
        <w:t>dci-F</w:t>
      </w:r>
      <w:commentRangeStart w:id="933"/>
      <w:commentRangeStart w:id="934"/>
      <w:r>
        <w:t>ormat0-0-AndFormat1-0</w:t>
      </w:r>
      <w:commentRangeEnd w:id="933"/>
      <w:r>
        <w:rPr>
          <w:rStyle w:val="CommentReference"/>
          <w:rFonts w:ascii="Times New Roman" w:hAnsi="Times New Roman"/>
          <w:noProof w:val="0"/>
          <w:lang w:eastAsia="en-US"/>
        </w:rPr>
        <w:commentReference w:id="933"/>
      </w:r>
      <w:commentRangeEnd w:id="934"/>
      <w:r>
        <w:rPr>
          <w:rStyle w:val="CommentReference"/>
          <w:rFonts w:ascii="Times New Roman" w:hAnsi="Times New Roman"/>
          <w:noProof w:val="0"/>
          <w:lang w:eastAsia="en-US"/>
        </w:rPr>
        <w:commentReference w:id="934"/>
      </w:r>
      <w:r>
        <w:tab/>
      </w:r>
      <w:r>
        <w:tab/>
      </w:r>
      <w:r>
        <w:tab/>
      </w:r>
      <w:r>
        <w:tab/>
      </w:r>
      <w:r>
        <w:tab/>
        <w:t>SEQUENCE {</w:t>
      </w:r>
    </w:p>
    <w:p w14:paraId="67E2C505" w14:textId="77777777" w:rsidR="007253E1" w:rsidRDefault="007253E1" w:rsidP="007253E1">
      <w:pPr>
        <w:pStyle w:val="PL"/>
      </w:pPr>
      <w:r>
        <w:tab/>
      </w:r>
      <w:r>
        <w:tab/>
      </w:r>
      <w:r>
        <w:tab/>
      </w:r>
      <w:r>
        <w:tab/>
        <w:t>...</w:t>
      </w:r>
    </w:p>
    <w:p w14:paraId="01AD4782"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F9CEEE9" w14:textId="77777777" w:rsidR="007253E1" w:rsidRDefault="007253E1" w:rsidP="007253E1">
      <w:pPr>
        <w:pStyle w:val="PL"/>
      </w:pPr>
      <w:r>
        <w:tab/>
      </w:r>
      <w:r>
        <w:tab/>
      </w:r>
      <w:r>
        <w:tab/>
        <w:t>-- If configured, UE monitors the DCI format format 2_0 with CRC scrambled by SFI-RNTI</w:t>
      </w:r>
    </w:p>
    <w:p w14:paraId="728652AF" w14:textId="3D15821D" w:rsidR="007253E1" w:rsidRDefault="007253E1" w:rsidP="007253E1">
      <w:pPr>
        <w:pStyle w:val="PL"/>
      </w:pPr>
      <w:r>
        <w:tab/>
      </w:r>
      <w:r>
        <w:tab/>
      </w:r>
      <w:r>
        <w:tab/>
        <w:t>dci-Format2-0</w:t>
      </w:r>
      <w:r>
        <w:tab/>
      </w:r>
      <w:r>
        <w:tab/>
      </w:r>
      <w:r>
        <w:tab/>
      </w:r>
      <w:r>
        <w:tab/>
      </w:r>
      <w:r>
        <w:tab/>
      </w:r>
      <w:r>
        <w:tab/>
      </w:r>
      <w:r>
        <w:tab/>
      </w:r>
      <w:r>
        <w:tab/>
        <w:t>SEQUENCE {</w:t>
      </w:r>
    </w:p>
    <w:p w14:paraId="261F0607" w14:textId="4E4785A0" w:rsidR="007253E1" w:rsidRDefault="007253E1" w:rsidP="007253E1">
      <w:pPr>
        <w:pStyle w:val="PL"/>
      </w:pPr>
      <w:r>
        <w:tab/>
      </w:r>
      <w:r>
        <w:tab/>
      </w:r>
      <w:r>
        <w:tab/>
      </w:r>
      <w:r>
        <w:tab/>
        <w:t xml:space="preserve">-- The number of PDCCH candidates </w:t>
      </w:r>
      <w:r w:rsidR="00B37DDC">
        <w:t xml:space="preserve">specifically for format 2-0 </w:t>
      </w:r>
      <w:r>
        <w:t>for the configured aggregation level.</w:t>
      </w:r>
    </w:p>
    <w:p w14:paraId="0F36F72A" w14:textId="77777777" w:rsidR="007253E1" w:rsidRDefault="007253E1" w:rsidP="007253E1">
      <w:pPr>
        <w:pStyle w:val="PL"/>
      </w:pPr>
      <w:r>
        <w:tab/>
      </w:r>
      <w:r>
        <w:tab/>
      </w:r>
      <w:r>
        <w:tab/>
      </w:r>
      <w:r>
        <w:tab/>
        <w:t>-- If an aggregation level is absent, the UE does not search for any candidates with that aggregation level.</w:t>
      </w:r>
    </w:p>
    <w:p w14:paraId="4AB4B7B6" w14:textId="77777777" w:rsidR="007253E1" w:rsidRDefault="007253E1" w:rsidP="007253E1">
      <w:pPr>
        <w:pStyle w:val="PL"/>
      </w:pPr>
      <w:r>
        <w:tab/>
      </w:r>
      <w:r>
        <w:tab/>
      </w:r>
      <w:r>
        <w:tab/>
      </w:r>
      <w:r>
        <w:tab/>
        <w:t xml:space="preserve">-- Corresponds to L1 parameters 'SFI-Num-PDCCH-cand' and </w:t>
      </w:r>
      <w:r w:rsidRPr="00E83FE0">
        <w:t>'SFI-Aggregation-Level'</w:t>
      </w:r>
      <w:r>
        <w:t xml:space="preserve"> (see 38.213, section 11.1.1).</w:t>
      </w:r>
    </w:p>
    <w:p w14:paraId="11F89677" w14:textId="77777777" w:rsidR="007253E1" w:rsidRDefault="007253E1" w:rsidP="007253E1">
      <w:pPr>
        <w:pStyle w:val="PL"/>
      </w:pPr>
      <w:r>
        <w:tab/>
      </w:r>
      <w:r>
        <w:tab/>
      </w:r>
      <w:r>
        <w:tab/>
      </w:r>
      <w:r>
        <w:tab/>
        <w:t>nrofCandidates-SFI</w:t>
      </w:r>
      <w:r>
        <w:tab/>
      </w:r>
      <w:r>
        <w:tab/>
      </w:r>
      <w:r>
        <w:tab/>
      </w:r>
      <w:r>
        <w:tab/>
      </w:r>
      <w:r>
        <w:tab/>
      </w:r>
      <w:r>
        <w:tab/>
      </w:r>
      <w:r>
        <w:tab/>
        <w:t>SEQUENCE {</w:t>
      </w:r>
    </w:p>
    <w:p w14:paraId="08B10270" w14:textId="77777777" w:rsidR="007253E1" w:rsidRDefault="007253E1" w:rsidP="007253E1">
      <w:pPr>
        <w:pStyle w:val="PL"/>
      </w:pPr>
      <w:r>
        <w:tab/>
      </w:r>
      <w:r>
        <w:tab/>
      </w:r>
      <w:r>
        <w:tab/>
      </w:r>
      <w:r>
        <w:tab/>
      </w:r>
      <w:r>
        <w:tab/>
      </w:r>
      <w:r w:rsidRPr="00E83FE0">
        <w:t>aggregationLevel1</w:t>
      </w:r>
      <w:r>
        <w:tab/>
      </w:r>
      <w:r>
        <w:tab/>
      </w:r>
      <w:r>
        <w:tab/>
      </w:r>
      <w:r>
        <w:tab/>
      </w:r>
      <w:r>
        <w:tab/>
      </w:r>
      <w:r>
        <w:tab/>
      </w:r>
      <w:r>
        <w:tab/>
        <w:t>ENUMERATED {n1, n2}</w:t>
      </w:r>
      <w:r>
        <w:tab/>
      </w:r>
      <w:r>
        <w:tab/>
      </w:r>
      <w:r>
        <w:tab/>
      </w:r>
      <w:r>
        <w:tab/>
      </w:r>
      <w:r>
        <w:tab/>
      </w:r>
      <w:r>
        <w:tab/>
      </w:r>
      <w:r>
        <w:tab/>
      </w:r>
      <w:r>
        <w:tab/>
      </w:r>
      <w:r>
        <w:tab/>
      </w:r>
      <w:r>
        <w:tab/>
        <w:t>OPTIONAL,</w:t>
      </w:r>
      <w:r>
        <w:tab/>
        <w:t>-- Need R</w:t>
      </w:r>
    </w:p>
    <w:p w14:paraId="09B746CD" w14:textId="77777777" w:rsidR="007253E1" w:rsidRDefault="007253E1" w:rsidP="007253E1">
      <w:pPr>
        <w:pStyle w:val="PL"/>
      </w:pPr>
      <w:r>
        <w:tab/>
      </w:r>
      <w:r>
        <w:tab/>
      </w:r>
      <w:r>
        <w:tab/>
      </w:r>
      <w:r>
        <w:tab/>
      </w:r>
      <w:r>
        <w:tab/>
      </w:r>
      <w:r w:rsidRPr="00E83FE0">
        <w:t>aggregationLevel</w:t>
      </w:r>
      <w:r>
        <w:t>2</w:t>
      </w:r>
      <w:r>
        <w:tab/>
      </w:r>
      <w:r>
        <w:tab/>
      </w:r>
      <w:r>
        <w:tab/>
      </w:r>
      <w:r>
        <w:tab/>
      </w:r>
      <w:r>
        <w:tab/>
      </w:r>
      <w:r>
        <w:tab/>
      </w:r>
      <w:r>
        <w:tab/>
        <w:t>ENUMERATED {n1, n2}</w:t>
      </w:r>
      <w:r>
        <w:tab/>
      </w:r>
      <w:r>
        <w:tab/>
      </w:r>
      <w:r>
        <w:tab/>
      </w:r>
      <w:r>
        <w:tab/>
      </w:r>
      <w:r>
        <w:tab/>
      </w:r>
      <w:r>
        <w:tab/>
      </w:r>
      <w:r>
        <w:tab/>
      </w:r>
      <w:r>
        <w:tab/>
      </w:r>
      <w:r>
        <w:tab/>
      </w:r>
      <w:r>
        <w:tab/>
        <w:t>OPTIONAL,</w:t>
      </w:r>
      <w:r>
        <w:tab/>
        <w:t>-- Need R</w:t>
      </w:r>
    </w:p>
    <w:p w14:paraId="5723DE38" w14:textId="77777777" w:rsidR="007253E1" w:rsidRDefault="007253E1" w:rsidP="007253E1">
      <w:pPr>
        <w:pStyle w:val="PL"/>
      </w:pPr>
      <w:r>
        <w:tab/>
      </w:r>
      <w:r>
        <w:tab/>
      </w:r>
      <w:r>
        <w:tab/>
      </w:r>
      <w:r>
        <w:tab/>
      </w:r>
      <w:r>
        <w:tab/>
      </w:r>
      <w:r w:rsidRPr="00E83FE0">
        <w:t>aggregationLevel</w:t>
      </w:r>
      <w:r>
        <w:t>4</w:t>
      </w:r>
      <w:r>
        <w:tab/>
      </w:r>
      <w:r>
        <w:tab/>
      </w:r>
      <w:r>
        <w:tab/>
      </w:r>
      <w:r>
        <w:tab/>
      </w:r>
      <w:r>
        <w:tab/>
      </w:r>
      <w:r>
        <w:tab/>
      </w:r>
      <w:r>
        <w:tab/>
        <w:t>ENUMERATED {n1, n2}</w:t>
      </w:r>
      <w:r>
        <w:tab/>
      </w:r>
      <w:r>
        <w:tab/>
      </w:r>
      <w:r>
        <w:tab/>
      </w:r>
      <w:r>
        <w:tab/>
      </w:r>
      <w:r>
        <w:tab/>
      </w:r>
      <w:r>
        <w:tab/>
      </w:r>
      <w:r>
        <w:tab/>
      </w:r>
      <w:r>
        <w:tab/>
      </w:r>
      <w:r>
        <w:tab/>
      </w:r>
      <w:r>
        <w:tab/>
        <w:t>OPTIONAL,</w:t>
      </w:r>
      <w:r>
        <w:tab/>
        <w:t>-- Need R</w:t>
      </w:r>
    </w:p>
    <w:p w14:paraId="1610E995" w14:textId="77777777" w:rsidR="007253E1" w:rsidRDefault="007253E1" w:rsidP="007253E1">
      <w:pPr>
        <w:pStyle w:val="PL"/>
      </w:pPr>
      <w:r>
        <w:tab/>
      </w:r>
      <w:r>
        <w:tab/>
      </w:r>
      <w:r>
        <w:tab/>
      </w:r>
      <w:r>
        <w:tab/>
      </w:r>
      <w:r>
        <w:tab/>
      </w:r>
      <w:r w:rsidRPr="00E83FE0">
        <w:t>aggregationLevel</w:t>
      </w:r>
      <w:r>
        <w:t>8</w:t>
      </w:r>
      <w:r>
        <w:tab/>
      </w:r>
      <w:r>
        <w:tab/>
      </w:r>
      <w:r>
        <w:tab/>
      </w:r>
      <w:r>
        <w:tab/>
      </w:r>
      <w:r>
        <w:tab/>
      </w:r>
      <w:r>
        <w:tab/>
      </w:r>
      <w:r>
        <w:tab/>
        <w:t>ENUMERATED {n1, n2}</w:t>
      </w:r>
      <w:r>
        <w:tab/>
      </w:r>
      <w:r>
        <w:tab/>
      </w:r>
      <w:r>
        <w:tab/>
      </w:r>
      <w:r>
        <w:tab/>
      </w:r>
      <w:r>
        <w:tab/>
      </w:r>
      <w:r>
        <w:tab/>
      </w:r>
      <w:r>
        <w:tab/>
      </w:r>
      <w:r>
        <w:tab/>
      </w:r>
      <w:r>
        <w:tab/>
      </w:r>
      <w:r>
        <w:tab/>
        <w:t>OPTIONAL,</w:t>
      </w:r>
      <w:r>
        <w:tab/>
        <w:t>-- Need R</w:t>
      </w:r>
    </w:p>
    <w:p w14:paraId="21DDA770" w14:textId="77777777" w:rsidR="007253E1" w:rsidRDefault="007253E1" w:rsidP="007253E1">
      <w:pPr>
        <w:pStyle w:val="PL"/>
      </w:pPr>
      <w:r>
        <w:tab/>
      </w:r>
      <w:r>
        <w:tab/>
      </w:r>
      <w:r>
        <w:tab/>
      </w:r>
      <w:r>
        <w:tab/>
      </w:r>
      <w:r>
        <w:tab/>
      </w:r>
      <w:r w:rsidRPr="00E83FE0">
        <w:t>aggregationLevel1</w:t>
      </w:r>
      <w:r>
        <w:t>6</w:t>
      </w:r>
      <w:r>
        <w:tab/>
      </w:r>
      <w:r>
        <w:tab/>
      </w:r>
      <w:r>
        <w:tab/>
      </w:r>
      <w:r>
        <w:tab/>
      </w:r>
      <w:r>
        <w:tab/>
      </w:r>
      <w:r>
        <w:tab/>
      </w:r>
      <w:r>
        <w:tab/>
        <w:t>ENUMERATED {n1, n2}</w:t>
      </w:r>
      <w:r>
        <w:tab/>
      </w:r>
      <w:r>
        <w:tab/>
      </w:r>
      <w:r>
        <w:tab/>
      </w:r>
      <w:r>
        <w:tab/>
      </w:r>
      <w:r>
        <w:tab/>
      </w:r>
      <w:r>
        <w:tab/>
      </w:r>
      <w:r>
        <w:tab/>
      </w:r>
      <w:r>
        <w:tab/>
      </w:r>
      <w:r>
        <w:tab/>
      </w:r>
      <w:r>
        <w:tab/>
        <w:t>OPTIONAL</w:t>
      </w:r>
      <w:r>
        <w:tab/>
        <w:t>-- Need R</w:t>
      </w:r>
    </w:p>
    <w:p w14:paraId="4F6D30E7" w14:textId="77777777" w:rsidR="007253E1" w:rsidRDefault="007253E1" w:rsidP="007253E1">
      <w:pPr>
        <w:pStyle w:val="PL"/>
      </w:pPr>
      <w:r>
        <w:tab/>
      </w:r>
      <w:r>
        <w:tab/>
      </w:r>
      <w:r>
        <w:tab/>
      </w:r>
      <w:r>
        <w:tab/>
        <w:t>},</w:t>
      </w:r>
    </w:p>
    <w:p w14:paraId="2B208BF5" w14:textId="77777777" w:rsidR="007253E1" w:rsidRDefault="007253E1" w:rsidP="007253E1">
      <w:pPr>
        <w:pStyle w:val="PL"/>
      </w:pPr>
      <w:r>
        <w:tab/>
      </w:r>
      <w:r>
        <w:tab/>
      </w:r>
      <w:r>
        <w:tab/>
      </w:r>
      <w:r>
        <w:tab/>
        <w:t>...</w:t>
      </w:r>
    </w:p>
    <w:p w14:paraId="1AA608BA"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EA98F6D" w14:textId="77777777" w:rsidR="007253E1" w:rsidRDefault="007253E1" w:rsidP="007253E1">
      <w:pPr>
        <w:pStyle w:val="PL"/>
      </w:pPr>
      <w:r>
        <w:tab/>
      </w:r>
      <w:r>
        <w:tab/>
      </w:r>
      <w:r>
        <w:tab/>
        <w:t xml:space="preserve">-- If configured, </w:t>
      </w:r>
      <w:r w:rsidRPr="00E7417A">
        <w:t xml:space="preserve">UE monitors the DCI format </w:t>
      </w:r>
      <w:r>
        <w:t xml:space="preserve">format 2_1 </w:t>
      </w:r>
      <w:r w:rsidRPr="00E7417A">
        <w:t>with CRC scrambled by INT-RNTI</w:t>
      </w:r>
    </w:p>
    <w:p w14:paraId="79F029DA" w14:textId="0994669E" w:rsidR="007253E1" w:rsidRDefault="007253E1" w:rsidP="007253E1">
      <w:pPr>
        <w:pStyle w:val="PL"/>
      </w:pPr>
      <w:r>
        <w:tab/>
      </w:r>
      <w:r>
        <w:tab/>
      </w:r>
      <w:r>
        <w:tab/>
        <w:t>dci-Format2-1</w:t>
      </w:r>
      <w:r>
        <w:tab/>
      </w:r>
      <w:r>
        <w:tab/>
      </w:r>
      <w:r>
        <w:tab/>
      </w:r>
      <w:r>
        <w:tab/>
      </w:r>
      <w:r>
        <w:tab/>
      </w:r>
      <w:r>
        <w:tab/>
      </w:r>
      <w:r>
        <w:tab/>
      </w:r>
      <w:r>
        <w:tab/>
        <w:t>SEQUENCE {</w:t>
      </w:r>
    </w:p>
    <w:p w14:paraId="564DCFF6" w14:textId="4313BCA2" w:rsidR="007253E1" w:rsidRDefault="007253E1" w:rsidP="007253E1">
      <w:pPr>
        <w:pStyle w:val="PL"/>
      </w:pPr>
      <w:commentRangeStart w:id="935"/>
      <w:r>
        <w:rPr>
          <w:rStyle w:val="CommentReference"/>
          <w:rFonts w:ascii="Times New Roman" w:hAnsi="Times New Roman"/>
          <w:noProof w:val="0"/>
          <w:lang w:eastAsia="en-US"/>
        </w:rPr>
        <w:commentReference w:id="936"/>
      </w:r>
      <w:commentRangeEnd w:id="935"/>
      <w:r w:rsidR="00B37DDC">
        <w:rPr>
          <w:rStyle w:val="CommentReference"/>
          <w:rFonts w:ascii="Times New Roman" w:hAnsi="Times New Roman"/>
          <w:noProof w:val="0"/>
          <w:lang w:eastAsia="en-US"/>
        </w:rPr>
        <w:commentReference w:id="935"/>
      </w:r>
      <w:r>
        <w:tab/>
      </w:r>
      <w:r>
        <w:tab/>
      </w:r>
      <w:r>
        <w:tab/>
      </w:r>
      <w:r>
        <w:tab/>
        <w:t>...</w:t>
      </w:r>
    </w:p>
    <w:p w14:paraId="022FF560"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4E511A9" w14:textId="77777777" w:rsidR="007253E1" w:rsidRDefault="007253E1" w:rsidP="007253E1">
      <w:pPr>
        <w:pStyle w:val="PL"/>
      </w:pPr>
      <w:r>
        <w:tab/>
      </w:r>
      <w:r>
        <w:tab/>
      </w:r>
      <w:r>
        <w:tab/>
        <w:t xml:space="preserve">-- If configured, </w:t>
      </w:r>
      <w:r w:rsidRPr="000F55B9">
        <w:t xml:space="preserve">UE monitors the DCI format </w:t>
      </w:r>
      <w:r>
        <w:t xml:space="preserve">2_2 </w:t>
      </w:r>
      <w:r w:rsidRPr="000F55B9">
        <w:t>with CRC scrambled by TPC-PUSCH-RNTI or TPC-PUCCH-RNTI</w:t>
      </w:r>
    </w:p>
    <w:p w14:paraId="62E33332" w14:textId="67385C0E" w:rsidR="007253E1" w:rsidRDefault="007253E1" w:rsidP="007253E1">
      <w:pPr>
        <w:pStyle w:val="PL"/>
      </w:pPr>
      <w:r>
        <w:tab/>
      </w:r>
      <w:r>
        <w:tab/>
      </w:r>
      <w:r>
        <w:tab/>
        <w:t>dci-Format2-2</w:t>
      </w:r>
      <w:r>
        <w:tab/>
      </w:r>
      <w:r>
        <w:tab/>
      </w:r>
      <w:r>
        <w:tab/>
      </w:r>
      <w:r>
        <w:tab/>
      </w:r>
      <w:r>
        <w:tab/>
      </w:r>
      <w:r>
        <w:tab/>
      </w:r>
      <w:r>
        <w:tab/>
      </w:r>
      <w:r>
        <w:tab/>
        <w:t>SEQUENCE {</w:t>
      </w:r>
    </w:p>
    <w:p w14:paraId="412FFBD7" w14:textId="77777777" w:rsidR="007253E1" w:rsidRDefault="007253E1" w:rsidP="007253E1">
      <w:pPr>
        <w:pStyle w:val="PL"/>
      </w:pPr>
      <w:r>
        <w:tab/>
      </w:r>
      <w:r>
        <w:tab/>
      </w:r>
      <w:r>
        <w:tab/>
      </w:r>
      <w:r>
        <w:tab/>
        <w:t>...</w:t>
      </w:r>
    </w:p>
    <w:p w14:paraId="68DD4D3B"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0CE8C061" w14:textId="77777777" w:rsidR="007253E1" w:rsidRDefault="007253E1" w:rsidP="007253E1">
      <w:pPr>
        <w:pStyle w:val="PL"/>
      </w:pPr>
      <w:r>
        <w:tab/>
      </w:r>
      <w:r>
        <w:tab/>
      </w:r>
      <w:r>
        <w:tab/>
        <w:t xml:space="preserve">-- If configured, </w:t>
      </w:r>
      <w:r w:rsidRPr="00744CEE">
        <w:t xml:space="preserve">UE monitors the DCI format </w:t>
      </w:r>
      <w:r>
        <w:t xml:space="preserve">2_3 </w:t>
      </w:r>
      <w:r w:rsidRPr="00744CEE">
        <w:t>with CRC scrambled by TPC-SRS-RNTI</w:t>
      </w:r>
    </w:p>
    <w:p w14:paraId="58290AF3" w14:textId="783070AE" w:rsidR="007253E1" w:rsidRDefault="007253E1" w:rsidP="007253E1">
      <w:pPr>
        <w:pStyle w:val="PL"/>
      </w:pPr>
      <w:r>
        <w:tab/>
      </w:r>
      <w:r>
        <w:tab/>
      </w:r>
      <w:r>
        <w:tab/>
        <w:t>dci-Format2-3</w:t>
      </w:r>
      <w:r>
        <w:tab/>
      </w:r>
      <w:r>
        <w:tab/>
      </w:r>
      <w:r>
        <w:tab/>
      </w:r>
      <w:r>
        <w:tab/>
      </w:r>
      <w:r>
        <w:tab/>
      </w:r>
      <w:r>
        <w:tab/>
      </w:r>
      <w:r>
        <w:tab/>
      </w:r>
      <w:r>
        <w:tab/>
        <w:t>SEQUENCE {</w:t>
      </w:r>
    </w:p>
    <w:p w14:paraId="3995F195" w14:textId="77777777" w:rsidR="007253E1" w:rsidRDefault="007253E1" w:rsidP="007253E1">
      <w:pPr>
        <w:pStyle w:val="PL"/>
      </w:pPr>
      <w:r>
        <w:tab/>
      </w:r>
      <w:r>
        <w:tab/>
      </w:r>
      <w:r>
        <w:tab/>
      </w:r>
      <w:r>
        <w:tab/>
        <w:t>...</w:t>
      </w:r>
    </w:p>
    <w:p w14:paraId="4861AAC9" w14:textId="77777777" w:rsidR="007253E1" w:rsidRDefault="007253E1" w:rsidP="007253E1">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p>
    <w:p w14:paraId="65E1A9B3" w14:textId="77777777" w:rsidR="007253E1" w:rsidRPr="00000A61" w:rsidRDefault="007253E1" w:rsidP="007253E1">
      <w:pPr>
        <w:pStyle w:val="PL"/>
      </w:pPr>
      <w:r w:rsidRPr="00000A61">
        <w:tab/>
      </w:r>
      <w:r w:rsidRPr="00000A61">
        <w:tab/>
        <w:t>},</w:t>
      </w:r>
    </w:p>
    <w:p w14:paraId="1D381936" w14:textId="77777777" w:rsidR="007253E1" w:rsidRDefault="007253E1" w:rsidP="007253E1">
      <w:pPr>
        <w:pStyle w:val="PL"/>
      </w:pPr>
      <w:r>
        <w:tab/>
      </w:r>
      <w:r>
        <w:tab/>
        <w:t xml:space="preserve">-- Configures this search space as UE specific search space (USS). The </w:t>
      </w:r>
      <w:r w:rsidRPr="00744CEE">
        <w:t xml:space="preserve">UE monitors the DCI format with CRC scrambled </w:t>
      </w:r>
    </w:p>
    <w:p w14:paraId="0C2BF6A6" w14:textId="77777777" w:rsidR="007253E1" w:rsidRDefault="007253E1" w:rsidP="007253E1">
      <w:pPr>
        <w:pStyle w:val="PL"/>
      </w:pPr>
      <w:r>
        <w:tab/>
      </w:r>
      <w:r>
        <w:tab/>
        <w:t xml:space="preserve">-- </w:t>
      </w:r>
      <w:r w:rsidRPr="00744CEE">
        <w:t>by C-RNTI, CS-RNTI (if configured), TC-RNTI (if a certain condition is met), and SP-CSI-RNTI (if configured)</w:t>
      </w:r>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E9DA91B" w14:textId="77777777" w:rsidR="007253E1" w:rsidRDefault="007253E1"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516D245C" w14:textId="60485E3B" w:rsidR="007253E1" w:rsidRDefault="007253E1" w:rsidP="007253E1">
      <w:pPr>
        <w:pStyle w:val="PL"/>
      </w:pPr>
      <w:r>
        <w:tab/>
      </w:r>
      <w:r>
        <w:tab/>
      </w:r>
      <w:r>
        <w:tab/>
        <w:t>dci-F</w:t>
      </w:r>
      <w:commentRangeStart w:id="937"/>
      <w:commentRangeStart w:id="938"/>
      <w:r>
        <w:t>ormats</w:t>
      </w:r>
      <w:commentRangeEnd w:id="937"/>
      <w:r>
        <w:rPr>
          <w:rStyle w:val="CommentReference"/>
          <w:rFonts w:ascii="Times New Roman" w:hAnsi="Times New Roman"/>
          <w:noProof w:val="0"/>
          <w:lang w:eastAsia="en-US"/>
        </w:rPr>
        <w:commentReference w:id="937"/>
      </w:r>
      <w:commentRangeEnd w:id="938"/>
      <w:r>
        <w:rPr>
          <w:rStyle w:val="CommentReference"/>
          <w:rFonts w:ascii="Times New Roman" w:hAnsi="Times New Roman"/>
          <w:noProof w:val="0"/>
          <w:lang w:eastAsia="en-US"/>
        </w:rPr>
        <w:commentReference w:id="938"/>
      </w:r>
      <w:r>
        <w:tab/>
      </w:r>
      <w:r>
        <w:tab/>
      </w:r>
      <w:r>
        <w:tab/>
      </w:r>
      <w:r>
        <w:tab/>
      </w:r>
      <w:r>
        <w:tab/>
      </w:r>
      <w:r>
        <w:tab/>
      </w:r>
      <w:r>
        <w:tab/>
      </w:r>
      <w:r>
        <w:tab/>
      </w:r>
      <w:r>
        <w:tab/>
        <w:t>ENUMERATED {formats0-0-And-1-0, formats0-1-And-1-1},</w:t>
      </w:r>
    </w:p>
    <w:p w14:paraId="6318B60F" w14:textId="77777777" w:rsidR="007253E1" w:rsidRDefault="007253E1" w:rsidP="007253E1">
      <w:pPr>
        <w:pStyle w:val="PL"/>
      </w:pPr>
      <w:r>
        <w:tab/>
      </w:r>
      <w:r>
        <w:tab/>
      </w:r>
      <w:r>
        <w:tab/>
        <w:t xml:space="preserve">... </w:t>
      </w:r>
    </w:p>
    <w:p w14:paraId="460D5915" w14:textId="77777777" w:rsidR="007253E1" w:rsidRPr="00000A61" w:rsidRDefault="007253E1" w:rsidP="007253E1">
      <w:pPr>
        <w:pStyle w:val="PL"/>
      </w:pPr>
      <w:r w:rsidRPr="00000A61">
        <w:tab/>
      </w:r>
      <w:r w:rsidRPr="00000A61">
        <w:tab/>
        <w:t>}</w:t>
      </w:r>
    </w:p>
    <w:p w14:paraId="091F493B" w14:textId="5353D579"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r>
        <w:rPr>
          <w:color w:val="808080"/>
        </w:rPr>
        <w:t>Cond Setup</w:t>
      </w:r>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pPr>
      <w:r>
        <w:t>-- TAG-SEARCHSPACE-STOP</w:t>
      </w:r>
    </w:p>
    <w:p w14:paraId="4DF8A387" w14:textId="77777777" w:rsidR="007253E1" w:rsidRDefault="007253E1" w:rsidP="007253E1">
      <w:pPr>
        <w:pStyle w:val="PL"/>
      </w:pPr>
      <w:r>
        <w:t>-- ASN1STOP</w:t>
      </w:r>
    </w:p>
    <w:p w14:paraId="56A65B51" w14:textId="77777777" w:rsidR="007253E1" w:rsidRDefault="007253E1" w:rsidP="007253E1"/>
    <w:tbl>
      <w:tblPr>
        <w:tblStyle w:val="TableGrid"/>
        <w:tblW w:w="14173" w:type="dxa"/>
        <w:tblLook w:val="04A0" w:firstRow="1" w:lastRow="0" w:firstColumn="1" w:lastColumn="0" w:noHBand="0" w:noVBand="1"/>
      </w:tblPr>
      <w:tblGrid>
        <w:gridCol w:w="4027"/>
        <w:gridCol w:w="10146"/>
      </w:tblGrid>
      <w:tr w:rsidR="007253E1" w14:paraId="3D63D0C9" w14:textId="77777777" w:rsidTr="00D0088D">
        <w:tc>
          <w:tcPr>
            <w:tcW w:w="2834" w:type="dxa"/>
          </w:tcPr>
          <w:p w14:paraId="470A1422" w14:textId="77777777" w:rsidR="007253E1" w:rsidRPr="009B1847" w:rsidRDefault="007253E1" w:rsidP="00D0088D">
            <w:pPr>
              <w:pStyle w:val="TAH"/>
            </w:pPr>
            <w:r>
              <w:t>Conditional Presence</w:t>
            </w:r>
          </w:p>
        </w:tc>
        <w:tc>
          <w:tcPr>
            <w:tcW w:w="7141" w:type="dxa"/>
          </w:tcPr>
          <w:p w14:paraId="68B330CB" w14:textId="77777777" w:rsidR="007253E1" w:rsidRPr="009B1847" w:rsidRDefault="007253E1" w:rsidP="00D0088D">
            <w:pPr>
              <w:pStyle w:val="TAH"/>
            </w:pPr>
            <w:r>
              <w:t>Explanation</w:t>
            </w:r>
          </w:p>
        </w:tc>
      </w:tr>
      <w:tr w:rsidR="007253E1" w14:paraId="4ED4B122" w14:textId="77777777" w:rsidTr="00D0088D">
        <w:tc>
          <w:tcPr>
            <w:tcW w:w="2834" w:type="dxa"/>
          </w:tcPr>
          <w:p w14:paraId="394D7E38" w14:textId="77777777" w:rsidR="007253E1" w:rsidRPr="009B1847" w:rsidRDefault="007253E1" w:rsidP="00D0088D">
            <w:pPr>
              <w:pStyle w:val="TAL"/>
              <w:rPr>
                <w:i/>
              </w:rPr>
            </w:pPr>
            <w:r>
              <w:rPr>
                <w:i/>
              </w:rPr>
              <w:t>Setup</w:t>
            </w:r>
          </w:p>
        </w:tc>
        <w:tc>
          <w:tcPr>
            <w:tcW w:w="7141" w:type="dxa"/>
          </w:tcPr>
          <w:p w14:paraId="6CF003F5" w14:textId="77777777" w:rsidR="007253E1" w:rsidRPr="009B1847" w:rsidRDefault="007253E1" w:rsidP="00D0088D">
            <w:pPr>
              <w:pStyle w:val="TAL"/>
            </w:pPr>
            <w:r>
              <w:t>This field is mandatory present upon creation of a new SearchSpace. It is optionally present, Need M, otherwise.</w:t>
            </w:r>
          </w:p>
        </w:tc>
      </w:tr>
      <w:tr w:rsidR="007253E1" w14:paraId="01BA85DB" w14:textId="77777777" w:rsidTr="00D0088D">
        <w:tc>
          <w:tcPr>
            <w:tcW w:w="2834" w:type="dxa"/>
          </w:tcPr>
          <w:p w14:paraId="509C4B2E" w14:textId="77777777" w:rsidR="007253E1" w:rsidRDefault="007253E1" w:rsidP="00D0088D">
            <w:pPr>
              <w:pStyle w:val="TAL"/>
              <w:rPr>
                <w:i/>
              </w:rPr>
            </w:pPr>
            <w:r w:rsidRPr="00B3662A">
              <w:rPr>
                <w:i/>
              </w:rPr>
              <w:t>SetupOnly</w:t>
            </w:r>
          </w:p>
        </w:tc>
        <w:tc>
          <w:tcPr>
            <w:tcW w:w="7141" w:type="dxa"/>
          </w:tcPr>
          <w:p w14:paraId="16FCF7C9" w14:textId="77777777" w:rsidR="007253E1" w:rsidRPr="009B1847" w:rsidRDefault="007253E1" w:rsidP="00D0088D">
            <w:pPr>
              <w:pStyle w:val="TAL"/>
            </w:pPr>
            <w:r w:rsidRPr="00B3662A">
              <w:t>This field is mandatory present upon creation of a new SearchSpace. It is</w:t>
            </w:r>
            <w:r>
              <w:t xml:space="preserve"> absent otherwise.</w:t>
            </w:r>
          </w:p>
        </w:tc>
      </w:tr>
    </w:tbl>
    <w:p w14:paraId="6BADDFFF" w14:textId="77777777" w:rsidR="007253E1" w:rsidRDefault="007253E1" w:rsidP="007253E1"/>
    <w:p w14:paraId="087737BF" w14:textId="52316D34" w:rsidR="007253E1" w:rsidRDefault="007253E1" w:rsidP="007253E1">
      <w:pPr>
        <w:pStyle w:val="Heading4"/>
      </w:pPr>
      <w:bookmarkStart w:id="939" w:name="_Toc505697599"/>
      <w:r>
        <w:t>–</w:t>
      </w:r>
      <w:r>
        <w:tab/>
      </w:r>
      <w:r>
        <w:rPr>
          <w:i/>
        </w:rPr>
        <w:t>SlotFormatIndicator</w:t>
      </w:r>
      <w:bookmarkEnd w:id="939"/>
    </w:p>
    <w:p w14:paraId="60A25966" w14:textId="4D375375" w:rsidR="007253E1" w:rsidRDefault="007253E1" w:rsidP="007253E1">
      <w:r>
        <w:t xml:space="preserve">The IE </w:t>
      </w:r>
      <w:r>
        <w:rPr>
          <w:i/>
        </w:rPr>
        <w:t>SlotFormatIndicator</w:t>
      </w:r>
      <w:r>
        <w:t xml:space="preserve"> is used to configure </w:t>
      </w:r>
      <w:r w:rsidRPr="00E969A0">
        <w:t>monitoring a Group-Common-PDCCH for Slot-Format-Indicators (SFI)</w:t>
      </w:r>
      <w:r>
        <w:t>.</w:t>
      </w:r>
    </w:p>
    <w:p w14:paraId="4F4C950A" w14:textId="5E899B19" w:rsidR="007253E1" w:rsidRDefault="007253E1" w:rsidP="007253E1">
      <w:pPr>
        <w:pStyle w:val="TH"/>
      </w:pPr>
      <w:r>
        <w:rPr>
          <w:i/>
        </w:rPr>
        <w:t>SlotFormatIndicator</w:t>
      </w:r>
      <w:r>
        <w:t xml:space="preserve"> information element</w:t>
      </w:r>
    </w:p>
    <w:p w14:paraId="47FE8B8E" w14:textId="77777777" w:rsidR="007253E1" w:rsidRDefault="007253E1" w:rsidP="007253E1">
      <w:pPr>
        <w:pStyle w:val="PL"/>
      </w:pPr>
      <w:r>
        <w:t>-- ASN1START</w:t>
      </w:r>
    </w:p>
    <w:p w14:paraId="0B3CA825" w14:textId="601007FD" w:rsidR="007253E1" w:rsidRDefault="007253E1" w:rsidP="007253E1">
      <w:pPr>
        <w:pStyle w:val="PL"/>
      </w:pPr>
      <w:r>
        <w:t>-- TAG-SLOTFORMATINDICATOR-START</w:t>
      </w:r>
    </w:p>
    <w:p w14:paraId="310B59F3" w14:textId="77777777" w:rsidR="007253E1" w:rsidRDefault="007253E1" w:rsidP="007253E1">
      <w:pPr>
        <w:pStyle w:val="PL"/>
      </w:pPr>
    </w:p>
    <w:p w14:paraId="153CCA9E" w14:textId="0357EA61" w:rsidR="007253E1" w:rsidRPr="00000A61" w:rsidRDefault="007253E1" w:rsidP="007253E1">
      <w:pPr>
        <w:pStyle w:val="PL"/>
      </w:pPr>
      <w:r w:rsidRPr="00000A61">
        <w:t>S</w:t>
      </w:r>
      <w:r>
        <w:t>lot</w:t>
      </w:r>
      <w:r w:rsidRPr="00000A61">
        <w:t>F</w:t>
      </w:r>
      <w:r>
        <w:t>ormat</w:t>
      </w:r>
      <w:r w:rsidRPr="00000A61">
        <w:t>I</w:t>
      </w:r>
      <w:r>
        <w:t>ndicator</w:t>
      </w:r>
      <w:r w:rsidRPr="00000A61">
        <w:t xml:space="preserve"> ::= </w:t>
      </w:r>
      <w:r w:rsidRPr="00000A61">
        <w:tab/>
      </w:r>
      <w:r w:rsidRPr="00000A61">
        <w:tab/>
      </w:r>
      <w:r w:rsidRPr="00D02B97">
        <w:rPr>
          <w:color w:val="993366"/>
        </w:rPr>
        <w:t>SEQUENCE</w:t>
      </w:r>
      <w:r w:rsidRPr="00000A61">
        <w:t xml:space="preserve"> {</w:t>
      </w:r>
    </w:p>
    <w:p w14:paraId="5A398C6D" w14:textId="332F3B66" w:rsidR="007253E1" w:rsidRPr="00D02B97" w:rsidRDefault="007253E1" w:rsidP="007253E1">
      <w:pPr>
        <w:pStyle w:val="PL"/>
        <w:rPr>
          <w:color w:val="808080"/>
        </w:rPr>
      </w:pPr>
      <w:commentRangeStart w:id="940"/>
      <w:r>
        <w:rPr>
          <w:rStyle w:val="CommentReference"/>
          <w:rFonts w:ascii="Times New Roman" w:hAnsi="Times New Roman"/>
          <w:noProof w:val="0"/>
          <w:lang w:eastAsia="en-US"/>
        </w:rPr>
        <w:commentReference w:id="941"/>
      </w:r>
      <w:commentRangeEnd w:id="940"/>
      <w:r w:rsidR="00B37DDC">
        <w:rPr>
          <w:rStyle w:val="CommentReference"/>
          <w:rFonts w:ascii="Times New Roman" w:hAnsi="Times New Roman"/>
          <w:noProof w:val="0"/>
          <w:lang w:eastAsia="en-US"/>
        </w:rPr>
        <w:commentReference w:id="940"/>
      </w: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35B5E8C0" w:rsidR="007253E1" w:rsidRDefault="007253E1" w:rsidP="007253E1">
      <w:pPr>
        <w:pStyle w:val="PL"/>
      </w:pPr>
      <w:r>
        <w:tab/>
        <w:t>sfi-RNTI</w:t>
      </w:r>
      <w:r>
        <w:tab/>
      </w:r>
      <w:r>
        <w:tab/>
      </w:r>
      <w:r>
        <w:tab/>
      </w:r>
      <w:r>
        <w:tab/>
      </w:r>
      <w:r>
        <w:tab/>
      </w:r>
      <w:r>
        <w:tab/>
        <w:t>RNTI-Value</w:t>
      </w:r>
      <w:commentRangeStart w:id="942"/>
      <w:r>
        <w:rPr>
          <w:rStyle w:val="CommentReference"/>
          <w:rFonts w:ascii="Times New Roman" w:hAnsi="Times New Roman"/>
          <w:noProof w:val="0"/>
          <w:lang w:eastAsia="en-US"/>
        </w:rPr>
        <w:commentReference w:id="943"/>
      </w:r>
      <w:commentRangeEnd w:id="942"/>
      <w:r w:rsidR="00B37DDC">
        <w:rPr>
          <w:rStyle w:val="CommentReference"/>
          <w:rFonts w:ascii="Times New Roman" w:hAnsi="Times New Roman"/>
          <w:noProof w:val="0"/>
          <w:lang w:eastAsia="en-US"/>
        </w:rPr>
        <w:commentReference w:id="942"/>
      </w:r>
      <w:r>
        <w:t>,</w:t>
      </w:r>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20FDC253" w:rsidR="007253E1" w:rsidRPr="00000A61" w:rsidRDefault="007253E1" w:rsidP="007253E1">
      <w:pPr>
        <w:pStyle w:val="PL"/>
      </w:pPr>
      <w:r w:rsidRPr="00000A61">
        <w:tab/>
      </w:r>
      <w:commentRangeStart w:id="944"/>
      <w:commentRangeStart w:id="945"/>
      <w:r w:rsidRPr="003B35E6">
        <w:t>slotFormatCo</w:t>
      </w:r>
      <w:r>
        <w:t>mbToAddModList</w:t>
      </w:r>
      <w:commentRangeEnd w:id="944"/>
      <w:r>
        <w:rPr>
          <w:rStyle w:val="CommentReference"/>
          <w:rFonts w:ascii="Times New Roman" w:hAnsi="Times New Roman"/>
          <w:noProof w:val="0"/>
          <w:lang w:eastAsia="en-US"/>
        </w:rPr>
        <w:commentReference w:id="944"/>
      </w:r>
      <w:commentRangeEnd w:id="945"/>
      <w:r w:rsidR="00CC6D2A">
        <w:rPr>
          <w:rStyle w:val="CommentReference"/>
          <w:rFonts w:ascii="Times New Roman" w:hAnsi="Times New Roman"/>
          <w:noProof w:val="0"/>
          <w:lang w:eastAsia="en-US"/>
        </w:rPr>
        <w:commentReference w:id="945"/>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r>
        <w:tab/>
        <w:t>-- Need N</w:t>
      </w:r>
    </w:p>
    <w:p w14:paraId="5903DE1D" w14:textId="77777777" w:rsidR="007253E1" w:rsidRPr="00000A61" w:rsidRDefault="007253E1" w:rsidP="007253E1">
      <w:pPr>
        <w:pStyle w:val="PL"/>
      </w:pPr>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r>
        <w:tab/>
      </w:r>
      <w:r>
        <w:tab/>
      </w:r>
      <w:r>
        <w:tab/>
      </w:r>
      <w:r>
        <w:tab/>
      </w:r>
      <w:r>
        <w:tab/>
      </w:r>
      <w:r w:rsidRPr="00D02B97">
        <w:rPr>
          <w:color w:val="993366"/>
        </w:rPr>
        <w:t>OPTIONAL</w:t>
      </w:r>
      <w:r w:rsidRPr="00000A61">
        <w:t>,</w:t>
      </w:r>
      <w:r>
        <w:tab/>
        <w:t>-- Need N</w:t>
      </w:r>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pPr>
    </w:p>
    <w:p w14:paraId="76B85033" w14:textId="4214B588" w:rsidR="007253E1" w:rsidRDefault="007253E1" w:rsidP="007253E1">
      <w:pPr>
        <w:pStyle w:val="PL"/>
      </w:pPr>
      <w:r>
        <w:t>-- TAG-SLOTFORMATINDICATOR-STOP</w:t>
      </w:r>
    </w:p>
    <w:p w14:paraId="17E9B57B" w14:textId="77777777" w:rsidR="007253E1" w:rsidRDefault="007253E1" w:rsidP="007253E1">
      <w:pPr>
        <w:pStyle w:val="PL"/>
      </w:pPr>
      <w:r>
        <w:t>-- ASN1STOP</w:t>
      </w:r>
    </w:p>
    <w:p w14:paraId="7BE3FA62" w14:textId="77777777" w:rsidR="007253E1" w:rsidRDefault="007253E1" w:rsidP="007253E1">
      <w:pPr>
        <w:pStyle w:val="Heading4"/>
      </w:pPr>
      <w:bookmarkStart w:id="946" w:name="_Toc505697600"/>
      <w:r>
        <w:t>–</w:t>
      </w:r>
      <w:r>
        <w:tab/>
      </w:r>
      <w:r>
        <w:rPr>
          <w:i/>
        </w:rPr>
        <w:t>DownlinkPreemption</w:t>
      </w:r>
      <w:bookmarkEnd w:id="946"/>
    </w:p>
    <w:p w14:paraId="74098579" w14:textId="77777777" w:rsidR="007253E1" w:rsidRDefault="007253E1" w:rsidP="007253E1">
      <w:r>
        <w:t xml:space="preserve">The IE </w:t>
      </w:r>
      <w:r>
        <w:rPr>
          <w:i/>
        </w:rPr>
        <w:t>DownlinkPreemption</w:t>
      </w:r>
      <w:r>
        <w:t xml:space="preserve"> is used to configure the UE to monitor PDCCH for the INT-RNTI (interruption). </w:t>
      </w:r>
    </w:p>
    <w:p w14:paraId="2C52672C" w14:textId="77777777" w:rsidR="007253E1" w:rsidRDefault="007253E1" w:rsidP="007253E1">
      <w:pPr>
        <w:pStyle w:val="TH"/>
      </w:pPr>
      <w:r>
        <w:rPr>
          <w:i/>
        </w:rPr>
        <w:t>DownlinkPreemption</w:t>
      </w:r>
      <w:r>
        <w:t xml:space="preserve"> information element</w:t>
      </w:r>
    </w:p>
    <w:p w14:paraId="704CD255" w14:textId="77777777" w:rsidR="007253E1" w:rsidRDefault="007253E1" w:rsidP="007253E1">
      <w:pPr>
        <w:pStyle w:val="PL"/>
      </w:pPr>
      <w:r>
        <w:t>-- ASN1START</w:t>
      </w:r>
    </w:p>
    <w:p w14:paraId="4E2DEE6E" w14:textId="77777777" w:rsidR="007253E1" w:rsidRDefault="007253E1" w:rsidP="007253E1">
      <w:pPr>
        <w:pStyle w:val="PL"/>
      </w:pPr>
      <w:r>
        <w:t>-- TAG-DOWNLINKPREEMPTION-START</w:t>
      </w:r>
    </w:p>
    <w:p w14:paraId="5320CCFF" w14:textId="77777777" w:rsidR="007253E1" w:rsidRDefault="007253E1" w:rsidP="007253E1">
      <w:pPr>
        <w:pStyle w:val="PL"/>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E6A81BC" w14:textId="4C97825E" w:rsidR="007253E1" w:rsidRPr="00D02B97" w:rsidRDefault="007253E1" w:rsidP="007253E1">
      <w:pPr>
        <w:pStyle w:val="PL"/>
        <w:rPr>
          <w:color w:val="808080"/>
        </w:rPr>
      </w:pPr>
      <w:commentRangeStart w:id="947"/>
      <w:r>
        <w:rPr>
          <w:rStyle w:val="CommentReference"/>
          <w:rFonts w:ascii="Times New Roman" w:hAnsi="Times New Roman"/>
          <w:noProof w:val="0"/>
          <w:lang w:eastAsia="en-US"/>
        </w:rPr>
        <w:commentReference w:id="948"/>
      </w:r>
      <w:commentRangeEnd w:id="947"/>
      <w:r w:rsidR="00CC6D2A">
        <w:rPr>
          <w:rStyle w:val="CommentReference"/>
          <w:rFonts w:ascii="Times New Roman" w:hAnsi="Times New Roman"/>
          <w:noProof w:val="0"/>
          <w:lang w:eastAsia="en-US"/>
        </w:rPr>
        <w:commentReference w:id="947"/>
      </w:r>
      <w:r>
        <w:tab/>
      </w:r>
      <w:r w:rsidRPr="00D02B97">
        <w:rPr>
          <w:color w:val="808080"/>
        </w:rPr>
        <w:t xml:space="preserve">-- RNTI used for indication pre-emption in DL. </w:t>
      </w:r>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3E272398" w14:textId="77777777" w:rsidR="007253E1" w:rsidRDefault="007253E1" w:rsidP="007253E1">
      <w:pPr>
        <w:pStyle w:val="PL"/>
      </w:pPr>
      <w:r>
        <w:tab/>
        <w:t>int-RNTI</w:t>
      </w:r>
      <w:r>
        <w:tab/>
      </w:r>
      <w:r>
        <w:tab/>
      </w:r>
      <w:r>
        <w:tab/>
      </w:r>
      <w:r>
        <w:tab/>
      </w:r>
      <w:r>
        <w:tab/>
      </w:r>
      <w:r>
        <w:tab/>
      </w:r>
      <w:r>
        <w:tab/>
      </w:r>
      <w:r>
        <w:tab/>
        <w:t>RNTI-Value,</w:t>
      </w:r>
    </w:p>
    <w:p w14:paraId="316CDE6C" w14:textId="5587D1D7" w:rsidR="007253E1" w:rsidRDefault="007253E1" w:rsidP="007253E1">
      <w:pPr>
        <w:pStyle w:val="PL"/>
      </w:pPr>
      <w:commentRangeStart w:id="949"/>
      <w:r>
        <w:rPr>
          <w:rStyle w:val="CommentReference"/>
          <w:rFonts w:ascii="Times New Roman" w:hAnsi="Times New Roman"/>
          <w:noProof w:val="0"/>
          <w:lang w:eastAsia="en-US"/>
        </w:rPr>
        <w:commentReference w:id="950"/>
      </w:r>
      <w:commentRangeEnd w:id="949"/>
      <w:r w:rsidR="00CC6D2A">
        <w:rPr>
          <w:rStyle w:val="CommentReference"/>
          <w:rFonts w:ascii="Times New Roman" w:hAnsi="Times New Roman"/>
          <w:noProof w:val="0"/>
          <w:lang w:eastAsia="en-US"/>
        </w:rPr>
        <w:commentReference w:id="949"/>
      </w: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082B8E66"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E69FE7" w:rsidR="007253E1" w:rsidRDefault="007253E1" w:rsidP="007253E1">
      <w:pPr>
        <w:pStyle w:val="PL"/>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commentRangeStart w:id="951"/>
      <w:commentRangeStart w:id="952"/>
      <w:r>
        <w:rPr>
          <w:color w:val="993366"/>
        </w:rPr>
        <w:t>,</w:t>
      </w:r>
      <w:commentRangeEnd w:id="951"/>
      <w:r>
        <w:rPr>
          <w:rStyle w:val="CommentReference"/>
          <w:rFonts w:ascii="Times New Roman" w:hAnsi="Times New Roman"/>
          <w:noProof w:val="0"/>
          <w:lang w:eastAsia="en-US"/>
        </w:rPr>
        <w:commentReference w:id="951"/>
      </w:r>
      <w:commentRangeEnd w:id="952"/>
      <w:r w:rsidR="00CC6D2A">
        <w:rPr>
          <w:rStyle w:val="CommentReference"/>
          <w:rFonts w:ascii="Times New Roman" w:hAnsi="Times New Roman"/>
          <w:noProof w:val="0"/>
          <w:lang w:eastAsia="en-US"/>
        </w:rPr>
        <w:commentReference w:id="952"/>
      </w:r>
    </w:p>
    <w:p w14:paraId="3630BAF9" w14:textId="77777777" w:rsidR="007253E1" w:rsidRDefault="007253E1" w:rsidP="007253E1">
      <w:pPr>
        <w:pStyle w:val="PL"/>
      </w:pPr>
      <w:r>
        <w:tab/>
        <w:t>...</w:t>
      </w:r>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24200760" w14:textId="546208B8" w:rsidR="007253E1" w:rsidRDefault="007253E1" w:rsidP="007253E1">
      <w:pPr>
        <w:pStyle w:val="PL"/>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7BC7BA4C" w14:textId="77777777" w:rsidR="007253E1" w:rsidRDefault="007253E1" w:rsidP="007253E1">
      <w:pPr>
        <w:pStyle w:val="PL"/>
      </w:pPr>
      <w:r>
        <w:t>}</w:t>
      </w:r>
    </w:p>
    <w:p w14:paraId="3843004D" w14:textId="77777777" w:rsidR="007253E1" w:rsidRDefault="007253E1" w:rsidP="007253E1">
      <w:pPr>
        <w:pStyle w:val="PL"/>
      </w:pPr>
    </w:p>
    <w:p w14:paraId="7D6F6C33" w14:textId="77777777" w:rsidR="007253E1" w:rsidRDefault="007253E1" w:rsidP="007253E1">
      <w:pPr>
        <w:pStyle w:val="PL"/>
      </w:pPr>
      <w:r>
        <w:t>-- TAG-DOWNLINKPREEMPTION-STOP</w:t>
      </w:r>
    </w:p>
    <w:p w14:paraId="3696E5C0" w14:textId="77777777" w:rsidR="007253E1" w:rsidRPr="009017EE" w:rsidRDefault="007253E1" w:rsidP="007253E1">
      <w:pPr>
        <w:pStyle w:val="PL"/>
      </w:pPr>
      <w:r>
        <w:t>-- ASN1STOP</w:t>
      </w:r>
    </w:p>
    <w:p w14:paraId="55F8CF17" w14:textId="77777777" w:rsidR="007253E1" w:rsidRDefault="007253E1" w:rsidP="007253E1">
      <w:pPr>
        <w:pStyle w:val="Heading4"/>
      </w:pPr>
      <w:bookmarkStart w:id="953" w:name="_Toc505697601"/>
      <w:r>
        <w:t>–</w:t>
      </w:r>
      <w:r>
        <w:tab/>
      </w:r>
      <w:r>
        <w:rPr>
          <w:i/>
        </w:rPr>
        <w:t>SearchSpaceId</w:t>
      </w:r>
      <w:bookmarkEnd w:id="953"/>
    </w:p>
    <w:p w14:paraId="452D851D" w14:textId="77777777" w:rsidR="007253E1" w:rsidRDefault="007253E1" w:rsidP="007253E1">
      <w:r>
        <w:t xml:space="preserve">The IE </w:t>
      </w:r>
      <w:r>
        <w:rPr>
          <w:i/>
        </w:rPr>
        <w:t>SearchSpaceId</w:t>
      </w:r>
      <w:r>
        <w:t xml:space="preserve"> is used to identify Search Spaces. The search space with the </w:t>
      </w:r>
      <w:r>
        <w:rPr>
          <w:i/>
        </w:rPr>
        <w:t>SearchSpaceId</w:t>
      </w:r>
      <w:r>
        <w:t xml:space="preserve"> = 0 identifies the search space configured via PBCH (MIB) and in ServingCellConfigCommon. The number of Search Spaces per BWP is limited to 10 including the initial Search Space. </w:t>
      </w:r>
    </w:p>
    <w:p w14:paraId="7E58889E" w14:textId="77777777" w:rsidR="007253E1" w:rsidRDefault="007253E1" w:rsidP="007253E1">
      <w:pPr>
        <w:pStyle w:val="TH"/>
      </w:pPr>
      <w:r>
        <w:rPr>
          <w:i/>
        </w:rPr>
        <w:t>SearchSpaceId</w:t>
      </w:r>
      <w:r>
        <w:t xml:space="preserve"> information element</w:t>
      </w:r>
    </w:p>
    <w:p w14:paraId="257E027F" w14:textId="77777777" w:rsidR="007253E1" w:rsidRDefault="007253E1" w:rsidP="007253E1">
      <w:pPr>
        <w:pStyle w:val="PL"/>
      </w:pPr>
      <w:r>
        <w:t>-- ASN1START</w:t>
      </w:r>
    </w:p>
    <w:p w14:paraId="6E328798" w14:textId="77777777" w:rsidR="007253E1" w:rsidRDefault="007253E1" w:rsidP="007253E1">
      <w:pPr>
        <w:pStyle w:val="PL"/>
      </w:pPr>
      <w:r>
        <w:t>-- TAG-SEARCHSPACEID-START</w:t>
      </w:r>
    </w:p>
    <w:p w14:paraId="2388BAAC" w14:textId="77777777" w:rsidR="007253E1" w:rsidRDefault="007253E1" w:rsidP="007253E1">
      <w:pPr>
        <w:pStyle w:val="PL"/>
      </w:pPr>
    </w:p>
    <w:p w14:paraId="4F6E140D" w14:textId="4FF568B0" w:rsidR="007253E1" w:rsidRDefault="007253E1" w:rsidP="007253E1">
      <w:pPr>
        <w:pStyle w:val="PL"/>
      </w:pPr>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954"/>
      <w:commentRangeStart w:id="955"/>
      <w:r>
        <w:t>0</w:t>
      </w:r>
      <w:r w:rsidRPr="00363881">
        <w:t>..maxNrofSearchSpaces</w:t>
      </w:r>
      <w:commentRangeEnd w:id="954"/>
      <w:commentRangeEnd w:id="955"/>
      <w:r>
        <w:t>-1</w:t>
      </w:r>
      <w:r>
        <w:rPr>
          <w:rStyle w:val="CommentReference"/>
          <w:rFonts w:ascii="Times New Roman" w:hAnsi="Times New Roman"/>
          <w:noProof w:val="0"/>
          <w:lang w:eastAsia="en-US"/>
        </w:rPr>
        <w:commentReference w:id="954"/>
      </w:r>
      <w:r>
        <w:rPr>
          <w:rStyle w:val="CommentReference"/>
          <w:rFonts w:ascii="Times New Roman" w:hAnsi="Times New Roman"/>
          <w:noProof w:val="0"/>
          <w:lang w:eastAsia="en-US"/>
        </w:rPr>
        <w:commentReference w:id="955"/>
      </w:r>
      <w:r w:rsidRPr="00363881">
        <w:t>)</w:t>
      </w:r>
    </w:p>
    <w:p w14:paraId="4D042012" w14:textId="77777777" w:rsidR="007253E1" w:rsidRDefault="007253E1" w:rsidP="007253E1">
      <w:pPr>
        <w:pStyle w:val="PL"/>
      </w:pPr>
    </w:p>
    <w:p w14:paraId="324F3B37" w14:textId="77777777" w:rsidR="007253E1" w:rsidRDefault="007253E1" w:rsidP="007253E1">
      <w:pPr>
        <w:pStyle w:val="PL"/>
      </w:pPr>
      <w:r>
        <w:t>-- TAG-SEARCHSPACEID-STOP</w:t>
      </w:r>
    </w:p>
    <w:p w14:paraId="249F7D4E" w14:textId="77777777" w:rsidR="007253E1" w:rsidRPr="00363881" w:rsidRDefault="007253E1" w:rsidP="007253E1">
      <w:pPr>
        <w:pStyle w:val="PL"/>
      </w:pPr>
      <w:r>
        <w:t>-- ASN1STOP</w:t>
      </w:r>
    </w:p>
    <w:p w14:paraId="533751DF" w14:textId="5E15EF3F" w:rsidR="00900240" w:rsidRPr="005C454E" w:rsidRDefault="00900240" w:rsidP="00900240">
      <w:pPr>
        <w:pStyle w:val="Heading4"/>
        <w:ind w:left="864" w:hanging="864"/>
        <w:rPr>
          <w:highlight w:val="cyan"/>
        </w:rPr>
      </w:pPr>
      <w:bookmarkStart w:id="956" w:name="_Toc500942753"/>
      <w:bookmarkStart w:id="957" w:name="_Toc505697602"/>
      <w:bookmarkEnd w:id="917"/>
      <w:r w:rsidRPr="005C454E">
        <w:rPr>
          <w:highlight w:val="cyan"/>
        </w:rPr>
        <w:t>–</w:t>
      </w:r>
      <w:r w:rsidRPr="005C454E">
        <w:rPr>
          <w:highlight w:val="cyan"/>
        </w:rPr>
        <w:tab/>
      </w:r>
      <w:r w:rsidRPr="005C454E">
        <w:rPr>
          <w:i/>
          <w:noProof/>
          <w:highlight w:val="cyan"/>
        </w:rPr>
        <w:t>SecurityAlgorithmConfig</w:t>
      </w:r>
      <w:bookmarkEnd w:id="918"/>
      <w:bookmarkEnd w:id="956"/>
      <w:bookmarkEnd w:id="957"/>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00E40718" w:rsidRPr="005C454E">
        <w:rPr>
          <w:highlight w:val="cyan"/>
        </w:rPr>
        <w:tab/>
      </w:r>
      <w:r w:rsidRPr="005C454E">
        <w:rPr>
          <w:highlight w:val="cyan"/>
        </w:rPr>
        <w:t>CipheringAlgorithm,</w:t>
      </w:r>
    </w:p>
    <w:p w14:paraId="26D23460" w14:textId="14BE0CB8" w:rsidR="00DF40D9" w:rsidRPr="005C454E" w:rsidRDefault="00900240" w:rsidP="00CE00FD">
      <w:pPr>
        <w:pStyle w:val="PL"/>
        <w:rPr>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00572216" w:rsidRPr="005C454E">
              <w:rPr>
                <w:color w:val="FF0000"/>
                <w:highlight w:val="cyan"/>
                <w:u w:val="single"/>
                <w:lang w:eastAsia="en-GB"/>
              </w:rPr>
              <w:t xml:space="preserve"> and the algorithms configured for bearers using KgNB shall be the same as for all bearers using KgNB</w:t>
            </w:r>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958" w:name="_Toc500942754"/>
      <w:bookmarkStart w:id="959" w:name="_Toc505697603"/>
      <w:r w:rsidRPr="005C454E">
        <w:rPr>
          <w:highlight w:val="cyan"/>
        </w:rPr>
        <w:t>–</w:t>
      </w:r>
      <w:r w:rsidRPr="005C454E">
        <w:rPr>
          <w:highlight w:val="cyan"/>
        </w:rPr>
        <w:tab/>
      </w:r>
      <w:r w:rsidRPr="005C454E">
        <w:rPr>
          <w:i/>
          <w:highlight w:val="cyan"/>
        </w:rPr>
        <w:t>Serv</w:t>
      </w:r>
      <w:r w:rsidRPr="005C454E">
        <w:rPr>
          <w:i/>
          <w:noProof/>
          <w:highlight w:val="cyan"/>
        </w:rPr>
        <w:t>CellIndex</w:t>
      </w:r>
      <w:bookmarkEnd w:id="919"/>
      <w:bookmarkEnd w:id="958"/>
      <w:bookmarkEnd w:id="959"/>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960" w:name="TServCellIndexr13"/>
      <w:r w:rsidRPr="005C454E">
        <w:rPr>
          <w:highlight w:val="cyan"/>
        </w:rPr>
        <w:t>ServCellIndex</w:t>
      </w:r>
      <w:bookmarkEnd w:id="960"/>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r w:rsidR="005B5CAE" w:rsidRPr="005C454E">
        <w:rPr>
          <w:rFonts w:hint="eastAsia"/>
          <w:highlight w:val="cyan"/>
          <w:lang w:eastAsia="ja-JP"/>
        </w:rPr>
        <w:t>-1</w:t>
      </w:r>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961" w:name="_Toc500942755"/>
      <w:bookmarkStart w:id="962" w:name="_Toc505697604"/>
      <w:bookmarkStart w:id="963" w:name="_Toc505697606"/>
      <w:bookmarkStart w:id="964" w:name="_Hlk500922656"/>
      <w:r w:rsidRPr="00000A61">
        <w:t>–</w:t>
      </w:r>
      <w:r w:rsidRPr="00000A61">
        <w:tab/>
      </w:r>
      <w:r w:rsidRPr="00000A61">
        <w:rPr>
          <w:i/>
        </w:rPr>
        <w:t>ServingCellConfigCommon</w:t>
      </w:r>
      <w:bookmarkEnd w:id="961"/>
      <w:bookmarkEnd w:id="962"/>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965"/>
      <w:r w:rsidRPr="00000A61">
        <w:t xml:space="preserve">ServingCellConfigCommon </w:t>
      </w:r>
      <w:commentRangeEnd w:id="965"/>
      <w:r>
        <w:rPr>
          <w:rStyle w:val="CommentReference"/>
          <w:rFonts w:ascii="Times New Roman" w:hAnsi="Times New Roman"/>
          <w:noProof w:val="0"/>
          <w:lang w:eastAsia="en-US"/>
        </w:rPr>
        <w:commentReference w:id="965"/>
      </w:r>
      <w:r w:rsidRPr="00000A61">
        <w:t>::=</w:t>
      </w:r>
      <w:r w:rsidRPr="00000A61">
        <w:tab/>
      </w:r>
      <w:r w:rsidRPr="00000A61">
        <w:tab/>
      </w:r>
      <w:r w:rsidRPr="00D02B97">
        <w:rPr>
          <w:color w:val="993366"/>
        </w:rPr>
        <w:t>SEQUENCE</w:t>
      </w:r>
      <w:r w:rsidRPr="00000A61">
        <w:t xml:space="preserve"> {</w:t>
      </w:r>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966"/>
      <w:r w:rsidRPr="00D02B97">
        <w:rPr>
          <w:color w:val="808080"/>
        </w:rPr>
        <w:t>HOAndS</w:t>
      </w:r>
      <w:r>
        <w:rPr>
          <w:color w:val="808080"/>
        </w:rPr>
        <w:t>erv</w:t>
      </w:r>
      <w:r w:rsidRPr="00D02B97">
        <w:rPr>
          <w:color w:val="808080"/>
        </w:rPr>
        <w:t>CellAdd</w:t>
      </w:r>
      <w:commentRangeEnd w:id="966"/>
      <w:r>
        <w:rPr>
          <w:rStyle w:val="CommentReference"/>
          <w:rFonts w:ascii="Times New Roman" w:hAnsi="Times New Roman"/>
          <w:noProof w:val="0"/>
          <w:lang w:eastAsia="en-US"/>
        </w:rPr>
        <w:commentReference w:id="966"/>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r>
        <w:rPr>
          <w:color w:val="808080"/>
        </w:rPr>
        <w:t>erv</w:t>
      </w:r>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color w:val="808080"/>
        </w:rPr>
      </w:pPr>
      <w:commentRangeStart w:id="967"/>
      <w:commentRangeStart w:id="968"/>
      <w:r>
        <w:tab/>
        <w:t xml:space="preserve">-- </w:t>
      </w:r>
      <w:r w:rsidRPr="00EA2B90">
        <w:rPr>
          <w:highlight w:val="yellow"/>
        </w:rPr>
        <w:t>FFS</w:t>
      </w:r>
      <w:r>
        <w:t>: Discuss and then clarify in condition which serving cells have an initial BWP</w:t>
      </w:r>
      <w:commentRangeEnd w:id="967"/>
      <w:r>
        <w:rPr>
          <w:rStyle w:val="CommentReference"/>
          <w:rFonts w:ascii="Times New Roman" w:hAnsi="Times New Roman"/>
          <w:noProof w:val="0"/>
          <w:lang w:eastAsia="en-US"/>
        </w:rPr>
        <w:commentReference w:id="967"/>
      </w:r>
      <w:commentRangeEnd w:id="968"/>
      <w:r w:rsidR="00C90149">
        <w:rPr>
          <w:rStyle w:val="CommentReference"/>
          <w:rFonts w:ascii="Times New Roman" w:hAnsi="Times New Roman"/>
          <w:noProof w:val="0"/>
          <w:lang w:eastAsia="en-US"/>
        </w:rPr>
        <w:commentReference w:id="968"/>
      </w:r>
    </w:p>
    <w:p w14:paraId="6672D593" w14:textId="29D0AA0B" w:rsidR="005C454E" w:rsidRPr="00F62519" w:rsidRDefault="005C454E" w:rsidP="005C454E">
      <w:pPr>
        <w:pStyle w:val="PL"/>
      </w:pPr>
      <w:r w:rsidRPr="00000A61">
        <w:tab/>
        <w:t>initial</w:t>
      </w:r>
      <w:r>
        <w:t>Down</w:t>
      </w:r>
      <w:r w:rsidRPr="00000A61">
        <w:t>linkB</w:t>
      </w:r>
      <w:r>
        <w:t>W</w:t>
      </w:r>
      <w:r w:rsidRPr="00000A61">
        <w:t>P</w:t>
      </w:r>
      <w:r w:rsidRPr="00000A61">
        <w:tab/>
      </w:r>
      <w:r w:rsidRPr="00000A61">
        <w:tab/>
      </w:r>
      <w:r>
        <w:t>Downlink</w:t>
      </w:r>
      <w:r w:rsidRPr="00000A61">
        <w:t>B</w:t>
      </w:r>
      <w:r>
        <w:t>W</w:t>
      </w:r>
      <w:r w:rsidRPr="00000A61">
        <w:t>P</w:t>
      </w:r>
      <w:r>
        <w:t>-Common</w:t>
      </w:r>
      <w:r>
        <w:tab/>
      </w:r>
      <w:r>
        <w:tab/>
      </w:r>
      <w:r>
        <w:tab/>
      </w:r>
      <w:r w:rsidRPr="00000A61">
        <w:tab/>
      </w:r>
      <w:r w:rsidRPr="00000A61">
        <w:tab/>
      </w:r>
      <w:r w:rsidRPr="00000A61">
        <w:tab/>
      </w:r>
      <w:r w:rsidRPr="00000A61">
        <w:tab/>
      </w:r>
      <w:r w:rsidRPr="00000A61">
        <w:tab/>
      </w:r>
      <w:r w:rsidRPr="00D02B97">
        <w:rPr>
          <w:color w:val="993366"/>
        </w:rPr>
        <w:t>OPTIONAL</w:t>
      </w:r>
      <w:r w:rsidRPr="00000A61">
        <w:t>,</w:t>
      </w:r>
      <w:r>
        <w:tab/>
        <w:t>-- Cond FFS</w:t>
      </w:r>
    </w:p>
    <w:p w14:paraId="5E7849F5" w14:textId="77777777" w:rsidR="005C454E" w:rsidRDefault="005C454E" w:rsidP="005C454E">
      <w:pPr>
        <w:pStyle w:val="PL"/>
      </w:pPr>
    </w:p>
    <w:p w14:paraId="47BA28E0" w14:textId="77777777" w:rsidR="005C454E" w:rsidRDefault="005C454E" w:rsidP="005C454E">
      <w:pPr>
        <w:pStyle w:val="PL"/>
      </w:pPr>
      <w:r>
        <w:tab/>
        <w:t xml:space="preserve">-- </w:t>
      </w:r>
      <w:r w:rsidRPr="00537B5D">
        <w:rPr>
          <w:highlight w:val="yellow"/>
        </w:rPr>
        <w:t>FFS</w:t>
      </w:r>
      <w:r>
        <w:t xml:space="preserve">: Possibly remove the condition on uplinkConfigCommon or replace by ”UL”. Note that the entire ServingCellConfigCommon can </w:t>
      </w:r>
    </w:p>
    <w:p w14:paraId="4BBEF04B" w14:textId="77777777" w:rsidR="005C454E" w:rsidRDefault="005C454E" w:rsidP="005C454E">
      <w:pPr>
        <w:pStyle w:val="PL"/>
      </w:pPr>
      <w:r>
        <w:tab/>
        <w:t>-- only be sent when upon reconfiguration with sync and upon PSCell/SCell addition.</w:t>
      </w:r>
    </w:p>
    <w:p w14:paraId="77153BB1" w14:textId="45182211"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r w:rsidRPr="0096338D">
        <w:rPr>
          <w:color w:val="808080"/>
        </w:rPr>
        <w:t>ReconfWithSyncAndSCellAdd</w:t>
      </w:r>
    </w:p>
    <w:p w14:paraId="531A255A" w14:textId="352A10FB" w:rsidR="005C454E" w:rsidRPr="00D02B97" w:rsidRDefault="005C454E" w:rsidP="005C454E">
      <w:pPr>
        <w:pStyle w:val="PL"/>
        <w:rPr>
          <w:color w:val="808080"/>
        </w:rPr>
      </w:pPr>
      <w:r w:rsidRPr="00000A61">
        <w:tab/>
        <w:t>supplementaryUplink</w:t>
      </w:r>
      <w:r>
        <w:t>Config</w:t>
      </w:r>
      <w:r w:rsidRPr="00000A61">
        <w:tab/>
      </w:r>
      <w:r w:rsidRPr="00000A61">
        <w:tab/>
      </w:r>
      <w:r w:rsidRPr="00000A61">
        <w:tab/>
      </w:r>
      <w:r w:rsidRPr="00000A61">
        <w:tab/>
      </w:r>
      <w:r w:rsidRPr="00000A61">
        <w:tab/>
      </w:r>
      <w:r>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969"/>
      <w:commentRangeStart w:id="970"/>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7777777" w:rsidR="005C454E" w:rsidRPr="00D02B97" w:rsidRDefault="005C454E" w:rsidP="005C454E">
      <w:pPr>
        <w:pStyle w:val="PL"/>
        <w:rPr>
          <w:color w:val="808080"/>
        </w:rPr>
      </w:pPr>
      <w:r>
        <w:tab/>
      </w:r>
      <w:r w:rsidRPr="00D02B97">
        <w:rPr>
          <w:color w:val="808080"/>
        </w:rPr>
        <w:t xml:space="preserve">-- FFS: This must be one of the SCSs defined already inside FrequencyInfoDL. Consider flagging one of those as ”common” instead of this field. </w:t>
      </w:r>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969"/>
      <w:r>
        <w:rPr>
          <w:rStyle w:val="CommentReference"/>
          <w:rFonts w:ascii="Times New Roman" w:hAnsi="Times New Roman"/>
          <w:noProof w:val="0"/>
          <w:lang w:eastAsia="en-US"/>
        </w:rPr>
        <w:commentReference w:id="969"/>
      </w:r>
      <w:commentRangeEnd w:id="970"/>
      <w:r w:rsidR="0007230C">
        <w:rPr>
          <w:rStyle w:val="CommentReference"/>
          <w:rFonts w:ascii="Times New Roman" w:hAnsi="Times New Roman"/>
          <w:noProof w:val="0"/>
          <w:lang w:eastAsia="en-US"/>
        </w:rPr>
        <w:commentReference w:id="970"/>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971" w:name="_Hlk493885951"/>
      <w:r w:rsidRPr="00000A61">
        <w:t>ssb-PositionsInBurst</w:t>
      </w:r>
      <w:bookmarkEnd w:id="971"/>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29DA4A3F"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972"/>
      <w:commentRangeStart w:id="973"/>
      <w:r>
        <w:rPr>
          <w:color w:val="808080"/>
        </w:rPr>
        <w:t>R</w:t>
      </w:r>
      <w:commentRangeEnd w:id="972"/>
      <w:r>
        <w:rPr>
          <w:rStyle w:val="CommentReference"/>
          <w:rFonts w:ascii="Times New Roman" w:hAnsi="Times New Roman"/>
          <w:noProof w:val="0"/>
          <w:lang w:eastAsia="en-US"/>
        </w:rPr>
        <w:commentReference w:id="972"/>
      </w:r>
      <w:commentRangeEnd w:id="973"/>
      <w:r w:rsidR="00566CBF">
        <w:rPr>
          <w:rStyle w:val="CommentReference"/>
          <w:rFonts w:ascii="Times New Roman" w:hAnsi="Times New Roman"/>
          <w:noProof w:val="0"/>
          <w:lang w:eastAsia="en-US"/>
        </w:rPr>
        <w:commentReference w:id="973"/>
      </w:r>
      <w:r w:rsidRPr="00D02B97">
        <w:rPr>
          <w:color w:val="808080"/>
        </w:rPr>
        <w:t>,</w:t>
      </w:r>
    </w:p>
    <w:p w14:paraId="54E9F023" w14:textId="77777777" w:rsidR="005C454E" w:rsidRDefault="005C454E" w:rsidP="005C454E">
      <w:pPr>
        <w:pStyle w:val="PL"/>
        <w:rPr>
          <w:color w:val="808080"/>
        </w:rPr>
      </w:pPr>
      <w:r w:rsidRPr="00000A61">
        <w:tab/>
      </w:r>
      <w:r w:rsidRPr="00D02B97">
        <w:rPr>
          <w:color w:val="808080"/>
        </w:rPr>
        <w:t>-- The SSB periodicity in msec for the rate matching purpose</w:t>
      </w:r>
      <w:r>
        <w:rPr>
          <w:color w:val="808080"/>
        </w:rPr>
        <w:t xml:space="preserve">. </w:t>
      </w:r>
      <w:commentRangeStart w:id="974"/>
      <w:commentRangeStart w:id="975"/>
      <w:r>
        <w:rPr>
          <w:color w:val="808080"/>
        </w:rPr>
        <w:t>If the field is absent, the UE applies the value ms5</w:t>
      </w:r>
      <w:commentRangeEnd w:id="974"/>
      <w:r>
        <w:rPr>
          <w:rStyle w:val="CommentReference"/>
          <w:rFonts w:ascii="Times New Roman" w:hAnsi="Times New Roman"/>
          <w:noProof w:val="0"/>
          <w:lang w:eastAsia="en-US"/>
        </w:rPr>
        <w:commentReference w:id="974"/>
      </w:r>
      <w:commentRangeEnd w:id="975"/>
      <w:r w:rsidR="00566CBF">
        <w:rPr>
          <w:rStyle w:val="CommentReference"/>
          <w:rFonts w:ascii="Times New Roman" w:hAnsi="Times New Roman"/>
          <w:noProof w:val="0"/>
          <w:lang w:eastAsia="en-US"/>
        </w:rPr>
        <w:commentReference w:id="975"/>
      </w:r>
      <w:r>
        <w:rPr>
          <w:color w:val="808080"/>
        </w:rPr>
        <w:t>.</w:t>
      </w:r>
    </w:p>
    <w:p w14:paraId="2DAE633B" w14:textId="77777777" w:rsidR="005C454E" w:rsidRPr="00D02B97" w:rsidRDefault="005C454E" w:rsidP="005C454E">
      <w:pPr>
        <w:pStyle w:val="PL"/>
        <w:rPr>
          <w:color w:val="808080"/>
        </w:rPr>
      </w:pPr>
      <w:r>
        <w:rPr>
          <w:color w:val="808080"/>
        </w:rPr>
        <w:tab/>
        <w:t>--</w:t>
      </w:r>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r>
        <w:t>, spare2, spare1</w:t>
      </w:r>
      <w:r w:rsidRPr="00AB1EF9">
        <w:t xml:space="preserve"> }</w:t>
      </w:r>
      <w:r w:rsidRPr="00AB1EF9">
        <w:tab/>
      </w:r>
      <w:r w:rsidRPr="00AB1EF9">
        <w:tab/>
      </w:r>
      <w:r w:rsidRPr="00AB1EF9">
        <w:tab/>
      </w:r>
      <w:r w:rsidRPr="00AB1EF9">
        <w:tab/>
      </w:r>
      <w:r w:rsidRPr="00D02B97">
        <w:rPr>
          <w:color w:val="993366"/>
        </w:rPr>
        <w:t>OPTIONAL</w:t>
      </w:r>
      <w:r w:rsidRPr="00000A61">
        <w:t>,</w:t>
      </w:r>
      <w:r>
        <w:tab/>
        <w:t>-- Need S</w:t>
      </w:r>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6B5B571" w14:textId="0EB0C771"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Pr>
          <w:color w:val="808080"/>
        </w:rPr>
        <w:t>S</w:t>
      </w:r>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r>
        <w:rPr>
          <w:color w:val="808080"/>
        </w:rPr>
        <w:t>Corresponds to L1 parameter '</w:t>
      </w:r>
      <w:r w:rsidRPr="00967016">
        <w:rPr>
          <w:color w:val="808080"/>
        </w:rPr>
        <w:t>UL-DL-configuration-common</w:t>
      </w:r>
      <w:r>
        <w:rPr>
          <w:color w:val="808080"/>
        </w:rPr>
        <w:t>' (see 38.213, section 11.1)</w:t>
      </w:r>
    </w:p>
    <w:p w14:paraId="057B92D5" w14:textId="2EDFE18A" w:rsidR="005C454E" w:rsidRPr="00D02B97" w:rsidRDefault="005C454E" w:rsidP="005C454E">
      <w:pPr>
        <w:pStyle w:val="PL"/>
        <w:rPr>
          <w:color w:val="808080"/>
        </w:rPr>
      </w:pPr>
      <w:r w:rsidRPr="00000A61">
        <w:tab/>
        <w:t>tdd-UL-DL-</w:t>
      </w:r>
      <w:r>
        <w:t>C</w:t>
      </w:r>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r w:rsidRPr="00F0775D">
        <w:rPr>
          <w:color w:val="808080"/>
        </w:rPr>
        <w:t>Corresponds to L1 parameter 'UL-DL-configuration-common</w:t>
      </w:r>
      <w:r>
        <w:rPr>
          <w:color w:val="808080"/>
        </w:rPr>
        <w:t>-Set2</w:t>
      </w:r>
      <w:r w:rsidRPr="00F0775D">
        <w:rPr>
          <w:color w:val="808080"/>
        </w:rPr>
        <w:t xml:space="preserve">' (see 38.211, section </w:t>
      </w:r>
      <w:r>
        <w:rPr>
          <w:color w:val="808080"/>
        </w:rPr>
        <w:t>11.1</w:t>
      </w:r>
      <w:r w:rsidRPr="00F0775D">
        <w:rPr>
          <w:color w:val="808080"/>
        </w:rPr>
        <w:t>)</w:t>
      </w:r>
    </w:p>
    <w:p w14:paraId="52ECE28B" w14:textId="2DF22DF5" w:rsidR="005C454E" w:rsidRPr="00D02B97" w:rsidRDefault="005C454E" w:rsidP="005C454E">
      <w:pPr>
        <w:pStyle w:val="PL"/>
        <w:rPr>
          <w:color w:val="808080"/>
        </w:rPr>
      </w:pPr>
      <w:commentRangeStart w:id="976"/>
      <w:r>
        <w:rPr>
          <w:rStyle w:val="CommentReference"/>
          <w:rFonts w:ascii="Times New Roman" w:hAnsi="Times New Roman"/>
          <w:noProof w:val="0"/>
          <w:lang w:eastAsia="en-US"/>
        </w:rPr>
        <w:commentReference w:id="977"/>
      </w:r>
      <w:commentRangeEnd w:id="976"/>
      <w:r w:rsidR="00566CBF">
        <w:rPr>
          <w:rStyle w:val="CommentReference"/>
          <w:rFonts w:ascii="Times New Roman" w:hAnsi="Times New Roman"/>
          <w:noProof w:val="0"/>
          <w:lang w:eastAsia="en-US"/>
        </w:rPr>
        <w:commentReference w:id="976"/>
      </w:r>
      <w:r w:rsidRPr="00000A61">
        <w:tab/>
        <w:t>tdd</w:t>
      </w:r>
      <w:r w:rsidRPr="00F62519">
        <w:t>-UL-DL-</w:t>
      </w:r>
      <w:r>
        <w:t>C</w:t>
      </w:r>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7E5D42A4" w14:textId="3ED9D1DE" w:rsidR="005C454E" w:rsidRDefault="005C454E" w:rsidP="005C454E">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r>
        <w:t>,</w:t>
      </w:r>
    </w:p>
    <w:p w14:paraId="13D9D21D" w14:textId="2BD76E3A" w:rsidR="005C454E" w:rsidRPr="00000A61" w:rsidRDefault="005C454E" w:rsidP="005C454E">
      <w:pPr>
        <w:pStyle w:val="PL"/>
      </w:pPr>
      <w:r>
        <w:tab/>
        <w:t>...</w:t>
      </w: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r>
        <w:tab/>
        <w:t xml:space="preserve">-- </w:t>
      </w:r>
      <w:r w:rsidRPr="00EA2B90">
        <w:rPr>
          <w:highlight w:val="yellow"/>
        </w:rPr>
        <w:t>FFS</w:t>
      </w:r>
      <w:r>
        <w:t>: Discuss and then clarify in condition which serving cells have an initial BWP</w:t>
      </w:r>
    </w:p>
    <w:p w14:paraId="3AC36A76" w14:textId="4C2BA6F7" w:rsidR="005C454E" w:rsidRPr="00D02B97" w:rsidRDefault="005C454E" w:rsidP="005C454E">
      <w:pPr>
        <w:pStyle w:val="PL"/>
        <w:rPr>
          <w:color w:val="808080"/>
        </w:rPr>
      </w:pPr>
      <w:r w:rsidRPr="00000A61">
        <w:tab/>
        <w:t>initialUplinkB</w:t>
      </w:r>
      <w:r>
        <w:t>W</w:t>
      </w:r>
      <w:r w:rsidRPr="00000A61">
        <w:t>P</w:t>
      </w:r>
      <w:r w:rsidRPr="00000A61">
        <w:tab/>
      </w:r>
      <w:r w:rsidRPr="00000A61">
        <w:tab/>
      </w:r>
      <w:r w:rsidRPr="00000A61">
        <w:tab/>
      </w:r>
      <w:r>
        <w:t>Uplink</w:t>
      </w:r>
      <w:r w:rsidRPr="00000A61">
        <w:t>B</w:t>
      </w:r>
      <w:r>
        <w:t>W</w:t>
      </w:r>
      <w:r w:rsidRPr="00000A61">
        <w:t>P</w:t>
      </w:r>
      <w:r>
        <w:t>-Common</w:t>
      </w:r>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r>
        <w:rPr>
          <w:color w:val="808080"/>
        </w:rPr>
        <w:t>FS</w:t>
      </w:r>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color w:val="808080"/>
        </w:rPr>
      </w:pPr>
      <w:r w:rsidRPr="00D02B97">
        <w:rPr>
          <w:color w:val="808080"/>
        </w:rPr>
        <w:t>-- ASN1STOP</w:t>
      </w: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c>
          <w:tcPr>
            <w:tcW w:w="2834" w:type="dxa"/>
          </w:tcPr>
          <w:p w14:paraId="6D709A45" w14:textId="77777777" w:rsidR="005C454E" w:rsidRPr="009B6A79" w:rsidRDefault="005C454E" w:rsidP="00A77B5F">
            <w:pPr>
              <w:pStyle w:val="TAH"/>
            </w:pPr>
            <w:r>
              <w:t>Conditional Presence</w:t>
            </w:r>
          </w:p>
        </w:tc>
        <w:tc>
          <w:tcPr>
            <w:tcW w:w="7141" w:type="dxa"/>
          </w:tcPr>
          <w:p w14:paraId="13DB3AF6" w14:textId="77777777" w:rsidR="005C454E" w:rsidRPr="009B6A79" w:rsidRDefault="005C454E" w:rsidP="00A77B5F">
            <w:pPr>
              <w:pStyle w:val="TAH"/>
            </w:pPr>
            <w:r>
              <w:t>Explanation</w:t>
            </w:r>
          </w:p>
        </w:tc>
      </w:tr>
      <w:tr w:rsidR="005C454E" w14:paraId="61F5338D" w14:textId="77777777" w:rsidTr="00A77B5F">
        <w:tc>
          <w:tcPr>
            <w:tcW w:w="2834" w:type="dxa"/>
          </w:tcPr>
          <w:p w14:paraId="0F0B03F0" w14:textId="77777777" w:rsidR="005C454E" w:rsidRPr="009B6A79" w:rsidRDefault="005C454E" w:rsidP="00A77B5F">
            <w:pPr>
              <w:pStyle w:val="TAL"/>
              <w:rPr>
                <w:i/>
              </w:rPr>
            </w:pPr>
            <w:r w:rsidRPr="009B6A79">
              <w:rPr>
                <w:i/>
              </w:rPr>
              <w:t>HOAndServCellAdd</w:t>
            </w:r>
          </w:p>
        </w:tc>
        <w:tc>
          <w:tcPr>
            <w:tcW w:w="7141" w:type="dxa"/>
          </w:tcPr>
          <w:p w14:paraId="34A2BB38" w14:textId="77777777" w:rsidR="005C454E" w:rsidRPr="009B6A79" w:rsidRDefault="005C454E" w:rsidP="00A77B5F">
            <w:pPr>
              <w:pStyle w:val="TAL"/>
            </w:pPr>
            <w:r>
              <w:t xml:space="preserve">This field is mandatory present for inter-cell handover and upon serving cell (PSCell/SCell) addition. Otherwise, the field is absent. </w:t>
            </w:r>
          </w:p>
        </w:tc>
      </w:tr>
      <w:tr w:rsidR="005C454E" w14:paraId="555776C1" w14:textId="77777777" w:rsidTr="00A77B5F">
        <w:tc>
          <w:tcPr>
            <w:tcW w:w="2834" w:type="dxa"/>
          </w:tcPr>
          <w:p w14:paraId="16C78AC2" w14:textId="77777777" w:rsidR="005C454E" w:rsidRPr="009B6A79" w:rsidRDefault="005C454E" w:rsidP="00A77B5F">
            <w:pPr>
              <w:pStyle w:val="TAL"/>
              <w:rPr>
                <w:i/>
              </w:rPr>
            </w:pPr>
            <w:r w:rsidRPr="009B6A79">
              <w:rPr>
                <w:i/>
              </w:rPr>
              <w:t>InterFreqHOAndS</w:t>
            </w:r>
            <w:r>
              <w:rPr>
                <w:i/>
              </w:rPr>
              <w:t>erv</w:t>
            </w:r>
            <w:r w:rsidRPr="009B6A79">
              <w:rPr>
                <w:i/>
              </w:rPr>
              <w:t>CellAdd</w:t>
            </w:r>
          </w:p>
        </w:tc>
        <w:tc>
          <w:tcPr>
            <w:tcW w:w="7141" w:type="dxa"/>
          </w:tcPr>
          <w:p w14:paraId="0022E27D" w14:textId="42AB0B30" w:rsidR="005C454E" w:rsidRDefault="005C454E" w:rsidP="00A77B5F">
            <w:pPr>
              <w:pStyle w:val="TAL"/>
            </w:pPr>
            <w:r>
              <w:t>This field is mandatory present for inter-frequency handover and upon serving cell (PSCell/SCell) addition. Otherwise, the field is absent.</w:t>
            </w:r>
          </w:p>
        </w:tc>
      </w:tr>
    </w:tbl>
    <w:p w14:paraId="17739D70" w14:textId="77777777" w:rsidR="005C454E" w:rsidRPr="00D02B97" w:rsidRDefault="005C454E" w:rsidP="005C454E"/>
    <w:p w14:paraId="496B92F3" w14:textId="36D9100C" w:rsidR="005C454E" w:rsidRPr="00000A61" w:rsidRDefault="005C454E" w:rsidP="005C454E">
      <w:pPr>
        <w:pStyle w:val="Heading4"/>
      </w:pPr>
      <w:bookmarkStart w:id="978" w:name="_Toc500942756"/>
      <w:bookmarkStart w:id="979" w:name="_Toc505697605"/>
      <w:r w:rsidRPr="00000A61">
        <w:t>–</w:t>
      </w:r>
      <w:r w:rsidRPr="00000A61">
        <w:tab/>
      </w:r>
      <w:r w:rsidRPr="00000A61">
        <w:rPr>
          <w:i/>
        </w:rPr>
        <w:t>ServingCellConfig</w:t>
      </w:r>
      <w:bookmarkEnd w:id="978"/>
      <w:bookmarkEnd w:id="979"/>
    </w:p>
    <w:p w14:paraId="3EF15622" w14:textId="40496D82" w:rsidR="005C454E" w:rsidRPr="00000A61" w:rsidRDefault="005C454E" w:rsidP="005C454E">
      <w:r w:rsidRPr="00000A61">
        <w:t xml:space="preserve">The </w:t>
      </w:r>
      <w:r w:rsidRPr="00000A61">
        <w:rPr>
          <w:i/>
        </w:rPr>
        <w:t xml:space="preserve">ServingCellConfig </w:t>
      </w:r>
      <w:r w:rsidRPr="00000A61">
        <w:t xml:space="preserve">IE is used to configure (add or modify) the UE with a serving cell, which may be the </w:t>
      </w:r>
      <w:r>
        <w:t>Sp</w:t>
      </w:r>
      <w:r w:rsidRPr="00000A61">
        <w:t xml:space="preserve">Cell or an SCell of an MCG or SCG. The parameters herein are </w:t>
      </w:r>
      <w:r>
        <w:t xml:space="preserve">mostly </w:t>
      </w:r>
      <w:r w:rsidRPr="00000A61">
        <w:t>UE specific</w:t>
      </w:r>
      <w:r w:rsidRPr="00D54BC8">
        <w:t xml:space="preserve"> but partly also cell specific (e.g. in additionally configured bandwidth parts)</w:t>
      </w:r>
      <w:r w:rsidRPr="00000A61">
        <w:t xml:space="preserve">. </w:t>
      </w:r>
    </w:p>
    <w:p w14:paraId="4B8238BB" w14:textId="5BFAE333" w:rsidR="005C454E" w:rsidRPr="00000A61" w:rsidRDefault="005C454E" w:rsidP="005C454E">
      <w:pPr>
        <w:pStyle w:val="TH"/>
      </w:pPr>
      <w:r w:rsidRPr="00000A61">
        <w:rPr>
          <w:bCs/>
          <w:i/>
          <w:iCs/>
        </w:rPr>
        <w:t xml:space="preserve">ServingCellConfig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42EB069A" w:rsidR="005C454E" w:rsidRPr="00D02B97" w:rsidRDefault="005C454E" w:rsidP="005C454E">
      <w:pPr>
        <w:pStyle w:val="PL"/>
        <w:rPr>
          <w:color w:val="808080"/>
        </w:rPr>
      </w:pPr>
      <w:r w:rsidRPr="00D02B97">
        <w:rPr>
          <w:color w:val="808080"/>
        </w:rPr>
        <w:t>-- TAG-SERVING-CELL-CONFIG-START</w:t>
      </w:r>
    </w:p>
    <w:p w14:paraId="01BD2BAD" w14:textId="77777777" w:rsidR="005C454E" w:rsidRPr="00000A61" w:rsidRDefault="005C454E" w:rsidP="005C454E">
      <w:pPr>
        <w:pStyle w:val="PL"/>
      </w:pPr>
    </w:p>
    <w:p w14:paraId="514145C4" w14:textId="4D690B13" w:rsidR="005C454E" w:rsidRPr="00000A61" w:rsidRDefault="005C454E" w:rsidP="005C454E">
      <w:pPr>
        <w:pStyle w:val="PL"/>
      </w:pPr>
      <w:r w:rsidRPr="00000A61">
        <w:t>ServingCellConfig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4F7F8512" w:rsidR="005C454E" w:rsidRPr="00F62519" w:rsidRDefault="005C454E" w:rsidP="005C454E">
      <w:pPr>
        <w:pStyle w:val="PL"/>
        <w:rPr>
          <w:color w:val="808080"/>
        </w:rPr>
      </w:pPr>
      <w:r w:rsidRPr="00000A61">
        <w:tab/>
        <w:t>tdd-UL-DL-</w:t>
      </w:r>
      <w:r>
        <w:t>C</w:t>
      </w:r>
      <w:r w:rsidRPr="00000A61">
        <w:t>onfigurationDedicated</w:t>
      </w:r>
      <w:r w:rsidRPr="00000A61">
        <w:tab/>
      </w:r>
      <w:r>
        <w:t>TDD-UL-DL-ConfigDedicated</w:t>
      </w:r>
      <w:r w:rsidRPr="00000A61">
        <w:tab/>
      </w:r>
      <w:r w:rsidRPr="00000A61">
        <w:tab/>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749F7AEA" w14:textId="77777777" w:rsidR="005C454E" w:rsidRDefault="005C454E" w:rsidP="005C454E">
      <w:pPr>
        <w:pStyle w:val="PL"/>
      </w:pPr>
      <w:r w:rsidRPr="00D54BC8">
        <w:tab/>
        <w:t>-- The dedicated (UE-specific) configuration for the initial downlink bandwidth-part.</w:t>
      </w:r>
    </w:p>
    <w:p w14:paraId="253B4FE1"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6F7441BA" w14:textId="77777777" w:rsidR="005C454E" w:rsidRPr="00D54BC8" w:rsidRDefault="005C454E" w:rsidP="005C454E">
      <w:pPr>
        <w:pStyle w:val="PL"/>
      </w:pPr>
      <w:r w:rsidRPr="00D54BC8">
        <w:tab/>
      </w:r>
      <w:commentRangeStart w:id="980"/>
      <w:commentRangeStart w:id="981"/>
      <w:commentRangeStart w:id="982"/>
      <w:r w:rsidRPr="00D54BC8">
        <w:t>initialDownlinkBWP</w:t>
      </w:r>
      <w:r w:rsidRPr="00D54BC8">
        <w:tab/>
      </w:r>
      <w:r w:rsidRPr="00D54BC8">
        <w:tab/>
      </w:r>
      <w:r w:rsidRPr="00D54BC8">
        <w:tab/>
      </w:r>
      <w:r w:rsidRPr="00D54BC8">
        <w:tab/>
      </w:r>
      <w:r w:rsidRPr="00D54BC8">
        <w:tab/>
        <w:t>DownlinkB</w:t>
      </w:r>
      <w:r>
        <w:t>WP-</w:t>
      </w:r>
      <w:r w:rsidRPr="00D54BC8">
        <w:t>Dedicated</w:t>
      </w:r>
      <w:r w:rsidRPr="00D54BC8">
        <w:tab/>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r>
        <w:tab/>
      </w:r>
      <w:r w:rsidRPr="00D54BC8">
        <w:t>-- Need M</w:t>
      </w:r>
      <w:commentRangeEnd w:id="980"/>
      <w:r>
        <w:rPr>
          <w:rStyle w:val="CommentReference"/>
          <w:rFonts w:ascii="Times New Roman" w:hAnsi="Times New Roman"/>
          <w:noProof w:val="0"/>
          <w:lang w:eastAsia="en-US"/>
        </w:rPr>
        <w:commentReference w:id="980"/>
      </w:r>
      <w:commentRangeEnd w:id="981"/>
      <w:r>
        <w:rPr>
          <w:rStyle w:val="CommentReference"/>
          <w:rFonts w:ascii="Times New Roman" w:hAnsi="Times New Roman"/>
          <w:noProof w:val="0"/>
          <w:lang w:eastAsia="en-US"/>
        </w:rPr>
        <w:commentReference w:id="981"/>
      </w:r>
      <w:commentRangeEnd w:id="982"/>
      <w:r w:rsidR="00921784">
        <w:rPr>
          <w:rStyle w:val="CommentReference"/>
          <w:rFonts w:ascii="Times New Roman" w:hAnsi="Times New Roman"/>
          <w:noProof w:val="0"/>
          <w:lang w:eastAsia="en-US"/>
        </w:rPr>
        <w:commentReference w:id="982"/>
      </w:r>
    </w:p>
    <w:p w14:paraId="5A0A785A" w14:textId="77777777" w:rsidR="005C454E" w:rsidRPr="00000A61" w:rsidRDefault="005C454E" w:rsidP="005C454E">
      <w:pPr>
        <w:pStyle w:val="PL"/>
      </w:pPr>
    </w:p>
    <w:p w14:paraId="5EB7F13B"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released</w:t>
      </w:r>
      <w:r w:rsidRPr="00D54BC8">
        <w:rPr>
          <w:color w:val="808080"/>
        </w:rPr>
        <w:t xml:space="preserve">. (see 38.211, 38.213, section 12). </w:t>
      </w:r>
    </w:p>
    <w:p w14:paraId="51AE4AC9" w14:textId="77777777" w:rsidR="005C454E" w:rsidRPr="00000A61" w:rsidRDefault="005C454E" w:rsidP="005C454E">
      <w:pPr>
        <w:pStyle w:val="PL"/>
      </w:pPr>
      <w:commentRangeStart w:id="983"/>
      <w:commentRangeStart w:id="984"/>
      <w:r w:rsidRPr="00000A61">
        <w:tab/>
        <w:t>downlinkB</w:t>
      </w:r>
      <w:r>
        <w:t>WP-</w:t>
      </w:r>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000A61">
        <w:t xml:space="preserve"> B</w:t>
      </w:r>
      <w:r>
        <w:t>WP-</w:t>
      </w:r>
      <w:r w:rsidRPr="00000A61">
        <w:t>Id</w:t>
      </w:r>
      <w:r w:rsidRPr="00000A61">
        <w:tab/>
      </w:r>
      <w:r w:rsidRPr="00000A61">
        <w:tab/>
      </w:r>
      <w:r>
        <w:tab/>
      </w:r>
      <w:r>
        <w:tab/>
      </w:r>
      <w:r>
        <w:tab/>
      </w:r>
      <w:r>
        <w:tab/>
      </w:r>
      <w:r>
        <w:tab/>
      </w:r>
      <w:r>
        <w:tab/>
      </w:r>
      <w:r>
        <w:tab/>
      </w:r>
      <w:r w:rsidRPr="003A79EA">
        <w:rPr>
          <w:color w:val="993366"/>
        </w:rPr>
        <w:t>OPTIONAL</w:t>
      </w:r>
      <w:r w:rsidRPr="003A79EA">
        <w:t>,</w:t>
      </w:r>
      <w:r w:rsidRPr="003A79EA">
        <w:tab/>
        <w:t>-- Need N</w:t>
      </w:r>
    </w:p>
    <w:p w14:paraId="2677DF82" w14:textId="77777777" w:rsidR="005C454E" w:rsidRPr="00D02B97" w:rsidRDefault="005C454E" w:rsidP="005C454E">
      <w:pPr>
        <w:pStyle w:val="PL"/>
        <w:rPr>
          <w:color w:val="808080"/>
        </w:rPr>
      </w:pPr>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to be added or modified</w:t>
      </w:r>
      <w:r w:rsidRPr="00D54BC8">
        <w:rPr>
          <w:color w:val="808080"/>
        </w:rPr>
        <w:t xml:space="preserve">. (see 38.211, 38.213, section 12). </w:t>
      </w:r>
    </w:p>
    <w:p w14:paraId="5FC63393" w14:textId="77777777" w:rsidR="005C454E" w:rsidRPr="00000A61" w:rsidRDefault="005C454E" w:rsidP="005C454E">
      <w:pPr>
        <w:pStyle w:val="PL"/>
      </w:pPr>
      <w:r w:rsidRPr="00000A61">
        <w:tab/>
        <w:t>downlinkB</w:t>
      </w:r>
      <w:r>
        <w:t>WP-</w:t>
      </w:r>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r>
        <w:t>WPs</w:t>
      </w:r>
      <w:r w:rsidRPr="00000A61">
        <w:t>))</w:t>
      </w:r>
      <w:r w:rsidRPr="00D02B97">
        <w:rPr>
          <w:color w:val="993366"/>
        </w:rPr>
        <w:t xml:space="preserve"> OF</w:t>
      </w:r>
      <w:r w:rsidRPr="00000A61">
        <w:t xml:space="preserve"> </w:t>
      </w:r>
      <w:r>
        <w:t>Downlink</w:t>
      </w:r>
      <w:r w:rsidRPr="00000A61">
        <w:t>B</w:t>
      </w:r>
      <w:r>
        <w:t>WP</w:t>
      </w:r>
      <w:r w:rsidRPr="00000A61">
        <w:tab/>
      </w:r>
      <w:r>
        <w:tab/>
      </w:r>
      <w:r>
        <w:tab/>
      </w:r>
      <w:r>
        <w:tab/>
      </w:r>
      <w:r>
        <w:tab/>
      </w:r>
      <w:r>
        <w:tab/>
      </w:r>
      <w:r>
        <w:tab/>
      </w:r>
      <w:r>
        <w:tab/>
      </w:r>
      <w:r w:rsidRPr="00D02B97">
        <w:rPr>
          <w:color w:val="993366"/>
        </w:rPr>
        <w:t>OPTIONAL</w:t>
      </w:r>
      <w:r w:rsidRPr="00000A61">
        <w:t>,</w:t>
      </w:r>
      <w:r w:rsidRPr="00157A66">
        <w:t xml:space="preserve"> </w:t>
      </w:r>
      <w:r>
        <w:tab/>
        <w:t xml:space="preserve">-- </w:t>
      </w:r>
      <w:r w:rsidRPr="003A79EA">
        <w:t>Need N</w:t>
      </w:r>
    </w:p>
    <w:p w14:paraId="51B574D4" w14:textId="77777777" w:rsidR="005C454E" w:rsidRDefault="005C454E" w:rsidP="005C454E">
      <w:pPr>
        <w:pStyle w:val="PL"/>
      </w:pPr>
    </w:p>
    <w:p w14:paraId="394FCE78" w14:textId="77777777" w:rsidR="005C454E" w:rsidRDefault="005C454E" w:rsidP="005C454E">
      <w:pPr>
        <w:pStyle w:val="PL"/>
        <w:rPr>
          <w:color w:val="808080"/>
        </w:rPr>
      </w:pPr>
      <w:r w:rsidRPr="00000A61">
        <w:tab/>
      </w:r>
      <w:r w:rsidRPr="00D02B97">
        <w:rPr>
          <w:color w:val="808080"/>
        </w:rPr>
        <w:t>-- ID of the downlink bandwidth part to be used upon MAC-activation of an  SCell. If not provided, the UE uses the default BWP</w:t>
      </w:r>
      <w:r>
        <w:rPr>
          <w:color w:val="808080"/>
        </w:rPr>
        <w:t>.</w:t>
      </w:r>
    </w:p>
    <w:p w14:paraId="45B0A92F" w14:textId="77777777" w:rsidR="005C454E" w:rsidRPr="00D02B97" w:rsidRDefault="005C454E" w:rsidP="005C454E">
      <w:pPr>
        <w:pStyle w:val="PL"/>
        <w:rPr>
          <w:color w:val="808080"/>
        </w:rPr>
      </w:pPr>
      <w:r>
        <w:rPr>
          <w:color w:val="808080"/>
        </w:rPr>
        <w:tab/>
        <w:t xml:space="preserve">-- </w:t>
      </w:r>
      <w:r w:rsidRPr="00D54BC8">
        <w:rPr>
          <w:color w:val="808080"/>
        </w:rPr>
        <w:t xml:space="preserve">The initial bandwidth part is referred to by </w:t>
      </w:r>
      <w:r>
        <w:rPr>
          <w:color w:val="808080"/>
        </w:rPr>
        <w:t>BWP-</w:t>
      </w:r>
      <w:r w:rsidRPr="00D54BC8">
        <w:rPr>
          <w:color w:val="808080"/>
        </w:rPr>
        <w:t>Id = 0</w:t>
      </w:r>
      <w:r>
        <w:rPr>
          <w:color w:val="808080"/>
        </w:rPr>
        <w:t>.</w:t>
      </w:r>
    </w:p>
    <w:p w14:paraId="255756E1" w14:textId="77777777" w:rsidR="005C454E" w:rsidRPr="00D02B97" w:rsidRDefault="005C454E" w:rsidP="005C454E">
      <w:pPr>
        <w:pStyle w:val="PL"/>
        <w:rPr>
          <w:color w:val="808080"/>
        </w:rPr>
      </w:pPr>
      <w:r w:rsidRPr="00000A61">
        <w:tab/>
        <w:t>firstActiveDownlinkB</w:t>
      </w:r>
      <w:r>
        <w:t>WP</w:t>
      </w:r>
      <w:r w:rsidRPr="00000A61">
        <w:t>-Id</w:t>
      </w:r>
      <w:r w:rsidRPr="00000A61">
        <w:tab/>
      </w:r>
      <w:r w:rsidRPr="00000A61">
        <w:tab/>
      </w:r>
      <w:r w:rsidRPr="00000A61">
        <w:tab/>
        <w:t>B</w:t>
      </w:r>
      <w:r>
        <w:t>WP-</w:t>
      </w:r>
      <w:r w:rsidRPr="00000A61">
        <w:t>Id</w:t>
      </w:r>
      <w:r w:rsidRPr="00000A61">
        <w:tab/>
      </w:r>
      <w:r>
        <w:tab/>
      </w:r>
      <w:r>
        <w:tab/>
      </w:r>
      <w:r>
        <w:tab/>
      </w:r>
      <w:r>
        <w:tab/>
      </w:r>
      <w:r>
        <w:tab/>
      </w:r>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p>
    <w:p w14:paraId="22ACB14F" w14:textId="77777777" w:rsidR="005C454E" w:rsidRDefault="005C454E" w:rsidP="005C454E">
      <w:pPr>
        <w:pStyle w:val="PL"/>
      </w:pPr>
    </w:p>
    <w:p w14:paraId="561AE6AF" w14:textId="77777777" w:rsidR="005C454E" w:rsidRPr="00D02B97" w:rsidRDefault="005C454E" w:rsidP="005C454E">
      <w:pPr>
        <w:pStyle w:val="PL"/>
        <w:rPr>
          <w:color w:val="808080"/>
        </w:rPr>
      </w:pPr>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p>
    <w:p w14:paraId="6110B03F" w14:textId="77777777" w:rsidR="005C454E" w:rsidRPr="00D02B97" w:rsidRDefault="005C454E" w:rsidP="005C454E">
      <w:pPr>
        <w:pStyle w:val="PL"/>
        <w:rPr>
          <w:color w:val="808080"/>
        </w:rPr>
      </w:pPr>
      <w:r>
        <w:tab/>
      </w:r>
      <w:r w:rsidRPr="00D02B97">
        <w:rPr>
          <w:color w:val="808080"/>
        </w:rPr>
        <w:t>-- The value 0.5 ms is only applicable for carriers &gt;6 GHz</w:t>
      </w:r>
      <w:r>
        <w:rPr>
          <w:color w:val="808080"/>
        </w:rPr>
        <w:t xml:space="preserve">. </w:t>
      </w:r>
    </w:p>
    <w:p w14:paraId="58465792" w14:textId="77777777" w:rsidR="005C454E" w:rsidRPr="00D02B97" w:rsidRDefault="005C454E" w:rsidP="005C454E">
      <w:pPr>
        <w:pStyle w:val="PL"/>
        <w:rPr>
          <w:color w:val="808080"/>
        </w:rPr>
      </w:pPr>
      <w:r>
        <w:tab/>
      </w:r>
      <w:r w:rsidRPr="00D02B97">
        <w:rPr>
          <w:color w:val="808080"/>
        </w:rPr>
        <w:t xml:space="preserve">-- FFS: RAN2 to discuss/confirm value range. RAN1 just suggested values from 1ms/0.5ms and up to about 50 ms. </w:t>
      </w:r>
    </w:p>
    <w:p w14:paraId="1D9A7174" w14:textId="77777777" w:rsidR="005C454E" w:rsidRPr="00D02B97" w:rsidRDefault="005C454E" w:rsidP="005C454E">
      <w:pPr>
        <w:pStyle w:val="PL"/>
        <w:rPr>
          <w:color w:val="808080"/>
        </w:rPr>
      </w:pPr>
      <w:r w:rsidRPr="00000A61">
        <w:tab/>
      </w:r>
      <w:r w:rsidRPr="00D02B97">
        <w:rPr>
          <w:color w:val="808080"/>
        </w:rPr>
        <w:t>-- When the network releases the timer configuration, the UE stops the timer without swithching to the default BWP.</w:t>
      </w:r>
    </w:p>
    <w:p w14:paraId="48FF3AD1" w14:textId="77777777" w:rsidR="005C454E" w:rsidRPr="00000A61" w:rsidRDefault="005C454E" w:rsidP="005C454E">
      <w:pPr>
        <w:pStyle w:val="PL"/>
      </w:pPr>
      <w:r w:rsidRPr="00000A61">
        <w:tab/>
      </w:r>
      <w:r>
        <w:t>bwp</w:t>
      </w:r>
      <w:r w:rsidRPr="002B680A">
        <w:t>-InactivityTimer</w:t>
      </w:r>
      <w:r>
        <w:tab/>
      </w:r>
      <w:r>
        <w:tab/>
      </w:r>
      <w:r>
        <w:tab/>
      </w:r>
      <w:r w:rsidRPr="00000A61">
        <w:tab/>
      </w:r>
      <w:r>
        <w:tab/>
      </w:r>
      <w:r w:rsidRPr="00000A61">
        <w:t xml:space="preserve">SetupRelease { </w:t>
      </w:r>
      <w:r w:rsidRPr="00D02B97">
        <w:rPr>
          <w:color w:val="993366"/>
        </w:rPr>
        <w:t>ENUMERATED</w:t>
      </w:r>
      <w:r w:rsidRPr="00000A61">
        <w:t xml:space="preserve"> { </w:t>
      </w:r>
    </w:p>
    <w:p w14:paraId="02804F4D" w14:textId="77777777" w:rsidR="005C454E" w:rsidRDefault="005C454E" w:rsidP="005C454E">
      <w:pPr>
        <w:pStyle w:val="PL"/>
      </w:pPr>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p>
    <w:p w14:paraId="0F6EFB9E" w14:textId="77777777" w:rsidR="005C454E" w:rsidRPr="00D02B97" w:rsidRDefault="005C454E" w:rsidP="005C454E">
      <w:pPr>
        <w:pStyle w:val="PL"/>
        <w:rPr>
          <w:color w:val="808080"/>
        </w:rPr>
      </w:pPr>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 }</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p>
    <w:p w14:paraId="2FB78A2F" w14:textId="77777777" w:rsidR="005C454E" w:rsidRDefault="005C454E" w:rsidP="005C454E">
      <w:pPr>
        <w:pStyle w:val="PL"/>
      </w:pPr>
    </w:p>
    <w:p w14:paraId="2F3CF6E1" w14:textId="77777777" w:rsidR="005C454E" w:rsidRPr="00D02B97" w:rsidRDefault="005C454E" w:rsidP="005C454E">
      <w:pPr>
        <w:pStyle w:val="PL"/>
        <w:rPr>
          <w:color w:val="808080"/>
        </w:rPr>
      </w:pPr>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r w:rsidRPr="00842766">
        <w:rPr>
          <w:color w:val="808080"/>
        </w:rPr>
        <w:t xml:space="preserve">BWP-Id </w:t>
      </w:r>
      <w:r w:rsidRPr="00D54BC8">
        <w:rPr>
          <w:color w:val="808080"/>
        </w:rPr>
        <w:t>= 0</w:t>
      </w:r>
      <w:r>
        <w:rPr>
          <w:color w:val="808080"/>
        </w:rPr>
        <w:t>.</w:t>
      </w:r>
    </w:p>
    <w:p w14:paraId="50D7EC5B" w14:textId="77777777" w:rsidR="005C454E" w:rsidRPr="00D02B97" w:rsidRDefault="005C454E" w:rsidP="005C454E">
      <w:pPr>
        <w:pStyle w:val="PL"/>
        <w:rPr>
          <w:color w:val="808080"/>
        </w:rPr>
      </w:pPr>
      <w:r w:rsidRPr="00000A61">
        <w:tab/>
      </w:r>
      <w:r w:rsidRPr="00D02B97">
        <w:rPr>
          <w:color w:val="808080"/>
        </w:rPr>
        <w:t>-- ID of the downlink bandwidth part to be used upon expiry of txxx.</w:t>
      </w:r>
    </w:p>
    <w:p w14:paraId="06933801" w14:textId="77777777" w:rsidR="005C454E" w:rsidRPr="00D02B97" w:rsidRDefault="005C454E" w:rsidP="005C454E">
      <w:pPr>
        <w:pStyle w:val="PL"/>
        <w:rPr>
          <w:color w:val="808080"/>
        </w:rPr>
      </w:pPr>
      <w:r w:rsidRPr="00000A61">
        <w:tab/>
      </w:r>
      <w:r w:rsidRPr="00D02B97">
        <w:rPr>
          <w:color w:val="808080"/>
        </w:rPr>
        <w:t>-- This field is UE specific. When the field is absent the UE uses the the initial BWP as default BWP.</w:t>
      </w:r>
    </w:p>
    <w:p w14:paraId="58D822C7" w14:textId="77777777" w:rsidR="005C454E" w:rsidRPr="00D02B97" w:rsidRDefault="005C454E" w:rsidP="005C454E">
      <w:pPr>
        <w:pStyle w:val="PL"/>
        <w:rPr>
          <w:color w:val="808080"/>
        </w:rPr>
      </w:pPr>
      <w:r w:rsidRPr="00000A61">
        <w:tab/>
      </w:r>
      <w:r w:rsidRPr="00D02B97">
        <w:rPr>
          <w:color w:val="808080"/>
        </w:rPr>
        <w:t>-- (see 38.211, 38.213, section 12</w:t>
      </w:r>
      <w:r>
        <w:rPr>
          <w:color w:val="808080"/>
        </w:rPr>
        <w:t xml:space="preserve"> and </w:t>
      </w:r>
      <w:r w:rsidRPr="00842766">
        <w:rPr>
          <w:color w:val="808080"/>
        </w:rPr>
        <w:t>38.321, section 5.15</w:t>
      </w:r>
      <w:r w:rsidRPr="00D02B97">
        <w:rPr>
          <w:color w:val="808080"/>
        </w:rPr>
        <w:t>)</w:t>
      </w:r>
    </w:p>
    <w:p w14:paraId="76BB10C5" w14:textId="77777777" w:rsidR="005C454E" w:rsidRPr="00D02B97" w:rsidRDefault="005C454E" w:rsidP="005C454E">
      <w:pPr>
        <w:pStyle w:val="PL"/>
        <w:rPr>
          <w:color w:val="808080"/>
        </w:rPr>
      </w:pPr>
      <w:r w:rsidRPr="00000A61">
        <w:tab/>
      </w:r>
      <w:r w:rsidRPr="00D02B97">
        <w:rPr>
          <w:color w:val="808080"/>
        </w:rPr>
        <w:t>-- FFS: Whether to add a default uplink BWP</w:t>
      </w:r>
    </w:p>
    <w:p w14:paraId="017F45AA" w14:textId="77777777" w:rsidR="005C454E" w:rsidRPr="00000A61" w:rsidRDefault="005C454E" w:rsidP="005C454E">
      <w:pPr>
        <w:pStyle w:val="PL"/>
      </w:pPr>
      <w:r w:rsidRPr="00000A61">
        <w:tab/>
        <w:t>defaultDownlinkB</w:t>
      </w:r>
      <w:r>
        <w:t>WP</w:t>
      </w:r>
      <w:r w:rsidRPr="00000A61">
        <w:t>-Id</w:t>
      </w:r>
      <w:r w:rsidRPr="00000A61">
        <w:tab/>
      </w:r>
      <w:r w:rsidRPr="00000A61">
        <w:tab/>
      </w:r>
      <w:r w:rsidRPr="00000A61">
        <w:tab/>
      </w:r>
      <w:r w:rsidRPr="00000A61">
        <w:tab/>
        <w:t>B</w:t>
      </w:r>
      <w:r>
        <w:t>WP-</w:t>
      </w:r>
      <w:r w:rsidRPr="00000A61">
        <w:t>Id</w:t>
      </w:r>
      <w:r w:rsidRPr="00000A61">
        <w:tab/>
      </w:r>
      <w:r>
        <w:tab/>
      </w:r>
      <w:r>
        <w:tab/>
      </w:r>
      <w:r w:rsidRPr="00000A61">
        <w:tab/>
      </w:r>
      <w:r w:rsidRPr="00000A61">
        <w:tab/>
      </w:r>
      <w:r>
        <w:tab/>
      </w:r>
      <w:r>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commentRangeEnd w:id="983"/>
      <w:r>
        <w:rPr>
          <w:rStyle w:val="CommentReference"/>
          <w:rFonts w:ascii="Times New Roman" w:hAnsi="Times New Roman"/>
          <w:noProof w:val="0"/>
          <w:lang w:eastAsia="en-US"/>
        </w:rPr>
        <w:commentReference w:id="983"/>
      </w:r>
      <w:commentRangeEnd w:id="984"/>
      <w:r>
        <w:rPr>
          <w:rStyle w:val="CommentReference"/>
          <w:rFonts w:ascii="Times New Roman" w:hAnsi="Times New Roman"/>
          <w:noProof w:val="0"/>
          <w:lang w:eastAsia="en-US"/>
        </w:rPr>
        <w:commentReference w:id="984"/>
      </w:r>
    </w:p>
    <w:p w14:paraId="0AA0340C" w14:textId="77777777" w:rsidR="005C454E" w:rsidRPr="00000A61" w:rsidRDefault="005C454E" w:rsidP="005C454E">
      <w:pPr>
        <w:pStyle w:val="PL"/>
      </w:pPr>
    </w:p>
    <w:p w14:paraId="3EF9670F" w14:textId="77777777" w:rsidR="005C454E" w:rsidRDefault="005C454E" w:rsidP="005C454E">
      <w:pPr>
        <w:pStyle w:val="PL"/>
      </w:pPr>
      <w:r w:rsidRPr="00000A61">
        <w:tab/>
      </w:r>
      <w:r>
        <w:t>uplinkConfig</w:t>
      </w:r>
      <w:r>
        <w:tab/>
      </w:r>
      <w:r>
        <w:tab/>
      </w:r>
      <w:r>
        <w:tab/>
      </w:r>
      <w:r>
        <w:tab/>
      </w:r>
      <w:r>
        <w:tab/>
      </w:r>
      <w:r>
        <w:tab/>
        <w:t>UplinkConfig</w:t>
      </w:r>
      <w:r>
        <w:tab/>
      </w:r>
      <w:r>
        <w:tab/>
      </w:r>
      <w:r>
        <w:tab/>
      </w:r>
      <w:r w:rsidRPr="00000A61">
        <w:tab/>
      </w:r>
      <w:r w:rsidRPr="00000A61">
        <w:tab/>
      </w:r>
      <w:r>
        <w:tab/>
      </w:r>
      <w:r>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p>
    <w:p w14:paraId="00F3805C" w14:textId="77777777" w:rsidR="005C454E" w:rsidRDefault="005C454E" w:rsidP="005C454E">
      <w:pPr>
        <w:pStyle w:val="PL"/>
      </w:pPr>
      <w:r>
        <w:tab/>
        <w:t>supplementaryUplink</w:t>
      </w:r>
      <w:r>
        <w:tab/>
      </w:r>
      <w:r>
        <w:tab/>
      </w:r>
      <w:r>
        <w:tab/>
      </w:r>
      <w:r>
        <w:tab/>
      </w:r>
      <w:r>
        <w:tab/>
        <w:t xml:space="preserve">UplinkConfig </w:t>
      </w:r>
      <w:r>
        <w:tab/>
      </w:r>
      <w:r>
        <w:tab/>
      </w:r>
      <w:r>
        <w:tab/>
      </w:r>
      <w:r>
        <w:tab/>
      </w:r>
      <w:r>
        <w:tab/>
      </w:r>
      <w:r>
        <w:tab/>
      </w:r>
      <w:r>
        <w:tab/>
      </w:r>
      <w:r>
        <w:tab/>
      </w:r>
      <w:r>
        <w:tab/>
      </w:r>
      <w:r>
        <w:tab/>
      </w:r>
      <w:r>
        <w:tab/>
      </w:r>
      <w:r>
        <w:tab/>
      </w:r>
      <w:r>
        <w:tab/>
      </w:r>
      <w:r>
        <w:tab/>
      </w:r>
      <w:r>
        <w:tab/>
      </w:r>
      <w:r>
        <w:tab/>
      </w:r>
      <w:r w:rsidRPr="00D02B97">
        <w:rPr>
          <w:color w:val="993366"/>
        </w:rPr>
        <w:t>OPTIONAL</w:t>
      </w:r>
      <w:r>
        <w:rPr>
          <w:color w:val="993366"/>
        </w:rPr>
        <w:t xml:space="preserve">, </w:t>
      </w:r>
      <w:r>
        <w:rPr>
          <w:color w:val="993366"/>
        </w:rPr>
        <w:tab/>
        <w:t>-- Need M</w:t>
      </w:r>
    </w:p>
    <w:p w14:paraId="188FF362" w14:textId="77777777" w:rsidR="005C454E" w:rsidRPr="00000A61" w:rsidRDefault="005C454E" w:rsidP="005C454E">
      <w:pPr>
        <w:pStyle w:val="PL"/>
      </w:pPr>
    </w:p>
    <w:p w14:paraId="2548C039" w14:textId="35E5F813" w:rsidR="005C454E" w:rsidRPr="00000A61" w:rsidRDefault="005C454E" w:rsidP="005C454E">
      <w:pPr>
        <w:pStyle w:val="PL"/>
      </w:pPr>
      <w:r>
        <w:rPr>
          <w:rStyle w:val="CommentReference"/>
          <w:rFonts w:ascii="Times New Roman" w:hAnsi="Times New Roman"/>
          <w:noProof w:val="0"/>
          <w:lang w:eastAsia="en-US"/>
        </w:rPr>
        <w:commentReference w:id="985"/>
      </w:r>
    </w:p>
    <w:p w14:paraId="5A5EA360" w14:textId="77777777" w:rsidR="005C454E" w:rsidRPr="00D02B97" w:rsidRDefault="005C454E" w:rsidP="005C454E">
      <w:pPr>
        <w:pStyle w:val="PL"/>
        <w:rPr>
          <w:color w:val="808080"/>
        </w:rPr>
      </w:pPr>
      <w:r>
        <w:rPr>
          <w:color w:val="808080"/>
        </w:rPr>
        <w:tab/>
        <w:t>-- PDSCH releated parameters that are not BWP-specific.</w:t>
      </w:r>
    </w:p>
    <w:p w14:paraId="7BAE8133" w14:textId="77777777" w:rsidR="005C454E" w:rsidRPr="00000A61" w:rsidRDefault="005C454E" w:rsidP="005C454E">
      <w:pPr>
        <w:pStyle w:val="PL"/>
      </w:pPr>
      <w:r w:rsidRPr="00000A61">
        <w:tab/>
      </w:r>
      <w:commentRangeStart w:id="986"/>
      <w:commentRangeStart w:id="987"/>
      <w:r w:rsidRPr="00000A61">
        <w:t>pdsch-</w:t>
      </w:r>
      <w:r>
        <w:t>ServingCell</w:t>
      </w:r>
      <w:r w:rsidRPr="00000A61">
        <w:t>Config</w:t>
      </w:r>
      <w:commentRangeEnd w:id="986"/>
      <w:r>
        <w:rPr>
          <w:rStyle w:val="CommentReference"/>
          <w:rFonts w:ascii="Times New Roman" w:hAnsi="Times New Roman"/>
          <w:noProof w:val="0"/>
          <w:lang w:eastAsia="en-US"/>
        </w:rPr>
        <w:commentReference w:id="986"/>
      </w:r>
      <w:commentRangeEnd w:id="987"/>
      <w:r w:rsidR="001539FC">
        <w:rPr>
          <w:rStyle w:val="CommentReference"/>
          <w:rFonts w:ascii="Times New Roman" w:hAnsi="Times New Roman"/>
          <w:noProof w:val="0"/>
          <w:lang w:eastAsia="en-US"/>
        </w:rPr>
        <w:commentReference w:id="987"/>
      </w:r>
      <w:r w:rsidRPr="00000A61">
        <w:tab/>
      </w:r>
      <w:r w:rsidRPr="00000A61">
        <w:tab/>
      </w:r>
      <w:r w:rsidRPr="00000A61">
        <w:tab/>
      </w:r>
      <w:r w:rsidRPr="00000A61">
        <w:tab/>
      </w:r>
      <w:r>
        <w:t xml:space="preserve">SetupRelease { </w:t>
      </w:r>
      <w:r w:rsidRPr="00000A61">
        <w:t>PDSCH-</w:t>
      </w:r>
      <w:r>
        <w:t>ServingCell</w:t>
      </w:r>
      <w:r w:rsidRPr="00000A61">
        <w:t>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r>
        <w:t xml:space="preserve">SetupRelease { </w:t>
      </w:r>
      <w:r w:rsidRPr="00000A61">
        <w:t>CSI-MeasConfig</w:t>
      </w:r>
      <w:r>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4A568A2C" w14:textId="77777777" w:rsidR="005C454E" w:rsidRPr="00000A61" w:rsidRDefault="005C454E" w:rsidP="005C454E">
      <w:pPr>
        <w:pStyle w:val="PL"/>
      </w:pPr>
      <w:r w:rsidRPr="00000A61">
        <w:tab/>
      </w: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035AD312" w14:textId="77777777" w:rsidR="005C454E" w:rsidRDefault="005C454E" w:rsidP="005C454E">
      <w:pPr>
        <w:pStyle w:val="PL"/>
        <w:rPr>
          <w:lang w:eastAsia="ja-JP"/>
        </w:rPr>
      </w:pPr>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p>
    <w:p w14:paraId="4E6016C1" w14:textId="77777777" w:rsidR="005C454E" w:rsidRDefault="005C454E"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p>
    <w:p w14:paraId="5755D350" w14:textId="77777777" w:rsidR="005C454E" w:rsidRPr="00000A61" w:rsidRDefault="005C454E" w:rsidP="005C454E">
      <w:pPr>
        <w:pStyle w:val="PL"/>
        <w:rPr>
          <w:lang w:eastAsia="ja-JP"/>
        </w:rPr>
      </w:pPr>
    </w:p>
    <w:p w14:paraId="12987ECE" w14:textId="77777777" w:rsidR="005C454E" w:rsidRPr="00D02B97" w:rsidRDefault="005C454E" w:rsidP="005C454E">
      <w:pPr>
        <w:pStyle w:val="PL"/>
        <w:rPr>
          <w:color w:val="808080"/>
        </w:rPr>
      </w:pPr>
      <w:r w:rsidRPr="00000A61">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R</w:t>
      </w:r>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pPr>
      <w:r w:rsidRPr="00000A61">
        <w:t>}</w:t>
      </w:r>
    </w:p>
    <w:p w14:paraId="5E3098C2" w14:textId="77777777" w:rsidR="005C454E" w:rsidRDefault="005C454E" w:rsidP="005C454E">
      <w:pPr>
        <w:pStyle w:val="PL"/>
      </w:pPr>
    </w:p>
    <w:p w14:paraId="0961207F" w14:textId="77777777" w:rsidR="005C454E" w:rsidRDefault="005C454E" w:rsidP="005C454E">
      <w:pPr>
        <w:pStyle w:val="PL"/>
      </w:pPr>
      <w:r>
        <w:t>UplinkConfig ::=</w:t>
      </w:r>
      <w:r>
        <w:tab/>
      </w:r>
      <w:r>
        <w:tab/>
      </w:r>
      <w:r>
        <w:tab/>
      </w:r>
      <w:r>
        <w:tab/>
      </w:r>
      <w:r>
        <w:tab/>
      </w:r>
      <w:r w:rsidRPr="00D02B97">
        <w:rPr>
          <w:color w:val="993366"/>
        </w:rPr>
        <w:t>SEQUENCE</w:t>
      </w:r>
      <w:r>
        <w:t xml:space="preserve"> {</w:t>
      </w:r>
    </w:p>
    <w:p w14:paraId="6E286FB1" w14:textId="77777777" w:rsidR="005C454E" w:rsidRPr="00D54BC8" w:rsidRDefault="005C454E" w:rsidP="005C454E">
      <w:pPr>
        <w:pStyle w:val="PL"/>
      </w:pPr>
      <w:r w:rsidRPr="00D54BC8">
        <w:tab/>
        <w:t>-- The dedicated (UE-specific) configuration for the initial uplink bandwidth-part.</w:t>
      </w:r>
    </w:p>
    <w:p w14:paraId="2051C50D" w14:textId="77777777" w:rsidR="005C454E" w:rsidRPr="00D54BC8" w:rsidRDefault="005C454E" w:rsidP="005C454E">
      <w:pPr>
        <w:pStyle w:val="PL"/>
      </w:pPr>
      <w:r>
        <w:tab/>
        <w:t xml:space="preserve">-- </w:t>
      </w:r>
      <w:r w:rsidRPr="00EA2B90">
        <w:rPr>
          <w:highlight w:val="yellow"/>
        </w:rPr>
        <w:t>FFS</w:t>
      </w:r>
      <w:r>
        <w:t>: Discuss and then clarify in condition which serving cells have an initial BWP</w:t>
      </w:r>
    </w:p>
    <w:p w14:paraId="7C013EFD" w14:textId="77777777" w:rsidR="005C454E" w:rsidRPr="00D54BC8" w:rsidRDefault="005C454E" w:rsidP="005C454E">
      <w:pPr>
        <w:pStyle w:val="PL"/>
      </w:pPr>
      <w:r w:rsidRPr="00D54BC8">
        <w:tab/>
        <w:t>initialUplinkB</w:t>
      </w:r>
      <w:r>
        <w:t>WP</w:t>
      </w:r>
      <w:r w:rsidRPr="00D54BC8">
        <w:tab/>
      </w:r>
      <w:r w:rsidRPr="00D54BC8">
        <w:tab/>
      </w:r>
      <w:r w:rsidRPr="00D54BC8">
        <w:tab/>
      </w:r>
      <w:r w:rsidRPr="00D54BC8">
        <w:tab/>
      </w:r>
      <w:r w:rsidRPr="00D54BC8">
        <w:tab/>
        <w:t>UplinkB</w:t>
      </w:r>
      <w:r>
        <w:t>WP-</w:t>
      </w:r>
      <w:r w:rsidRPr="00D54BC8">
        <w:t>Dedicated</w:t>
      </w:r>
      <w:r>
        <w:tab/>
      </w:r>
      <w:r>
        <w:tab/>
      </w:r>
      <w:r>
        <w:tab/>
      </w:r>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p>
    <w:p w14:paraId="56DA63C0" w14:textId="77777777" w:rsidR="005C454E" w:rsidRDefault="005C454E" w:rsidP="005C454E">
      <w:pPr>
        <w:pStyle w:val="PL"/>
      </w:pPr>
    </w:p>
    <w:p w14:paraId="13318FB3" w14:textId="77777777" w:rsidR="005C454E" w:rsidRPr="00D02B97" w:rsidRDefault="005C454E" w:rsidP="005C454E">
      <w:pPr>
        <w:pStyle w:val="PL"/>
        <w:rPr>
          <w:color w:val="808080"/>
        </w:rPr>
      </w:pPr>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p>
    <w:p w14:paraId="6F627C6C" w14:textId="77777777" w:rsidR="005C454E" w:rsidRPr="00D02B97" w:rsidRDefault="005C454E" w:rsidP="005C454E">
      <w:pPr>
        <w:pStyle w:val="PL"/>
        <w:rPr>
          <w:color w:val="808080"/>
        </w:rPr>
      </w:pPr>
      <w:r w:rsidRPr="00000A61">
        <w:tab/>
      </w:r>
      <w:r w:rsidRPr="00D02B97">
        <w:rPr>
          <w:color w:val="808080"/>
        </w:rPr>
        <w:t xml:space="preserve">-- as a BWP pair and must have the same center frequency. </w:t>
      </w:r>
    </w:p>
    <w:p w14:paraId="304C367E" w14:textId="77777777" w:rsidR="005C454E" w:rsidRPr="00AB1EF9" w:rsidRDefault="005C454E" w:rsidP="005C454E">
      <w:pPr>
        <w:pStyle w:val="PL"/>
      </w:pPr>
      <w:r w:rsidRPr="00000A61">
        <w:tab/>
        <w:t>uplink</w:t>
      </w:r>
      <w:r>
        <w:t>BWP-</w:t>
      </w:r>
      <w:r w:rsidRPr="00000A61">
        <w:t>ToReleaseList</w:t>
      </w:r>
      <w:r w:rsidRPr="00000A61">
        <w:tab/>
      </w:r>
      <w:r w:rsidRPr="00000A61">
        <w:tab/>
      </w:r>
      <w:r w:rsidRPr="00000A61">
        <w:tab/>
      </w:r>
      <w:r>
        <w:tab/>
      </w:r>
      <w:r w:rsidRPr="00D02B97">
        <w:rPr>
          <w:color w:val="993366"/>
        </w:rPr>
        <w:t>SEQUENCE</w:t>
      </w:r>
      <w:r w:rsidRPr="00000A61">
        <w:t xml:space="preserve"> (</w:t>
      </w:r>
      <w:r w:rsidRPr="00D02B97">
        <w:rPr>
          <w:color w:val="993366"/>
        </w:rPr>
        <w:t>SIZE</w:t>
      </w:r>
      <w:r w:rsidRPr="00000A61">
        <w:t xml:space="preserve"> (1..maxNrofB</w:t>
      </w:r>
      <w:r>
        <w:t>WP</w:t>
      </w:r>
      <w:r w:rsidRPr="00000A61">
        <w:t>s))</w:t>
      </w:r>
      <w:r w:rsidRPr="00D02B97">
        <w:rPr>
          <w:color w:val="993366"/>
        </w:rPr>
        <w:t xml:space="preserve"> OF</w:t>
      </w:r>
      <w:r w:rsidRPr="00AB1EF9">
        <w:t xml:space="preserve"> </w:t>
      </w:r>
      <w:r w:rsidRPr="00000A61">
        <w:t>B</w:t>
      </w:r>
      <w:r>
        <w:t>WP-</w:t>
      </w:r>
      <w:r w:rsidRPr="00000A61">
        <w:t>Id</w:t>
      </w:r>
      <w:r w:rsidRPr="00000A61">
        <w:tab/>
      </w:r>
      <w:r>
        <w:tab/>
      </w:r>
      <w:r>
        <w:tab/>
      </w:r>
      <w:r>
        <w:tab/>
      </w:r>
      <w:r>
        <w:tab/>
      </w:r>
      <w:r>
        <w:tab/>
      </w:r>
      <w:r w:rsidRPr="00000A61">
        <w:tab/>
      </w:r>
      <w:r w:rsidRPr="00D02B97">
        <w:rPr>
          <w:color w:val="993366"/>
        </w:rPr>
        <w:t>OPTIONAL</w:t>
      </w:r>
      <w:r w:rsidRPr="00000A61">
        <w:t>,</w:t>
      </w:r>
      <w:r>
        <w:tab/>
        <w:t xml:space="preserve">-- Need </w:t>
      </w:r>
      <w:r w:rsidRPr="00C405AD">
        <w:t>N</w:t>
      </w:r>
    </w:p>
    <w:p w14:paraId="76D351F7" w14:textId="77777777" w:rsidR="005C454E" w:rsidRDefault="005C454E" w:rsidP="005C454E">
      <w:pPr>
        <w:pStyle w:val="PL"/>
      </w:pPr>
      <w:r w:rsidRPr="00000A61">
        <w:tab/>
        <w:t>uplinkB</w:t>
      </w:r>
      <w:r>
        <w:t>WP-</w:t>
      </w:r>
      <w:r w:rsidRPr="00000A61">
        <w:t>ToAddModList</w:t>
      </w:r>
      <w:r w:rsidRPr="00000A61">
        <w:tab/>
      </w:r>
      <w:r w:rsidRPr="00000A61">
        <w:tab/>
      </w:r>
      <w:r>
        <w:tab/>
      </w:r>
      <w:r w:rsidRPr="00000A61">
        <w:tab/>
      </w:r>
      <w:r w:rsidRPr="00D02B97">
        <w:rPr>
          <w:color w:val="993366"/>
        </w:rPr>
        <w:t>SEQUENCE</w:t>
      </w:r>
      <w:r w:rsidRPr="00000A61">
        <w:t xml:space="preserve"> (</w:t>
      </w:r>
      <w:r w:rsidRPr="00D02B97">
        <w:rPr>
          <w:color w:val="993366"/>
        </w:rPr>
        <w:t>SIZE</w:t>
      </w:r>
      <w:r w:rsidRPr="00000A61">
        <w:t xml:space="preserve"> (1..</w:t>
      </w:r>
      <w:bookmarkStart w:id="988" w:name="_Hlk505587232"/>
      <w:r w:rsidRPr="00000A61">
        <w:t>maxNrofB</w:t>
      </w:r>
      <w:r>
        <w:t>WP</w:t>
      </w:r>
      <w:bookmarkEnd w:id="988"/>
      <w:r w:rsidRPr="00000A61">
        <w:t>s))</w:t>
      </w:r>
      <w:r w:rsidRPr="00D02B97">
        <w:rPr>
          <w:color w:val="993366"/>
        </w:rPr>
        <w:t xml:space="preserve"> OF</w:t>
      </w:r>
      <w:r w:rsidRPr="00000A61">
        <w:t xml:space="preserve"> </w:t>
      </w:r>
      <w:r>
        <w:t>Uplink</w:t>
      </w:r>
      <w:r w:rsidRPr="00000A61">
        <w:t>B</w:t>
      </w:r>
      <w:r>
        <w:t>WP</w:t>
      </w:r>
      <w:r>
        <w:tab/>
      </w:r>
      <w:r>
        <w:tab/>
      </w:r>
      <w:r>
        <w:tab/>
      </w:r>
      <w:r>
        <w:tab/>
      </w:r>
      <w:r>
        <w:tab/>
      </w:r>
      <w:r>
        <w:tab/>
      </w:r>
      <w:r w:rsidRPr="00D02B97">
        <w:rPr>
          <w:color w:val="993366"/>
        </w:rPr>
        <w:t>OPTIONAL</w:t>
      </w:r>
      <w:r w:rsidRPr="00000A61">
        <w:t>,</w:t>
      </w:r>
      <w:r w:rsidRPr="001940CC">
        <w:t xml:space="preserve"> </w:t>
      </w:r>
      <w:r>
        <w:tab/>
        <w:t xml:space="preserve">-- Need </w:t>
      </w:r>
      <w:r w:rsidRPr="00C405AD">
        <w:t>N</w:t>
      </w:r>
    </w:p>
    <w:p w14:paraId="23FC7AE6" w14:textId="77777777" w:rsidR="005C454E" w:rsidRPr="00AB1EF9" w:rsidRDefault="005C454E" w:rsidP="005C454E">
      <w:pPr>
        <w:pStyle w:val="PL"/>
      </w:pPr>
    </w:p>
    <w:p w14:paraId="2803A14C" w14:textId="77777777" w:rsidR="005C454E" w:rsidRDefault="005C454E" w:rsidP="005C454E">
      <w:pPr>
        <w:pStyle w:val="PL"/>
        <w:rPr>
          <w:color w:val="808080"/>
        </w:rPr>
      </w:pPr>
      <w:r w:rsidRPr="00000A61">
        <w:tab/>
      </w:r>
      <w:r w:rsidRPr="00D02B97">
        <w:rPr>
          <w:color w:val="808080"/>
        </w:rPr>
        <w:t>-- ID of the uplink bandwidth part to be used upon MAC-activation of an  SCell. If not provided, the UE uses the FFS: default BWP</w:t>
      </w:r>
      <w:r>
        <w:rPr>
          <w:color w:val="808080"/>
        </w:rPr>
        <w:t>.</w:t>
      </w:r>
    </w:p>
    <w:p w14:paraId="2E4FAEFC" w14:textId="77777777" w:rsidR="005C454E" w:rsidRPr="00D02B97" w:rsidRDefault="005C454E" w:rsidP="005C454E">
      <w:pPr>
        <w:pStyle w:val="PL"/>
        <w:rPr>
          <w:color w:val="808080"/>
        </w:rPr>
      </w:pPr>
      <w:r>
        <w:rPr>
          <w:color w:val="808080"/>
        </w:rPr>
        <w:tab/>
        <w:t xml:space="preserve">-- </w:t>
      </w:r>
      <w:r w:rsidRPr="00D54BC8">
        <w:rPr>
          <w:color w:val="808080"/>
        </w:rPr>
        <w:t>The initial bandwidth part is referred to by BandiwdthPartId = 0</w:t>
      </w:r>
      <w:r>
        <w:rPr>
          <w:color w:val="808080"/>
        </w:rPr>
        <w:t>.</w:t>
      </w:r>
    </w:p>
    <w:p w14:paraId="41F8D33C" w14:textId="77777777" w:rsidR="005C454E" w:rsidRDefault="005C454E" w:rsidP="005C454E">
      <w:pPr>
        <w:pStyle w:val="PL"/>
      </w:pPr>
      <w:r w:rsidRPr="00000A61">
        <w:tab/>
        <w:t>firstActiveUplinkB</w:t>
      </w:r>
      <w:r>
        <w:t>WP</w:t>
      </w:r>
      <w:r w:rsidRPr="00000A61">
        <w:t>-Id</w:t>
      </w:r>
      <w:r w:rsidRPr="00000A61">
        <w:tab/>
      </w:r>
      <w:r w:rsidRPr="00000A61">
        <w:tab/>
      </w:r>
      <w:r w:rsidRPr="00000A61">
        <w:tab/>
      </w:r>
      <w:r w:rsidRPr="00000A61">
        <w:tab/>
        <w:t>B</w:t>
      </w:r>
      <w:r>
        <w:t>WP-</w:t>
      </w:r>
      <w:r w:rsidRPr="00000A61">
        <w:t>Id</w:t>
      </w:r>
      <w:r w:rsidRPr="00000A61">
        <w:tab/>
      </w:r>
      <w:r w:rsidRPr="00000A61">
        <w:tab/>
      </w:r>
      <w:r w:rsidRPr="00000A61">
        <w:tab/>
      </w:r>
      <w:r>
        <w:tab/>
      </w:r>
      <w:r>
        <w:tab/>
      </w:r>
      <w:r>
        <w:tab/>
      </w:r>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p>
    <w:p w14:paraId="01CC8EE6" w14:textId="77777777" w:rsidR="005C454E" w:rsidRPr="00000A61" w:rsidRDefault="005C454E" w:rsidP="005C454E">
      <w:pPr>
        <w:pStyle w:val="PL"/>
      </w:pPr>
      <w:r>
        <w:t>}</w:t>
      </w:r>
    </w:p>
    <w:p w14:paraId="1F92C8D3" w14:textId="77777777" w:rsidR="005C454E" w:rsidRPr="00000A61" w:rsidRDefault="005C454E" w:rsidP="005C454E">
      <w:pPr>
        <w:pStyle w:val="PL"/>
      </w:pPr>
    </w:p>
    <w:p w14:paraId="5D2F1421" w14:textId="7A30E467" w:rsidR="005C454E" w:rsidRPr="00D02B97" w:rsidRDefault="005C454E" w:rsidP="005C454E">
      <w:pPr>
        <w:pStyle w:val="PL"/>
        <w:rPr>
          <w:color w:val="808080"/>
        </w:rPr>
      </w:pPr>
      <w:r w:rsidRPr="00D02B97">
        <w:rPr>
          <w:color w:val="808080"/>
        </w:rPr>
        <w:t>-- TAG-SERVING-CELL-CONFIG-STOP</w:t>
      </w:r>
    </w:p>
    <w:p w14:paraId="72241FC9" w14:textId="77777777" w:rsidR="005C454E" w:rsidRDefault="005C454E" w:rsidP="005C454E">
      <w:pPr>
        <w:pStyle w:val="PL"/>
        <w:rPr>
          <w:color w:val="808080"/>
        </w:rPr>
      </w:pPr>
      <w:r w:rsidRPr="00D02B97">
        <w:rPr>
          <w:color w:val="808080"/>
        </w:rPr>
        <w:t>-- ASN1STOP</w:t>
      </w:r>
    </w:p>
    <w:p w14:paraId="57D0F033" w14:textId="6F3BF811" w:rsidR="00387E29" w:rsidRDefault="00387E29" w:rsidP="00387E29">
      <w:pPr>
        <w:pStyle w:val="Heading4"/>
      </w:pPr>
      <w:r>
        <w:t>–</w:t>
      </w:r>
      <w:r>
        <w:tab/>
      </w:r>
      <w:r>
        <w:rPr>
          <w:i/>
        </w:rPr>
        <w:t>SlotFormatCombinationsPerCell</w:t>
      </w:r>
      <w:bookmarkEnd w:id="963"/>
    </w:p>
    <w:p w14:paraId="757F0FBC" w14:textId="77777777" w:rsidR="00387E29" w:rsidRDefault="00387E29" w:rsidP="00387E29">
      <w:r>
        <w:t xml:space="preserve">The IE </w:t>
      </w:r>
      <w:r>
        <w:rPr>
          <w:i/>
        </w:rPr>
        <w:t>SlotFormatCombinationsPerCell</w:t>
      </w:r>
      <w:r>
        <w:t xml:space="preserve"> is used to configure FFS</w:t>
      </w:r>
    </w:p>
    <w:p w14:paraId="5109A873" w14:textId="77777777" w:rsidR="00387E29" w:rsidRDefault="00387E29" w:rsidP="00387E29">
      <w:pPr>
        <w:pStyle w:val="TH"/>
      </w:pPr>
      <w:r>
        <w:rPr>
          <w:i/>
        </w:rPr>
        <w:t>SlotFormatCombinationsPerCell</w:t>
      </w:r>
      <w:r>
        <w:t xml:space="preserve"> information element</w:t>
      </w:r>
    </w:p>
    <w:p w14:paraId="3F9AA792" w14:textId="77777777" w:rsidR="00387E29" w:rsidRDefault="00387E29" w:rsidP="00387E29">
      <w:pPr>
        <w:pStyle w:val="PL"/>
      </w:pPr>
      <w:r>
        <w:t>-- ASN1START</w:t>
      </w:r>
    </w:p>
    <w:p w14:paraId="056B30BF" w14:textId="77777777" w:rsidR="00387E29" w:rsidRDefault="00387E29" w:rsidP="00387E29">
      <w:pPr>
        <w:pStyle w:val="PL"/>
      </w:pPr>
      <w:r>
        <w:t>-- TAG-SLOTFORMATCOMBINATIONSPERCELL-START</w:t>
      </w:r>
    </w:p>
    <w:p w14:paraId="14A6D8AD" w14:textId="77777777" w:rsidR="00387E29" w:rsidRDefault="00387E29" w:rsidP="00387E29">
      <w:pPr>
        <w:pStyle w:val="PL"/>
      </w:pPr>
    </w:p>
    <w:p w14:paraId="031BB994" w14:textId="57BC5981" w:rsidR="00387E29" w:rsidRPr="00D02B97" w:rsidRDefault="00387E29" w:rsidP="00387E29">
      <w:pPr>
        <w:pStyle w:val="PL"/>
        <w:rPr>
          <w:color w:val="808080"/>
        </w:rPr>
      </w:pPr>
      <w:r w:rsidRPr="00D02B97">
        <w:rPr>
          <w:color w:val="808080"/>
        </w:rPr>
        <w:t xml:space="preserve">-- </w:t>
      </w:r>
      <w:r>
        <w:rPr>
          <w:color w:val="808080"/>
        </w:rPr>
        <w:t>The SlotFormatCombinations applicable for one serving cell</w:t>
      </w:r>
      <w:r w:rsidRPr="00D02B97">
        <w:rPr>
          <w:color w:val="808080"/>
        </w:rPr>
        <w:t xml:space="preserve">. Corresponds to L1 parameter 'cell-to-SFI' (see 38.213, section </w:t>
      </w:r>
      <w:r>
        <w:rPr>
          <w:color w:val="808080"/>
        </w:rPr>
        <w:t>11.1.1</w:t>
      </w:r>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commentRangeStart w:id="989"/>
      <w:r w:rsidRPr="00000A61">
        <w:t>SlotFormatCombination</w:t>
      </w:r>
      <w:commentRangeEnd w:id="989"/>
      <w:r w:rsidR="002D5D59">
        <w:rPr>
          <w:rStyle w:val="CommentReference"/>
          <w:rFonts w:ascii="Times New Roman" w:hAnsi="Times New Roman"/>
          <w:noProof w:val="0"/>
          <w:lang w:eastAsia="en-US"/>
        </w:rPr>
        <w:commentReference w:id="989"/>
      </w:r>
      <w:r w:rsidRPr="00000A61">
        <w:t xml:space="preserve">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xml:space="preserve">-- This ID is used in the </w:t>
      </w:r>
      <w:r>
        <w:rPr>
          <w:color w:val="808080"/>
        </w:rPr>
        <w:t xml:space="preserve">DCI </w:t>
      </w:r>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r w:rsidR="001A66BA">
        <w:t>,</w:t>
      </w:r>
    </w:p>
    <w:p w14:paraId="42F2B5D9" w14:textId="09FB39FB" w:rsidR="001A66BA" w:rsidRDefault="00CC412D" w:rsidP="00CC412D">
      <w:pPr>
        <w:pStyle w:val="PL"/>
      </w:pPr>
      <w:r>
        <w:tab/>
        <w:t>-- Reference subcarrier spacing for this Slot Format Combination. Corresponds to L1 parameter '</w:t>
      </w:r>
      <w:r w:rsidRPr="00CC412D">
        <w:t>SFI-scs</w:t>
      </w:r>
      <w:r>
        <w:t xml:space="preserve">' (see </w:t>
      </w:r>
      <w:r w:rsidRPr="00CC412D">
        <w:t>38.213</w:t>
      </w:r>
      <w:r>
        <w:t>, section FFS_Section)</w:t>
      </w:r>
    </w:p>
    <w:p w14:paraId="5FFACC67" w14:textId="28FA798A" w:rsidR="00CC412D" w:rsidRDefault="00CC412D" w:rsidP="00387E29">
      <w:pPr>
        <w:pStyle w:val="PL"/>
      </w:pPr>
      <w:r>
        <w:tab/>
        <w:t>subcarrierSpacing</w:t>
      </w:r>
      <w:r>
        <w:tab/>
      </w:r>
      <w:r>
        <w:tab/>
      </w:r>
      <w:r>
        <w:tab/>
      </w:r>
      <w:r>
        <w:tab/>
      </w:r>
      <w:r>
        <w:tab/>
      </w:r>
      <w:r>
        <w:tab/>
      </w:r>
      <w:r>
        <w:tab/>
        <w:t>SubcarrierSpacing,</w:t>
      </w:r>
    </w:p>
    <w:p w14:paraId="4A9DFF95" w14:textId="49058F43" w:rsidR="00CC412D" w:rsidRDefault="00CC412D" w:rsidP="00CC412D">
      <w:pPr>
        <w:pStyle w:val="PL"/>
      </w:pPr>
      <w:r>
        <w:tab/>
        <w:t xml:space="preserve">-- </w:t>
      </w:r>
      <w:r w:rsidRPr="00CC412D">
        <w:t xml:space="preserve">Reference subcarrier spacing for </w:t>
      </w:r>
      <w:r>
        <w:t xml:space="preserve">a </w:t>
      </w:r>
      <w:r w:rsidRPr="00CC412D">
        <w:t>Slot Format Combination</w:t>
      </w:r>
      <w:r>
        <w:t xml:space="preserve"> on an FDD or SUL cell</w:t>
      </w:r>
      <w:r w:rsidRPr="00CC412D">
        <w:t xml:space="preserve">. </w:t>
      </w:r>
    </w:p>
    <w:p w14:paraId="7555E962" w14:textId="347B6F85" w:rsidR="00DC053B" w:rsidRDefault="00DC053B" w:rsidP="00CC412D">
      <w:pPr>
        <w:pStyle w:val="PL"/>
      </w:pPr>
      <w:r>
        <w:tab/>
        <w:t xml:space="preserve">-- </w:t>
      </w:r>
      <w:r w:rsidRPr="00CC412D">
        <w:t>Corresponds to L1 parameter 'SFI-scs</w:t>
      </w:r>
      <w:r>
        <w:t>2</w:t>
      </w:r>
      <w:r w:rsidRPr="00CC412D">
        <w:t>' (see 38.213, section FFS_Section)</w:t>
      </w:r>
      <w:r>
        <w:t>.</w:t>
      </w:r>
    </w:p>
    <w:p w14:paraId="521C065A" w14:textId="4E6A5667" w:rsidR="00CC412D" w:rsidRDefault="00CC412D" w:rsidP="00CC412D">
      <w:pPr>
        <w:pStyle w:val="PL"/>
      </w:pPr>
      <w:r>
        <w:tab/>
        <w:t xml:space="preserve">-- For FDD, </w:t>
      </w:r>
      <w:r w:rsidRPr="00CC412D">
        <w:t xml:space="preserve">subcarrierSpacing </w:t>
      </w:r>
      <w:r>
        <w:t xml:space="preserve">(SFI-scs) is the reference SCS for DL BWP and </w:t>
      </w:r>
      <w:r w:rsidRPr="00CC412D">
        <w:t>subcarrierSpacing2</w:t>
      </w:r>
      <w:r>
        <w:t xml:space="preserve"> (SFI-scs2) is the reference SCS for UL BWP.</w:t>
      </w:r>
    </w:p>
    <w:p w14:paraId="4DFB1696" w14:textId="77777777" w:rsidR="00CC412D" w:rsidRDefault="00CC412D" w:rsidP="00CC412D">
      <w:pPr>
        <w:pStyle w:val="PL"/>
      </w:pPr>
      <w:r>
        <w:tab/>
        <w:t xml:space="preserve">-- For SUL, </w:t>
      </w:r>
      <w:r w:rsidRPr="00CC412D">
        <w:t xml:space="preserve">subcarrierSpacing </w:t>
      </w:r>
      <w:r>
        <w:t xml:space="preserve">(SFI-scs) is the reference SCS for non-SUL carrier and </w:t>
      </w:r>
      <w:r w:rsidRPr="00CC412D">
        <w:t>subcarrierSpacing</w:t>
      </w:r>
      <w:r>
        <w:t>2</w:t>
      </w:r>
      <w:r w:rsidRPr="00CC412D">
        <w:t xml:space="preserve"> </w:t>
      </w:r>
      <w:r>
        <w:t xml:space="preserve">(SFI-scs2) is the reference </w:t>
      </w:r>
    </w:p>
    <w:p w14:paraId="0AA71721" w14:textId="63C42E01" w:rsidR="00CC412D" w:rsidRDefault="00CC412D" w:rsidP="00CC412D">
      <w:pPr>
        <w:pStyle w:val="PL"/>
      </w:pPr>
      <w:r>
        <w:tab/>
        <w:t xml:space="preserve">-- SCS for SUL carrier. </w:t>
      </w:r>
    </w:p>
    <w:p w14:paraId="2C157B8D" w14:textId="15A00FB7" w:rsidR="00CC412D" w:rsidRPr="00000A61" w:rsidRDefault="00CC412D" w:rsidP="00387E29">
      <w:pPr>
        <w:pStyle w:val="PL"/>
      </w:pPr>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pPr>
    </w:p>
    <w:p w14:paraId="39B64B59" w14:textId="77777777" w:rsidR="00387E29" w:rsidRDefault="00387E29" w:rsidP="00387E29">
      <w:pPr>
        <w:pStyle w:val="PL"/>
      </w:pPr>
      <w:r>
        <w:t>-- TAG-SLOTFORMATCOMBINATIONSPERCELL-STOP</w:t>
      </w:r>
    </w:p>
    <w:p w14:paraId="1D9EE6E3" w14:textId="378962D2" w:rsidR="008C0D8C" w:rsidRPr="00387E29" w:rsidRDefault="008C0D8C" w:rsidP="00CE00FD">
      <w:pPr>
        <w:pStyle w:val="PL"/>
      </w:pPr>
      <w:r>
        <w:t>-- ASN1STOP</w:t>
      </w:r>
    </w:p>
    <w:p w14:paraId="2DDA43C3" w14:textId="6AF40FAB" w:rsidR="00E93EEB" w:rsidRPr="001539FC" w:rsidRDefault="00E93EEB" w:rsidP="00E93EEB">
      <w:pPr>
        <w:pStyle w:val="Heading4"/>
        <w:rPr>
          <w:highlight w:val="cyan"/>
        </w:rPr>
      </w:pPr>
      <w:bookmarkStart w:id="990" w:name="_Toc500942757"/>
      <w:bookmarkStart w:id="991" w:name="_Toc505697607"/>
      <w:bookmarkEnd w:id="964"/>
      <w:r w:rsidRPr="001539FC">
        <w:rPr>
          <w:highlight w:val="cyan"/>
        </w:rPr>
        <w:t>–</w:t>
      </w:r>
      <w:r w:rsidRPr="001539FC">
        <w:rPr>
          <w:highlight w:val="cyan"/>
        </w:rPr>
        <w:tab/>
      </w:r>
      <w:r w:rsidRPr="001539FC">
        <w:rPr>
          <w:i/>
          <w:highlight w:val="cyan"/>
        </w:rPr>
        <w:t>SRB-Identity</w:t>
      </w:r>
      <w:bookmarkEnd w:id="990"/>
      <w:bookmarkEnd w:id="991"/>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992" w:name="_Toc500942758"/>
      <w:bookmarkStart w:id="993" w:name="_Toc505697608"/>
      <w:r w:rsidRPr="00533821">
        <w:rPr>
          <w:highlight w:val="cyan"/>
        </w:rPr>
        <w:t>–</w:t>
      </w:r>
      <w:r w:rsidRPr="00533821">
        <w:rPr>
          <w:highlight w:val="cyan"/>
        </w:rPr>
        <w:tab/>
      </w:r>
      <w:r w:rsidRPr="00533821">
        <w:rPr>
          <w:i/>
          <w:highlight w:val="cyan"/>
        </w:rPr>
        <w:t>SPS-Config</w:t>
      </w:r>
      <w:bookmarkEnd w:id="992"/>
      <w:bookmarkEnd w:id="993"/>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690A78E" w:rsidR="00DE5D29" w:rsidRPr="00533821" w:rsidRDefault="00DE5D29" w:rsidP="00DE5D29">
      <w:pPr>
        <w:rPr>
          <w:highlight w:val="cyan"/>
        </w:rPr>
      </w:pPr>
      <w:r w:rsidRPr="00533821">
        <w:rPr>
          <w:highlight w:val="cyan"/>
        </w:rPr>
        <w:t xml:space="preserve">The </w:t>
      </w:r>
      <w:r w:rsidRPr="00533821">
        <w:rPr>
          <w:i/>
          <w:highlight w:val="cyan"/>
        </w:rPr>
        <w:t xml:space="preserve">SPS-Config </w:t>
      </w:r>
      <w:r w:rsidRPr="00533821">
        <w:rPr>
          <w:highlight w:val="cyan"/>
        </w:rPr>
        <w:t xml:space="preserve">IE is used to configure </w:t>
      </w:r>
      <w:r w:rsidR="00D732A9" w:rsidRPr="00533821">
        <w:rPr>
          <w:highlight w:val="cyan"/>
        </w:rPr>
        <w:t xml:space="preserve">downlink </w:t>
      </w:r>
      <w:r w:rsidRPr="00533821">
        <w:rPr>
          <w:highlight w:val="cyan"/>
        </w:rPr>
        <w:t xml:space="preserve">semi-persistent transmission according to two possible schemes. </w:t>
      </w:r>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r w:rsidR="00D732A9" w:rsidRPr="00533821">
        <w:rPr>
          <w:color w:val="808080"/>
          <w:highlight w:val="cyan"/>
        </w:rPr>
        <w:t xml:space="preserve">Downlink </w:t>
      </w:r>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994"/>
      <w:r w:rsidRPr="00533821">
        <w:rPr>
          <w:highlight w:val="cyan"/>
        </w:rPr>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994"/>
      <w:r w:rsidR="00684949" w:rsidRPr="00533821">
        <w:rPr>
          <w:rStyle w:val="CommentReference"/>
          <w:rFonts w:ascii="Times New Roman" w:hAnsi="Times New Roman"/>
          <w:noProof w:val="0"/>
          <w:highlight w:val="cyan"/>
          <w:lang w:eastAsia="en-US"/>
        </w:rPr>
        <w:commentReference w:id="994"/>
      </w:r>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C1BE3BA" w:rsidR="0001722F" w:rsidRPr="00B6765B" w:rsidRDefault="007A4D41" w:rsidP="00CE00FD">
      <w:pPr>
        <w:pStyle w:val="PL"/>
        <w:rPr>
          <w:highlight w:val="cyan"/>
          <w:lang w:val="sv-S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B6765B">
        <w:rPr>
          <w:highlight w:val="cyan"/>
          <w:lang w:val="sv-SE"/>
        </w:rPr>
        <w:t>spare6, spare5, spare4, spare3, spare2, spare1</w:t>
      </w:r>
      <w:r w:rsidR="0001722F" w:rsidRPr="00B6765B">
        <w:rPr>
          <w:highlight w:val="cyan"/>
          <w:lang w:val="sv-SE"/>
        </w:rPr>
        <w:t>}</w:t>
      </w:r>
      <w:r w:rsidR="00C87DCB" w:rsidRPr="00533821">
        <w:rPr>
          <w:rStyle w:val="CommentReference"/>
          <w:rFonts w:ascii="Times New Roman" w:hAnsi="Times New Roman"/>
          <w:noProof w:val="0"/>
          <w:highlight w:val="cyan"/>
          <w:lang w:eastAsia="en-US"/>
        </w:rPr>
        <w:commentReference w:id="995"/>
      </w:r>
      <w:r w:rsidR="0001722F" w:rsidRPr="00B6765B">
        <w:rPr>
          <w:highlight w:val="cyan"/>
          <w:lang w:val="sv-SE"/>
        </w:rPr>
        <w:t>,</w:t>
      </w:r>
    </w:p>
    <w:p w14:paraId="0DA8E0B8" w14:textId="7038A562" w:rsidR="009B3F56" w:rsidRPr="00533821" w:rsidRDefault="009B3F56" w:rsidP="00CE00FD">
      <w:pPr>
        <w:pStyle w:val="PL"/>
        <w:rPr>
          <w:color w:val="808080"/>
          <w:highlight w:val="cyan"/>
        </w:rPr>
      </w:pPr>
      <w:r w:rsidRPr="00B6765B">
        <w:rPr>
          <w:highlight w:val="cyan"/>
          <w:lang w:val="sv-SE"/>
        </w:rPr>
        <w:tab/>
      </w:r>
      <w:r w:rsidRPr="00533821">
        <w:rPr>
          <w:color w:val="808080"/>
          <w:highlight w:val="cyan"/>
        </w:rPr>
        <w:t>-- Number of configured HARQ processes for SPS DL. Corresponds to L1 parameter 'numberOfConfSPS-Processes' (see 38.214, section FFS_Section)</w:t>
      </w:r>
    </w:p>
    <w:p w14:paraId="71C34D24" w14:textId="5A7E3810"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996"/>
      <w:r w:rsidRPr="00533821">
        <w:rPr>
          <w:highlight w:val="cyan"/>
        </w:rPr>
        <w:t>8</w:t>
      </w:r>
      <w:commentRangeEnd w:id="996"/>
      <w:r w:rsidR="00935C81" w:rsidRPr="00533821">
        <w:rPr>
          <w:rStyle w:val="CommentReference"/>
          <w:rFonts w:ascii="Times New Roman" w:hAnsi="Times New Roman"/>
          <w:noProof w:val="0"/>
          <w:highlight w:val="cyan"/>
          <w:lang w:eastAsia="en-US"/>
        </w:rPr>
        <w:commentReference w:id="996"/>
      </w:r>
      <w:r w:rsidRPr="00533821">
        <w:rPr>
          <w:highlight w:val="cyan"/>
        </w:rPr>
        <w:t>)</w:t>
      </w:r>
      <w:r w:rsidR="00C87DCB" w:rsidRPr="00533821">
        <w:rPr>
          <w:rStyle w:val="CommentReference"/>
          <w:rFonts w:ascii="Times New Roman" w:hAnsi="Times New Roman"/>
          <w:noProof w:val="0"/>
          <w:highlight w:val="cyan"/>
          <w:lang w:eastAsia="en-US"/>
        </w:rPr>
        <w:commentReference w:id="997"/>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r w:rsidR="00FA612E" w:rsidRPr="00533821">
        <w:rPr>
          <w:color w:val="808080"/>
          <w:highlight w:val="cyan"/>
        </w:rPr>
        <w:t xml:space="preserve">The network configures the resource either as format0 or format1. </w:t>
      </w:r>
      <w:r w:rsidRPr="00533821">
        <w:rPr>
          <w:color w:val="808080"/>
          <w:highlight w:val="cyan"/>
        </w:rPr>
        <w:t>(see 38.214, section FFS_Section)</w:t>
      </w:r>
    </w:p>
    <w:p w14:paraId="2A828B29" w14:textId="17311B57" w:rsidR="00DE5D29" w:rsidRPr="00533821" w:rsidRDefault="00FA612E" w:rsidP="00FA612E">
      <w:pPr>
        <w:pStyle w:val="PL"/>
        <w:rPr>
          <w:highlight w:val="cyan"/>
        </w:rPr>
      </w:pPr>
      <w:r w:rsidRPr="00533821">
        <w:rPr>
          <w:rStyle w:val="CommentReference"/>
          <w:rFonts w:ascii="Times New Roman" w:hAnsi="Times New Roman"/>
          <w:noProof w:val="0"/>
          <w:highlight w:val="cyan"/>
          <w:lang w:eastAsia="en-US"/>
        </w:rPr>
        <w:commentReference w:id="998"/>
      </w:r>
      <w:r w:rsidR="009B3F56" w:rsidRPr="00533821">
        <w:rPr>
          <w:highlight w:val="cyan"/>
        </w:rPr>
        <w:tab/>
        <w:t>n1PUCCH-AN</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Pr="00533821">
        <w:rPr>
          <w:highlight w:val="cyan"/>
        </w:rPr>
        <w:t>PUCCH-Resource</w:t>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r w:rsidR="009B3F56" w:rsidRPr="00533821">
        <w:rPr>
          <w:highlight w:val="cyan"/>
        </w:rPr>
        <w:tab/>
      </w:r>
      <w:commentRangeStart w:id="999"/>
      <w:r w:rsidR="009B3F56" w:rsidRPr="00533821">
        <w:rPr>
          <w:color w:val="993366"/>
          <w:highlight w:val="cyan"/>
        </w:rPr>
        <w:t>OPTIONAL</w:t>
      </w:r>
      <w:r w:rsidR="00DE5D29" w:rsidRPr="00533821">
        <w:rPr>
          <w:highlight w:val="cyan"/>
        </w:rPr>
        <w:tab/>
      </w:r>
      <w:r w:rsidR="00C87DCB" w:rsidRPr="00533821">
        <w:rPr>
          <w:highlight w:val="cyan"/>
        </w:rPr>
        <w:t>-- Need M</w:t>
      </w:r>
      <w:commentRangeEnd w:id="999"/>
      <w:r w:rsidR="00C87DCB" w:rsidRPr="00533821">
        <w:rPr>
          <w:rStyle w:val="CommentReference"/>
          <w:rFonts w:ascii="Times New Roman" w:hAnsi="Times New Roman"/>
          <w:noProof w:val="0"/>
          <w:highlight w:val="cyan"/>
          <w:lang w:eastAsia="en-US"/>
        </w:rPr>
        <w:commentReference w:id="999"/>
      </w:r>
    </w:p>
    <w:p w14:paraId="6D215E56" w14:textId="5FB5C1A8" w:rsidR="00DE5D29" w:rsidRPr="00533821" w:rsidRDefault="0001722F" w:rsidP="00CE00FD">
      <w:pPr>
        <w:pStyle w:val="PL"/>
        <w:rPr>
          <w:highlight w:val="cyan"/>
        </w:rPr>
      </w:pPr>
      <w:r w:rsidRPr="00533821">
        <w:rPr>
          <w:highlight w:val="cyan"/>
        </w:rPr>
        <w:t>}</w:t>
      </w:r>
    </w:p>
    <w:p w14:paraId="17EAE9A7" w14:textId="1CA56FAA" w:rsidR="00DE5D29" w:rsidRPr="00533821" w:rsidRDefault="00592637" w:rsidP="00CE00FD">
      <w:pPr>
        <w:pStyle w:val="PL"/>
        <w:rPr>
          <w:highlight w:val="cyan"/>
        </w:rPr>
      </w:pPr>
      <w:r w:rsidRPr="00533821">
        <w:rPr>
          <w:rStyle w:val="CommentReference"/>
          <w:rFonts w:ascii="Times New Roman" w:hAnsi="Times New Roman"/>
          <w:noProof w:val="0"/>
          <w:highlight w:val="cyan"/>
          <w:lang w:eastAsia="en-US"/>
        </w:rPr>
        <w:commentReference w:id="1000"/>
      </w: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highlight w:val="cyan"/>
        </w:rPr>
      </w:pPr>
    </w:p>
    <w:p w14:paraId="189918DD" w14:textId="77777777" w:rsidR="00592637" w:rsidRPr="00533821" w:rsidRDefault="00592637" w:rsidP="00592637">
      <w:pPr>
        <w:pStyle w:val="Heading4"/>
        <w:rPr>
          <w:highlight w:val="cyan"/>
        </w:rPr>
      </w:pPr>
      <w:bookmarkStart w:id="1001" w:name="_Toc505697609"/>
      <w:r w:rsidRPr="00533821">
        <w:rPr>
          <w:highlight w:val="cyan"/>
        </w:rPr>
        <w:t>–</w:t>
      </w:r>
      <w:r w:rsidRPr="00533821">
        <w:rPr>
          <w:highlight w:val="cyan"/>
        </w:rPr>
        <w:tab/>
      </w:r>
      <w:commentRangeStart w:id="1002"/>
      <w:r w:rsidRPr="00533821">
        <w:rPr>
          <w:i/>
          <w:highlight w:val="cyan"/>
        </w:rPr>
        <w:t>ConfiguredGrantConfig</w:t>
      </w:r>
      <w:commentRangeEnd w:id="1002"/>
      <w:r w:rsidR="00DA5708" w:rsidRPr="00533821">
        <w:rPr>
          <w:rStyle w:val="CommentReference"/>
          <w:rFonts w:ascii="Times New Roman" w:hAnsi="Times New Roman"/>
          <w:highlight w:val="cyan"/>
        </w:rPr>
        <w:commentReference w:id="1002"/>
      </w:r>
      <w:bookmarkEnd w:id="1001"/>
    </w:p>
    <w:p w14:paraId="2B3C63A7" w14:textId="6B983BBB" w:rsidR="00592637" w:rsidRPr="00533821" w:rsidRDefault="00592637" w:rsidP="00592637">
      <w:pPr>
        <w:rPr>
          <w:highlight w:val="cyan"/>
        </w:rPr>
      </w:pPr>
      <w:r w:rsidRPr="00533821">
        <w:rPr>
          <w:highlight w:val="cyan"/>
        </w:rPr>
        <w:t xml:space="preserve">The IE </w:t>
      </w:r>
      <w:r w:rsidRPr="00533821">
        <w:rPr>
          <w:i/>
          <w:highlight w:val="cyan"/>
        </w:rPr>
        <w:t>ConfiguredGrantConfig</w:t>
      </w:r>
      <w:r w:rsidRPr="00533821">
        <w:rPr>
          <w:highlight w:val="cyan"/>
        </w:rPr>
        <w:t xml:space="preserve"> is used to configure uplink transmission without dynamic grant according to two possible schemes. The actual uplink grant may either be configured via RRC (type1) or provided via the PDCCH (addressed to CS-RNTI) (type2).</w:t>
      </w:r>
    </w:p>
    <w:p w14:paraId="1747EE64" w14:textId="77777777" w:rsidR="00592637" w:rsidRPr="00533821" w:rsidRDefault="00592637" w:rsidP="00592637">
      <w:pPr>
        <w:pStyle w:val="TH"/>
        <w:rPr>
          <w:highlight w:val="cyan"/>
        </w:rPr>
      </w:pPr>
      <w:r w:rsidRPr="00533821">
        <w:rPr>
          <w:i/>
          <w:highlight w:val="cyan"/>
        </w:rPr>
        <w:t>ConfiguredGrantConfig</w:t>
      </w:r>
      <w:r w:rsidRPr="00533821">
        <w:rPr>
          <w:highlight w:val="cyan"/>
        </w:rPr>
        <w:t xml:space="preserve"> information element</w:t>
      </w:r>
    </w:p>
    <w:p w14:paraId="33414FB6" w14:textId="77777777" w:rsidR="00592637" w:rsidRPr="00533821" w:rsidRDefault="00592637" w:rsidP="00592637">
      <w:pPr>
        <w:pStyle w:val="PL"/>
        <w:rPr>
          <w:highlight w:val="cyan"/>
        </w:rPr>
      </w:pPr>
      <w:r w:rsidRPr="00533821">
        <w:rPr>
          <w:highlight w:val="cyan"/>
        </w:rPr>
        <w:t>-- ASN1START</w:t>
      </w:r>
    </w:p>
    <w:p w14:paraId="49FA0E2E" w14:textId="77777777" w:rsidR="00592637" w:rsidRPr="00533821" w:rsidRDefault="00592637" w:rsidP="00592637">
      <w:pPr>
        <w:pStyle w:val="PL"/>
        <w:rPr>
          <w:highlight w:val="cyan"/>
        </w:rPr>
      </w:pPr>
      <w:r w:rsidRPr="00533821">
        <w:rPr>
          <w:highlight w:val="cyan"/>
        </w:rPr>
        <w:t>-- TAG-CONFIGUREDGRANTCONFIG-START</w:t>
      </w:r>
    </w:p>
    <w:p w14:paraId="25F7A00A" w14:textId="77777777" w:rsidR="00592637" w:rsidRPr="00533821" w:rsidRDefault="00592637" w:rsidP="00592637">
      <w:pPr>
        <w:pStyle w:val="PL"/>
        <w:rPr>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r w:rsidRPr="00533821">
        <w:rPr>
          <w:highlight w:val="cyan"/>
        </w:rPr>
        <w:t>ConfiguredGrantConfig ::=</w:t>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11B98FA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r w:rsidR="00E266B2" w:rsidRPr="00533821">
        <w:rPr>
          <w:color w:val="808080"/>
          <w:highlight w:val="cyan"/>
        </w:rPr>
        <w:t>6.1.3</w:t>
      </w:r>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r w:rsidRPr="00533821">
        <w:rPr>
          <w:highlight w:val="cyan"/>
        </w:rPr>
        <w:tab/>
        <w:t xml:space="preserve">-- Need </w:t>
      </w:r>
      <w:commentRangeStart w:id="1003"/>
      <w:r w:rsidRPr="00533821">
        <w:rPr>
          <w:highlight w:val="cyan"/>
        </w:rPr>
        <w:t>R</w:t>
      </w:r>
      <w:commentRangeEnd w:id="1003"/>
      <w:r w:rsidRPr="00533821">
        <w:rPr>
          <w:rStyle w:val="CommentReference"/>
          <w:rFonts w:ascii="Times New Roman" w:hAnsi="Times New Roman"/>
          <w:noProof w:val="0"/>
          <w:highlight w:val="cyan"/>
          <w:lang w:eastAsia="en-US"/>
        </w:rPr>
        <w:commentReference w:id="1003"/>
      </w:r>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4993BD76"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26A78347" w14:textId="27559348" w:rsidR="00592637" w:rsidRPr="00533821" w:rsidRDefault="00592637" w:rsidP="00592637">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r w:rsidR="00E266B2" w:rsidRPr="00533821">
        <w:rPr>
          <w:highlight w:val="cyan"/>
        </w:rPr>
        <w:t>16</w:t>
      </w:r>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2D575C7D"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r w:rsidR="00E266B2" w:rsidRPr="00533821">
        <w:rPr>
          <w:color w:val="808080"/>
          <w:highlight w:val="cyan"/>
        </w:rPr>
        <w:t>3</w:t>
      </w:r>
      <w:r w:rsidRPr="00533821">
        <w:rPr>
          <w:color w:val="808080"/>
          <w:highlight w:val="cyan"/>
        </w:rPr>
        <w:t xml:space="preserve">21, section </w:t>
      </w:r>
      <w:r w:rsidR="00E266B2" w:rsidRPr="00533821">
        <w:rPr>
          <w:color w:val="808080"/>
          <w:highlight w:val="cyan"/>
        </w:rPr>
        <w:t>5.8.2</w:t>
      </w:r>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04"/>
      <w:r w:rsidRPr="00533821">
        <w:rPr>
          <w:color w:val="993366"/>
          <w:highlight w:val="cyan"/>
        </w:rPr>
        <w:t>OPTIONAL</w:t>
      </w:r>
      <w:commentRangeEnd w:id="1004"/>
      <w:r w:rsidR="008C2BE0" w:rsidRPr="00533821">
        <w:rPr>
          <w:rStyle w:val="CommentReference"/>
          <w:rFonts w:ascii="Times New Roman" w:hAnsi="Times New Roman"/>
          <w:noProof w:val="0"/>
          <w:highlight w:val="cyan"/>
          <w:lang w:eastAsia="en-US"/>
        </w:rPr>
        <w:commentReference w:id="1004"/>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B83F484"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r w:rsidR="00E266B2" w:rsidRPr="00533821">
        <w:rPr>
          <w:color w:val="808080"/>
          <w:highlight w:val="cyan"/>
        </w:rPr>
        <w:t>5.8.2</w:t>
      </w:r>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496376B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p>
    <w:p w14:paraId="22D73644" w14:textId="1ADB2854" w:rsidR="00E266B2" w:rsidRPr="00533821" w:rsidRDefault="008C2BE0" w:rsidP="00592637">
      <w:pPr>
        <w:pStyle w:val="PL"/>
        <w:rPr>
          <w:highlight w:val="cyan"/>
        </w:rPr>
      </w:pPr>
      <w:r w:rsidRPr="00533821">
        <w:rPr>
          <w:highlight w:val="cyan"/>
        </w:rPr>
        <w:tab/>
        <w:t>-- If configured, the UE uses the configured grant timer (see 38.321, section 5.8.2) with this initial timer value.</w:t>
      </w:r>
    </w:p>
    <w:p w14:paraId="1495529D" w14:textId="6076C1ED" w:rsidR="00E266B2" w:rsidRPr="00533821" w:rsidRDefault="00E266B2" w:rsidP="00592637">
      <w:pPr>
        <w:pStyle w:val="PL"/>
        <w:rPr>
          <w:highlight w:val="cyan"/>
        </w:rPr>
      </w:pPr>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r w:rsidR="003E4A5A" w:rsidRPr="00533821">
        <w:rPr>
          <w:highlight w:val="cyan"/>
        </w:rPr>
        <w:tab/>
        <w:t>-- Need R</w:t>
      </w:r>
    </w:p>
    <w:p w14:paraId="23CA7E61" w14:textId="04CB0F39"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Selection between "configured grant" </w:t>
      </w:r>
      <w:r w:rsidRPr="00533821">
        <w:rPr>
          <w:color w:val="808080"/>
          <w:highlight w:val="cyan"/>
        </w:rPr>
        <w:t xml:space="preserve">transmission with fully RRC-configured UL grant (Type1) </w:t>
      </w:r>
    </w:p>
    <w:p w14:paraId="2A5F24CF" w14:textId="77338D3C"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003E4A5A" w:rsidRPr="00533821">
        <w:rPr>
          <w:color w:val="808080"/>
          <w:highlight w:val="cyan"/>
        </w:rPr>
        <w:t xml:space="preserve">or with UL grant configured by DCI addressed to CS-RNTI </w:t>
      </w:r>
      <w:commentRangeStart w:id="1005"/>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0FBE32CE" w:rsidR="00592637" w:rsidRPr="00533821" w:rsidRDefault="003E4A5A" w:rsidP="00592637">
      <w:pPr>
        <w:pStyle w:val="PL"/>
        <w:rPr>
          <w:highlight w:val="cyan"/>
        </w:rPr>
      </w:pPr>
      <w:r w:rsidRPr="00533821">
        <w:rPr>
          <w:highlight w:val="cyan"/>
        </w:rPr>
        <w:tab/>
      </w:r>
      <w:r w:rsidR="00592637" w:rsidRPr="00533821">
        <w:rPr>
          <w:highlight w:val="cyan"/>
        </w:rPr>
        <w:tab/>
      </w:r>
      <w:r w:rsidRPr="00533821">
        <w:rPr>
          <w:highlight w:val="cyan"/>
        </w:rPr>
        <w:t>type1</w:t>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7033E11E" w14:textId="64918853"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 Offset related to SFN=0</w:t>
      </w:r>
    </w:p>
    <w:p w14:paraId="143BEFFF" w14:textId="4A712D2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006" w:name="OLE_LINK193"/>
      <w:bookmarkStart w:id="1007" w:name="OLE_LINK194"/>
      <w:bookmarkStart w:id="1008" w:name="OLE_LINK195"/>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009" w:name="OLE_LINK190"/>
      <w:bookmarkStart w:id="1010" w:name="OLE_LINK191"/>
      <w:bookmarkStart w:id="1011" w:name="OLE_LINK192"/>
      <w:r w:rsidR="00CF6103" w:rsidRPr="00533821">
        <w:rPr>
          <w:rFonts w:hint="eastAsia"/>
          <w:highlight w:val="cyan"/>
          <w:lang w:eastAsia="zh-CN"/>
        </w:rPr>
        <w:t>..</w:t>
      </w:r>
      <w:bookmarkEnd w:id="1009"/>
      <w:bookmarkEnd w:id="1010"/>
      <w:bookmarkEnd w:id="1011"/>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bookmarkEnd w:id="1006"/>
      <w:bookmarkEnd w:id="1007"/>
      <w:bookmarkEnd w:id="1008"/>
      <w:r w:rsidRPr="00533821">
        <w:rPr>
          <w:highlight w:val="cyan"/>
        </w:rPr>
        <w:t>,</w:t>
      </w:r>
    </w:p>
    <w:p w14:paraId="63E0A70F"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p>
    <w:p w14:paraId="3C75DB5E" w14:textId="77777777" w:rsidR="003E4A5A" w:rsidRPr="00533821" w:rsidRDefault="003E4A5A" w:rsidP="003E4A5A">
      <w:pPr>
        <w:pStyle w:val="PL"/>
        <w:rPr>
          <w:color w:val="808080"/>
          <w:highlight w:val="cyan"/>
          <w:lang w:eastAsia="zh-CN"/>
        </w:rPr>
      </w:pPr>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p>
    <w:p w14:paraId="5A72C6DA" w14:textId="72DD693C"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3E4A5A" w:rsidRPr="00533821">
        <w:rPr>
          <w:highlight w:val="cyan"/>
        </w:rPr>
        <w:t xml:space="preserve"> INTEGER  (0..15)</w:t>
      </w:r>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color w:val="808080"/>
          <w:highlight w:val="cyan"/>
          <w:lang w:eastAsia="zh-CN"/>
        </w:rPr>
      </w:pPr>
      <w:r w:rsidRPr="00533821">
        <w:rPr>
          <w:color w:val="808080"/>
          <w:highlight w:val="cyan"/>
          <w:lang w:eastAsia="zh-CN"/>
        </w:rPr>
        <w:t xml:space="preserve">            -- Corresponding to the DCI field of freq domain resource assignment, and FFS the range. </w:t>
      </w:r>
    </w:p>
    <w:p w14:paraId="39C62C47" w14:textId="77777777" w:rsidR="003E4A5A" w:rsidRPr="00533821" w:rsidRDefault="003E4A5A" w:rsidP="003E4A5A">
      <w:pPr>
        <w:pStyle w:val="PL"/>
        <w:rPr>
          <w:color w:val="808080"/>
          <w:highlight w:val="cyan"/>
          <w:lang w:eastAsia="zh-C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p>
    <w:p w14:paraId="00438266" w14:textId="331B149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(0..ffsValue)</w:t>
      </w:r>
      <w:r w:rsidRPr="00533821">
        <w:rPr>
          <w:highlight w:val="cyan"/>
        </w:rPr>
        <w:t>,</w:t>
      </w:r>
    </w:p>
    <w:p w14:paraId="40002BAD" w14:textId="77777777" w:rsidR="00CF6103" w:rsidRPr="00533821" w:rsidRDefault="00592637" w:rsidP="00CF6103">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r w:rsidR="00CF6103" w:rsidRPr="00533821">
        <w:rPr>
          <w:color w:val="808080"/>
          <w:highlight w:val="cyan"/>
        </w:rPr>
        <w:t xml:space="preserve"> corresponding to the DCI field of antenna ports, and the maximum bitwidth is 5. </w:t>
      </w:r>
    </w:p>
    <w:p w14:paraId="38EE376E" w14:textId="61986BAE" w:rsidR="00592637" w:rsidRPr="00533821" w:rsidRDefault="00CF6103" w:rsidP="00CF6103">
      <w:pPr>
        <w:pStyle w:val="PL"/>
        <w:rPr>
          <w:color w:val="808080"/>
          <w:highlight w:val="cyan"/>
        </w:rPr>
      </w:pPr>
      <w:r w:rsidRPr="00533821">
        <w:rPr>
          <w:color w:val="808080"/>
          <w:highlight w:val="cyan"/>
        </w:rPr>
        <w:tab/>
      </w:r>
      <w:r w:rsidRPr="00533821">
        <w:rPr>
          <w:color w:val="808080"/>
          <w:highlight w:val="cyan"/>
        </w:rPr>
        <w:tab/>
      </w:r>
      <w:r w:rsidRPr="00533821">
        <w:rPr>
          <w:color w:val="808080"/>
          <w:highlight w:val="cyan"/>
        </w:rPr>
        <w:tab/>
        <w:t>-- (see 38.214, section 6.1.2, and 38.212, section 7.3.1)</w:t>
      </w:r>
    </w:p>
    <w:p w14:paraId="25D14F88" w14:textId="30F2A194"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00CF6103" w:rsidRPr="00533821">
        <w:rPr>
          <w:highlight w:val="cyan"/>
        </w:rPr>
        <w:t>INTEGER (0..31)</w:t>
      </w:r>
      <w:r w:rsidRPr="00533821">
        <w:rPr>
          <w:highlight w:val="cyan"/>
        </w:rPr>
        <w:t>,</w:t>
      </w:r>
    </w:p>
    <w:p w14:paraId="5D77C415" w14:textId="7E433B26" w:rsidR="00CF6103" w:rsidRPr="00533821" w:rsidRDefault="00CF6103" w:rsidP="00CF6103">
      <w:pPr>
        <w:pStyle w:val="PL"/>
        <w:rPr>
          <w:color w:val="808080"/>
          <w:highlight w:val="cyan"/>
        </w:rPr>
      </w:pPr>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DBF987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{FFS_Value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009E1CDC" w:rsidRPr="00533821">
        <w:rPr>
          <w:color w:val="993366"/>
          <w:highlight w:val="cyan"/>
        </w:rPr>
        <w:t>,</w:t>
      </w:r>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highlight w:val="cyan"/>
        </w:rPr>
      </w:pPr>
      <w:r w:rsidRPr="00533821">
        <w:rPr>
          <w:highlight w:val="cyan"/>
        </w:rPr>
        <w:tab/>
      </w:r>
      <w:r w:rsidRPr="00533821">
        <w:rPr>
          <w:highlight w:val="cyan"/>
        </w:rPr>
        <w:tab/>
      </w:r>
      <w:r w:rsidRPr="00533821">
        <w:rPr>
          <w:highlight w:val="cyan"/>
        </w:rPr>
        <w:tab/>
        <w:t>...</w:t>
      </w:r>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28071B2B" w:rsidR="00592637" w:rsidRPr="00533821" w:rsidRDefault="00592637" w:rsidP="00592637">
      <w:pPr>
        <w:pStyle w:val="PL"/>
        <w:rPr>
          <w:color w:val="993366"/>
          <w:highlight w:val="cyan"/>
        </w:rPr>
      </w:pPr>
      <w:r w:rsidRPr="00533821">
        <w:rPr>
          <w:highlight w:val="cyan"/>
        </w:rPr>
        <w:tab/>
      </w:r>
      <w:r w:rsidRPr="00533821">
        <w:rPr>
          <w:highlight w:val="cyan"/>
        </w:rPr>
        <w:tab/>
      </w:r>
      <w:r w:rsidR="003E4A5A" w:rsidRPr="00533821">
        <w:rPr>
          <w:highlight w:val="cyan"/>
        </w:rPr>
        <w:t>type2</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012"/>
      <w:r w:rsidR="003E4A5A" w:rsidRPr="00533821">
        <w:rPr>
          <w:color w:val="993366"/>
          <w:highlight w:val="cyan"/>
        </w:rPr>
        <w:t>SEQUENCE {</w:t>
      </w:r>
    </w:p>
    <w:p w14:paraId="63FD4811" w14:textId="3016D43E" w:rsidR="003E4A5A" w:rsidRPr="00533821" w:rsidRDefault="00CF6103" w:rsidP="00592637">
      <w:pPr>
        <w:pStyle w:val="PL"/>
        <w:rPr>
          <w:color w:val="993366"/>
          <w:highlight w:val="cyan"/>
        </w:rPr>
      </w:pPr>
      <w:r w:rsidRPr="00533821">
        <w:rPr>
          <w:color w:val="993366"/>
          <w:highlight w:val="cyan"/>
        </w:rPr>
        <w:tab/>
      </w:r>
      <w:r w:rsidR="003E4A5A" w:rsidRPr="00533821">
        <w:rPr>
          <w:color w:val="993366"/>
          <w:highlight w:val="cyan"/>
        </w:rPr>
        <w:tab/>
      </w:r>
      <w:r w:rsidR="003E4A5A" w:rsidRPr="00533821">
        <w:rPr>
          <w:color w:val="993366"/>
          <w:highlight w:val="cyan"/>
        </w:rPr>
        <w:tab/>
        <w:t>...</w:t>
      </w:r>
    </w:p>
    <w:p w14:paraId="263AA93B" w14:textId="0CB36DC5" w:rsidR="003E4A5A" w:rsidRPr="00533821" w:rsidRDefault="003E4A5A" w:rsidP="00592637">
      <w:pPr>
        <w:pStyle w:val="PL"/>
        <w:rPr>
          <w:highlight w:val="cyan"/>
        </w:rPr>
      </w:pPr>
      <w:r w:rsidRPr="00533821">
        <w:rPr>
          <w:color w:val="993366"/>
          <w:highlight w:val="cyan"/>
        </w:rPr>
        <w:tab/>
      </w:r>
      <w:r w:rsidRPr="00533821">
        <w:rPr>
          <w:color w:val="993366"/>
          <w:highlight w:val="cyan"/>
        </w:rPr>
        <w:tab/>
        <w:t>}</w:t>
      </w:r>
      <w:commentRangeEnd w:id="1012"/>
      <w:r w:rsidR="00CF6103" w:rsidRPr="00533821">
        <w:rPr>
          <w:rStyle w:val="CommentReference"/>
          <w:rFonts w:ascii="Times New Roman" w:hAnsi="Times New Roman"/>
          <w:noProof w:val="0"/>
          <w:highlight w:val="cyan"/>
          <w:lang w:eastAsia="en-US"/>
        </w:rPr>
        <w:commentReference w:id="1012"/>
      </w:r>
      <w:commentRangeEnd w:id="1005"/>
      <w:r w:rsidR="00684949" w:rsidRPr="00533821">
        <w:rPr>
          <w:rStyle w:val="CommentReference"/>
          <w:rFonts w:ascii="Times New Roman" w:hAnsi="Times New Roman"/>
          <w:noProof w:val="0"/>
          <w:highlight w:val="cyan"/>
          <w:lang w:eastAsia="en-US"/>
        </w:rPr>
        <w:commentReference w:id="1005"/>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58264DC4" w:rsidR="00592637" w:rsidRPr="00533821" w:rsidRDefault="00592637" w:rsidP="00592637">
      <w:pPr>
        <w:pStyle w:val="PL"/>
        <w:rPr>
          <w:color w:val="808080"/>
          <w:highlight w:val="cyan"/>
        </w:rPr>
      </w:pPr>
      <w:r w:rsidRPr="00533821">
        <w:rPr>
          <w:highlight w:val="cyan"/>
        </w:rPr>
        <w:t>}</w:t>
      </w:r>
    </w:p>
    <w:p w14:paraId="3D07F731" w14:textId="77777777" w:rsidR="00592637" w:rsidRPr="00533821" w:rsidRDefault="00592637" w:rsidP="00592637">
      <w:pPr>
        <w:pStyle w:val="PL"/>
        <w:rPr>
          <w:highlight w:val="cyan"/>
        </w:rPr>
      </w:pPr>
    </w:p>
    <w:p w14:paraId="694B3FD2" w14:textId="77777777" w:rsidR="00592637" w:rsidRPr="00533821" w:rsidRDefault="00592637" w:rsidP="00592637">
      <w:pPr>
        <w:pStyle w:val="PL"/>
        <w:rPr>
          <w:highlight w:val="cyan"/>
        </w:rPr>
      </w:pPr>
      <w:r w:rsidRPr="00533821">
        <w:rPr>
          <w:highlight w:val="cyan"/>
        </w:rPr>
        <w:t>-- TAG-CONFIGUREDGRANTCONFIG-STOP</w:t>
      </w:r>
    </w:p>
    <w:p w14:paraId="511C17C8" w14:textId="1DA00D9C" w:rsidR="00592637" w:rsidRPr="00592637" w:rsidRDefault="00592637" w:rsidP="00B6765B">
      <w:pPr>
        <w:pStyle w:val="PL"/>
      </w:pPr>
      <w:r w:rsidRPr="00533821">
        <w:rPr>
          <w:highlight w:val="cyan"/>
        </w:rPr>
        <w:t>-- ASN1STOP</w:t>
      </w:r>
    </w:p>
    <w:p w14:paraId="401AE7AA" w14:textId="77777777" w:rsidR="00632926" w:rsidRPr="00000A61" w:rsidRDefault="00632926" w:rsidP="00632926">
      <w:pPr>
        <w:pStyle w:val="Heading4"/>
      </w:pPr>
      <w:bookmarkStart w:id="1013" w:name="_Toc500942759"/>
      <w:bookmarkStart w:id="1014" w:name="_Toc505697610"/>
      <w:bookmarkStart w:id="1015" w:name="_Toc505697612"/>
      <w:r w:rsidRPr="00000A61">
        <w:t>–</w:t>
      </w:r>
      <w:r w:rsidRPr="00000A61">
        <w:tab/>
      </w:r>
      <w:r w:rsidRPr="00000A61">
        <w:rPr>
          <w:i/>
        </w:rPr>
        <w:t>SRS-Config</w:t>
      </w:r>
      <w:bookmarkEnd w:id="1013"/>
      <w:bookmarkEnd w:id="1014"/>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50823470"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016"/>
      <w:commentRangeStart w:id="1017"/>
      <w:r>
        <w:rPr>
          <w:color w:val="808080"/>
        </w:rPr>
        <w:t>N</w:t>
      </w:r>
      <w:commentRangeEnd w:id="1016"/>
      <w:r>
        <w:rPr>
          <w:rStyle w:val="CommentReference"/>
          <w:rFonts w:ascii="Times New Roman" w:hAnsi="Times New Roman"/>
          <w:noProof w:val="0"/>
          <w:lang w:eastAsia="en-US"/>
        </w:rPr>
        <w:commentReference w:id="1016"/>
      </w:r>
      <w:commentRangeEnd w:id="1017"/>
      <w:r w:rsidR="00A77B5F">
        <w:rPr>
          <w:rStyle w:val="CommentReference"/>
          <w:rFonts w:ascii="Times New Roman" w:hAnsi="Times New Roman"/>
          <w:noProof w:val="0"/>
          <w:lang w:eastAsia="en-US"/>
        </w:rPr>
        <w:commentReference w:id="1017"/>
      </w:r>
    </w:p>
    <w:p w14:paraId="60447B6B" w14:textId="2E229D88" w:rsidR="00632926" w:rsidRPr="00D02B97" w:rsidRDefault="00632926" w:rsidP="00632926">
      <w:pPr>
        <w:pStyle w:val="PL"/>
        <w:rPr>
          <w:color w:val="808080"/>
        </w:rPr>
      </w:pPr>
      <w:r w:rsidRPr="00000A61">
        <w:tab/>
        <w:t xml:space="preserve">srs-ResourceSetToAddModList </w:t>
      </w:r>
      <w:bookmarkStart w:id="1018"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018"/>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3E3F9B4D" w14:textId="77777777" w:rsidR="00632926" w:rsidRPr="00000A61" w:rsidRDefault="00632926" w:rsidP="00632926">
      <w:pPr>
        <w:pStyle w:val="PL"/>
      </w:pPr>
    </w:p>
    <w:p w14:paraId="2935B43D" w14:textId="01023304"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Pr>
          <w:color w:val="808080"/>
        </w:rPr>
        <w:t>N</w:t>
      </w:r>
    </w:p>
    <w:p w14:paraId="0C5044C8" w14:textId="4C6BD44E"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r>
        <w:rPr>
          <w:color w:val="808080"/>
        </w:rPr>
        <w:t>N</w:t>
      </w:r>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r>
        <w:tab/>
        <w:t>-- Need R</w:t>
      </w:r>
    </w:p>
    <w:p w14:paraId="5AD1EEF7" w14:textId="5EBD7296" w:rsidR="00632926" w:rsidRPr="00D02B97" w:rsidRDefault="00632926" w:rsidP="00632926">
      <w:pPr>
        <w:pStyle w:val="PL"/>
        <w:rPr>
          <w:color w:val="808080"/>
        </w:rPr>
      </w:pPr>
      <w:r>
        <w:tab/>
      </w:r>
      <w:r w:rsidRPr="00D02B97">
        <w:rPr>
          <w:color w:val="808080"/>
        </w:rPr>
        <w:t xml:space="preserve">-- If absent, UE applies TPC commands via accumulation. If </w:t>
      </w:r>
      <w:r>
        <w:rPr>
          <w:color w:val="808080"/>
        </w:rPr>
        <w:t>disabled</w:t>
      </w:r>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24E1C91F" w:rsidR="00632926" w:rsidRPr="00D02B97" w:rsidRDefault="00632926" w:rsidP="00632926">
      <w:pPr>
        <w:pStyle w:val="PL"/>
        <w:rPr>
          <w:color w:val="808080"/>
        </w:rPr>
      </w:pPr>
      <w:r>
        <w:tab/>
        <w:t>tpc-Accumulation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r>
        <w:rPr>
          <w:color w:val="808080"/>
        </w:rPr>
        <w:t>S</w:t>
      </w:r>
    </w:p>
    <w:p w14:paraId="6A2D2D3A" w14:textId="2DAB2A88" w:rsidR="00632926" w:rsidRPr="00D02B97" w:rsidRDefault="00632926" w:rsidP="00632926">
      <w:pPr>
        <w:pStyle w:val="PL"/>
        <w:rPr>
          <w:color w:val="808080"/>
        </w:rPr>
      </w:pPr>
      <w:r>
        <w:rPr>
          <w:rStyle w:val="CommentReference"/>
          <w:rFonts w:ascii="Times New Roman" w:hAnsi="Times New Roman"/>
          <w:noProof w:val="0"/>
          <w:lang w:eastAsia="en-US"/>
        </w:rPr>
        <w:commentReference w:id="1019"/>
      </w:r>
      <w:r w:rsidRPr="00000A61">
        <w:tab/>
      </w:r>
      <w:r w:rsidRPr="00D02B97">
        <w:rPr>
          <w:color w:val="808080"/>
        </w:rPr>
        <w:t>-- Includes parameters for configuration of carrier based SRS  switching</w:t>
      </w:r>
    </w:p>
    <w:p w14:paraId="622D02EE" w14:textId="77777777" w:rsidR="00632926" w:rsidRDefault="00632926" w:rsidP="00632926">
      <w:pPr>
        <w:pStyle w:val="PL"/>
        <w:rPr>
          <w:color w:val="808080"/>
        </w:rPr>
      </w:pPr>
      <w:r w:rsidRPr="00000A61">
        <w:tab/>
      </w:r>
      <w:r w:rsidRPr="00D02B97">
        <w:rPr>
          <w:color w:val="808080"/>
        </w:rPr>
        <w:t>-- Corresponds to L1 parameter 'SRS-CarrierSwitching' (see 38,214, section FFS_Section)</w:t>
      </w:r>
    </w:p>
    <w:p w14:paraId="73D63DC6" w14:textId="77777777" w:rsidR="00632926" w:rsidRPr="00D02B97" w:rsidRDefault="00632926" w:rsidP="00632926">
      <w:pPr>
        <w:pStyle w:val="PL"/>
        <w:rPr>
          <w:color w:val="808080"/>
        </w:rPr>
      </w:pPr>
      <w:r>
        <w:rPr>
          <w:color w:val="808080"/>
        </w:rPr>
        <w:tab/>
        <w:t>-- FFS_CHECK: Check with RAN1 whether this was correctly moved by RAN2 to the top-level of SRS-Config (rather than at resource level)</w:t>
      </w:r>
    </w:p>
    <w:p w14:paraId="7D0CC28C" w14:textId="77777777" w:rsidR="00632926" w:rsidRPr="00000A61" w:rsidRDefault="00632926" w:rsidP="00632926">
      <w:pPr>
        <w:pStyle w:val="PL"/>
      </w:pPr>
      <w:r w:rsidRPr="00000A61">
        <w:tab/>
        <w:t>carrierSwitching</w:t>
      </w:r>
      <w:r w:rsidRPr="00000A61">
        <w:tab/>
      </w:r>
      <w:r w:rsidRPr="00000A61">
        <w:tab/>
      </w:r>
      <w:r w:rsidRPr="00000A61">
        <w:tab/>
      </w:r>
      <w:r w:rsidRPr="00000A61">
        <w:tab/>
      </w:r>
      <w:r w:rsidRPr="00000A61">
        <w:tab/>
      </w:r>
      <w:r w:rsidRPr="00000A61">
        <w:tab/>
      </w:r>
      <w:r>
        <w:t xml:space="preserve">SetupRelease { </w:t>
      </w:r>
      <w:r w:rsidRPr="00292662">
        <w:t>SRS-CarrierSwitching</w:t>
      </w:r>
      <w:r w:rsidRPr="00000A61">
        <w:tab/>
      </w:r>
      <w: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t>-- Need M</w:t>
      </w:r>
    </w:p>
    <w:p w14:paraId="6D906B2B" w14:textId="77777777" w:rsidR="00632926" w:rsidRPr="00000A61" w:rsidRDefault="00632926" w:rsidP="00632926">
      <w:pPr>
        <w:pStyle w:val="PL"/>
      </w:pPr>
      <w:r>
        <w:tab/>
        <w:t>...</w:t>
      </w:r>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commentRangeStart w:id="1020"/>
      <w:r w:rsidRPr="00000A61">
        <w:t xml:space="preserve">SRS-ResourceSet </w:t>
      </w:r>
      <w:commentRangeEnd w:id="1020"/>
      <w:r w:rsidR="006B4C98">
        <w:rPr>
          <w:rStyle w:val="CommentReference"/>
          <w:rFonts w:ascii="Times New Roman" w:hAnsi="Times New Roman"/>
          <w:noProof w:val="0"/>
          <w:lang w:eastAsia="en-US"/>
        </w:rPr>
        <w:commentReference w:id="1020"/>
      </w:r>
      <w:r w:rsidRPr="00000A61">
        <w:t xml:space="preserve">::=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pPr>
      <w:r w:rsidRPr="00000A61">
        <w:tab/>
      </w:r>
      <w:commentRangeStart w:id="1021"/>
      <w:commentRangeStart w:id="1022"/>
      <w:r w:rsidRPr="00000A61">
        <w:t>srs-ResourceSetId</w:t>
      </w:r>
      <w:r w:rsidRPr="00000A61">
        <w:tab/>
      </w:r>
      <w:r w:rsidRPr="00000A61">
        <w:tab/>
      </w:r>
      <w:r w:rsidRPr="00000A61">
        <w:tab/>
      </w:r>
      <w:r w:rsidRPr="00000A61">
        <w:tab/>
      </w:r>
      <w:r w:rsidRPr="00000A61">
        <w:tab/>
      </w:r>
      <w:r w:rsidRPr="00000A61">
        <w:tab/>
        <w:t>SRS-ResourceSetId</w:t>
      </w:r>
      <w:r>
        <w:t>,</w:t>
      </w:r>
      <w:commentRangeEnd w:id="1021"/>
      <w:r>
        <w:rPr>
          <w:rStyle w:val="CommentReference"/>
          <w:rFonts w:ascii="Times New Roman" w:hAnsi="Times New Roman"/>
          <w:noProof w:val="0"/>
          <w:lang w:eastAsia="en-US"/>
        </w:rPr>
        <w:commentReference w:id="1021"/>
      </w:r>
      <w:commentRangeEnd w:id="1022"/>
      <w:r>
        <w:rPr>
          <w:rStyle w:val="CommentReference"/>
          <w:rFonts w:ascii="Times New Roman" w:hAnsi="Times New Roman"/>
          <w:noProof w:val="0"/>
          <w:lang w:eastAsia="en-US"/>
        </w:rPr>
        <w:commentReference w:id="1022"/>
      </w:r>
    </w:p>
    <w:p w14:paraId="27AF7CB2" w14:textId="77777777" w:rsidR="00632926" w:rsidRPr="00000A61" w:rsidRDefault="00632926" w:rsidP="00632926">
      <w:pPr>
        <w:pStyle w:val="PL"/>
      </w:pPr>
      <w:r>
        <w:tab/>
        <w:t>-- The IDs of the SRS-Reosurces used in this SRS-ResourceSet</w:t>
      </w:r>
    </w:p>
    <w:p w14:paraId="124F90EF" w14:textId="1A8B6BCA" w:rsidR="00632926" w:rsidRPr="00000A61" w:rsidRDefault="00632926" w:rsidP="00632926">
      <w:pPr>
        <w:pStyle w:val="PL"/>
      </w:pPr>
      <w:r w:rsidRPr="00000A61">
        <w:tab/>
        <w:t>srs-ResourceId</w:t>
      </w:r>
      <w:r>
        <w:t>Li</w:t>
      </w:r>
      <w:r w:rsidRPr="00000A61">
        <w:t>s</w:t>
      </w:r>
      <w:r>
        <w:t>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tab/>
      </w:r>
      <w:r>
        <w:tab/>
      </w:r>
      <w:r>
        <w:tab/>
        <w:t>OPTIONAL,</w:t>
      </w:r>
      <w:r>
        <w:tab/>
        <w:t xml:space="preserve">-- </w:t>
      </w:r>
      <w:commentRangeStart w:id="1023"/>
      <w:commentRangeStart w:id="1024"/>
      <w:r>
        <w:t>Cond Setup</w:t>
      </w:r>
      <w:commentRangeEnd w:id="1023"/>
      <w:r>
        <w:rPr>
          <w:rStyle w:val="CommentReference"/>
          <w:rFonts w:ascii="Times New Roman" w:hAnsi="Times New Roman"/>
          <w:noProof w:val="0"/>
          <w:lang w:eastAsia="en-US"/>
        </w:rPr>
        <w:commentReference w:id="1023"/>
      </w:r>
      <w:commentRangeEnd w:id="1024"/>
      <w:r w:rsidR="00A77B5F">
        <w:rPr>
          <w:rStyle w:val="CommentReference"/>
          <w:rFonts w:ascii="Times New Roman" w:hAnsi="Times New Roman"/>
          <w:noProof w:val="0"/>
          <w:lang w:eastAsia="en-US"/>
        </w:rPr>
        <w:commentReference w:id="1024"/>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34AB2644" w14:textId="1B3B2701"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r w:rsidR="00A77B5F" w:rsidRPr="00A77B5F">
        <w:rPr>
          <w:color w:val="808080"/>
        </w:rPr>
        <w:t>6.1.1.2</w:t>
      </w:r>
      <w:r w:rsidRPr="00D02B97">
        <w:rPr>
          <w:color w:val="808080"/>
        </w:rPr>
        <w:t>)</w:t>
      </w:r>
    </w:p>
    <w:p w14:paraId="24E7D566" w14:textId="6572F403" w:rsidR="00632926" w:rsidRPr="00000A61" w:rsidRDefault="00632926" w:rsidP="00632926">
      <w:pPr>
        <w:pStyle w:val="PL"/>
      </w:pPr>
      <w:r w:rsidRPr="00000A61">
        <w:tab/>
      </w:r>
      <w:bookmarkStart w:id="1025" w:name="_Hlk493885834"/>
      <w:commentRangeStart w:id="1026"/>
      <w:commentRangeStart w:id="1027"/>
      <w:r w:rsidRPr="00000A61">
        <w:t>aperiodicSRS-ResourceTrigger</w:t>
      </w:r>
      <w:bookmarkEnd w:id="1025"/>
      <w:r w:rsidRPr="00000A61">
        <w:tab/>
      </w:r>
      <w:r w:rsidRPr="00000A61">
        <w:tab/>
      </w:r>
      <w:r w:rsidRPr="00000A61">
        <w:tab/>
      </w:r>
      <w:r>
        <w:rPr>
          <w:color w:val="993366"/>
        </w:rPr>
        <w:t>INTEGER</w:t>
      </w:r>
      <w:r>
        <w:t xml:space="preserve"> (0..maxN</w:t>
      </w:r>
      <w:r w:rsidRPr="00FA55BE">
        <w:t>rofSRS</w:t>
      </w:r>
      <w:r>
        <w:t>-</w:t>
      </w:r>
      <w:r w:rsidRPr="00FA55BE">
        <w:t>TriggerStates</w:t>
      </w:r>
      <w:r>
        <w:t>-1)</w:t>
      </w:r>
      <w:commentRangeEnd w:id="1026"/>
      <w:r>
        <w:rPr>
          <w:rStyle w:val="CommentReference"/>
          <w:rFonts w:ascii="Times New Roman" w:hAnsi="Times New Roman"/>
          <w:noProof w:val="0"/>
          <w:lang w:eastAsia="en-US"/>
        </w:rPr>
        <w:commentReference w:id="1026"/>
      </w:r>
      <w:commentRangeEnd w:id="1027"/>
      <w:r w:rsidR="00B15CA9">
        <w:rPr>
          <w:rStyle w:val="CommentReference"/>
          <w:rFonts w:ascii="Times New Roman" w:hAnsi="Times New Roman"/>
          <w:noProof w:val="0"/>
          <w:lang w:eastAsia="en-US"/>
        </w:rPr>
        <w:commentReference w:id="1027"/>
      </w:r>
      <w:r>
        <w:tab/>
      </w:r>
      <w:r>
        <w:tab/>
      </w:r>
      <w:r>
        <w:tab/>
      </w:r>
      <w:r>
        <w:tab/>
      </w:r>
      <w:r>
        <w:tab/>
      </w:r>
      <w:r w:rsidRPr="00D02B97">
        <w:rPr>
          <w:color w:val="993366"/>
        </w:rPr>
        <w:t>OPTIONAL</w:t>
      </w:r>
      <w:r>
        <w:t>,</w:t>
      </w:r>
      <w:r>
        <w:tab/>
        <w:t>-- Need R</w:t>
      </w:r>
    </w:p>
    <w:p w14:paraId="6CF26399" w14:textId="77777777" w:rsidR="00632926" w:rsidRPr="00D02B97" w:rsidRDefault="00632926" w:rsidP="00632926">
      <w:pPr>
        <w:pStyle w:val="PL"/>
        <w:rPr>
          <w:color w:val="808080"/>
        </w:rPr>
      </w:pPr>
      <w:r>
        <w:tab/>
      </w:r>
      <w:r w:rsidRPr="00D02B97">
        <w:rPr>
          <w:color w:val="808080"/>
        </w:rPr>
        <w:t>-- ID of CSI-RS resource associated with SRS resource set in non-codebook based operation</w:t>
      </w:r>
    </w:p>
    <w:p w14:paraId="29E3D19B" w14:textId="77777777" w:rsidR="00632926" w:rsidRPr="00D02B97" w:rsidRDefault="00632926" w:rsidP="00632926">
      <w:pPr>
        <w:pStyle w:val="PL"/>
        <w:rPr>
          <w:color w:val="808080"/>
        </w:rPr>
      </w:pPr>
      <w:r>
        <w:tab/>
      </w:r>
      <w:r w:rsidRPr="00D02B97">
        <w:rPr>
          <w:color w:val="808080"/>
        </w:rPr>
        <w:t>-- Corresponds to L1 parameter 'SRS-AssocCSIRS' (see 38.214, section 6.2.1)</w:t>
      </w:r>
    </w:p>
    <w:p w14:paraId="23ECE5E0" w14:textId="77777777" w:rsidR="00632926" w:rsidRDefault="00632926" w:rsidP="00632926">
      <w:pPr>
        <w:pStyle w:val="PL"/>
      </w:pPr>
      <w:r>
        <w:tab/>
        <w:t>associatedCSI-RS-Index</w:t>
      </w:r>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r w:rsidRPr="00AA4E8E">
        <w:rPr>
          <w:color w:val="808080"/>
        </w:rPr>
        <w:t xml:space="preserve"> -- Cond nonCodebook</w:t>
      </w:r>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F080EB3"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328E7CE"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6FEF5F59"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r w:rsidRPr="0022462B">
        <w:rPr>
          <w:color w:val="808080"/>
        </w:rPr>
        <w:t>Cond Setup</w:t>
      </w:r>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4D29CDC6" w:rsidR="00632926" w:rsidRDefault="00632926" w:rsidP="00632926">
      <w:pPr>
        <w:pStyle w:val="PL"/>
      </w:pPr>
      <w:r>
        <w:tab/>
      </w:r>
      <w:r>
        <w:tab/>
        <w:t>csi-RS-Index</w:t>
      </w:r>
      <w:r>
        <w:tab/>
      </w:r>
      <w:r>
        <w:tab/>
      </w:r>
      <w:r>
        <w:tab/>
      </w:r>
      <w:r>
        <w:tab/>
      </w:r>
      <w:r>
        <w:tab/>
      </w:r>
      <w:r>
        <w:tab/>
      </w:r>
      <w:r>
        <w:tab/>
        <w:t>NZP-CSI-RS-ResourceId</w:t>
      </w:r>
    </w:p>
    <w:p w14:paraId="7BB79D81" w14:textId="57C7F9D3"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r>
        <w:rPr>
          <w:color w:val="808080"/>
        </w:rPr>
        <w:t>M</w:t>
      </w:r>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r>
        <w:rPr>
          <w:color w:val="808080"/>
        </w:rPr>
        <w:tab/>
        <w:t xml:space="preserve">-- If absent or release, </w:t>
      </w:r>
      <w:r w:rsidRPr="00620672">
        <w:rPr>
          <w:color w:val="808080"/>
        </w:rPr>
        <w:t>the UE applies the value sameAs-Fci1</w:t>
      </w:r>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3FC50A2D"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 sameAsFci2, separateClosedLoop}</w:t>
      </w:r>
      <w:r>
        <w:tab/>
      </w:r>
      <w:r>
        <w:tab/>
      </w:r>
      <w:r>
        <w:tab/>
      </w:r>
      <w:r>
        <w:tab/>
      </w:r>
      <w:r>
        <w:tab/>
      </w:r>
      <w:r w:rsidRPr="00D02B97">
        <w:rPr>
          <w:color w:val="993366"/>
        </w:rPr>
        <w:t>OPTIONAL</w:t>
      </w:r>
      <w:r>
        <w:t xml:space="preserve">, </w:t>
      </w:r>
      <w:r w:rsidRPr="00D02B97">
        <w:rPr>
          <w:color w:val="808080"/>
        </w:rPr>
        <w:t xml:space="preserve">-- Need </w:t>
      </w:r>
      <w:r>
        <w:rPr>
          <w:color w:val="808080"/>
        </w:rPr>
        <w:t>S</w:t>
      </w:r>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commentRangeStart w:id="1028"/>
      <w:r w:rsidRPr="00000A61">
        <w:t xml:space="preserve">SRS-Resource </w:t>
      </w:r>
      <w:commentRangeEnd w:id="1028"/>
      <w:r w:rsidR="006B4C98">
        <w:rPr>
          <w:rStyle w:val="CommentReference"/>
          <w:rFonts w:ascii="Times New Roman" w:hAnsi="Times New Roman"/>
          <w:noProof w:val="0"/>
          <w:lang w:eastAsia="en-US"/>
        </w:rPr>
        <w:commentReference w:id="1028"/>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pPr>
      <w:r>
        <w:tab/>
        <w:t>-- The PTRS port index for this SRS resource for non-codebook based UL MIMO.</w:t>
      </w:r>
      <w:r w:rsidR="00492C1E">
        <w:t xml:space="preserve"> This is only applicable when the corresponding </w:t>
      </w:r>
    </w:p>
    <w:p w14:paraId="021F6A68" w14:textId="085DE2CF" w:rsidR="00E4189F" w:rsidRDefault="00492C1E" w:rsidP="00E4189F">
      <w:pPr>
        <w:pStyle w:val="PL"/>
      </w:pPr>
      <w:r>
        <w:tab/>
        <w:t xml:space="preserve">-- </w:t>
      </w:r>
      <w:r w:rsidRPr="00492C1E">
        <w:t>PTRS-UplinkConfig</w:t>
      </w:r>
      <w:r>
        <w:t xml:space="preserve"> is set to CP-OFDM. The ptrs-PortIndex configured here must be smaller than or equal to the </w:t>
      </w:r>
      <w:r w:rsidRPr="00492C1E">
        <w:t xml:space="preserve">maxNnrofPorts  </w:t>
      </w:r>
    </w:p>
    <w:p w14:paraId="14D2CF75" w14:textId="4D54E9F6" w:rsidR="00492C1E" w:rsidRDefault="00492C1E" w:rsidP="00E4189F">
      <w:pPr>
        <w:pStyle w:val="PL"/>
      </w:pPr>
      <w:r>
        <w:tab/>
        <w:t xml:space="preserve">-- configured in the </w:t>
      </w:r>
      <w:r w:rsidRPr="00492C1E">
        <w:t>PTRS-UplinkConfig</w:t>
      </w:r>
      <w:r>
        <w:t>.</w:t>
      </w:r>
    </w:p>
    <w:p w14:paraId="436A71BB" w14:textId="77777777" w:rsidR="00E4189F" w:rsidRDefault="00E4189F" w:rsidP="00E4189F">
      <w:pPr>
        <w:pStyle w:val="PL"/>
      </w:pPr>
      <w:r>
        <w:tab/>
        <w:t>-- Corresponds to L1 parameter 'UL-PTRS-SRS-mapping-non-CB' (see 38.214, section 6.1)</w:t>
      </w:r>
    </w:p>
    <w:p w14:paraId="1A25390B" w14:textId="6969F95F" w:rsidR="00E4189F" w:rsidRPr="00000A61" w:rsidRDefault="00E4189F" w:rsidP="00E4189F">
      <w:pPr>
        <w:pStyle w:val="PL"/>
      </w:pPr>
      <w:r>
        <w:tab/>
      </w:r>
      <w:commentRangeStart w:id="1029"/>
      <w:r>
        <w:t>ptrs-PortIndex</w:t>
      </w:r>
      <w:commentRangeEnd w:id="1029"/>
      <w:r w:rsidR="00AC06B7">
        <w:rPr>
          <w:rStyle w:val="CommentReference"/>
          <w:rFonts w:ascii="Times New Roman" w:hAnsi="Times New Roman"/>
          <w:noProof w:val="0"/>
          <w:lang w:eastAsia="en-US"/>
        </w:rPr>
        <w:commentReference w:id="1029"/>
      </w:r>
      <w:r>
        <w:tab/>
      </w:r>
      <w:r>
        <w:tab/>
      </w:r>
      <w:r>
        <w:tab/>
      </w:r>
      <w:r>
        <w:tab/>
      </w:r>
      <w:r>
        <w:tab/>
      </w:r>
      <w:r>
        <w:tab/>
      </w:r>
      <w:r>
        <w:tab/>
        <w:t>ENUMERATED {n0, n1 }</w:t>
      </w:r>
      <w:r>
        <w:tab/>
      </w:r>
      <w:r>
        <w:tab/>
      </w:r>
      <w:r>
        <w:tab/>
      </w:r>
      <w:r>
        <w:tab/>
      </w:r>
      <w:r>
        <w:tab/>
      </w:r>
      <w:r>
        <w:tab/>
      </w:r>
      <w:r>
        <w:tab/>
      </w:r>
      <w:r>
        <w:tab/>
      </w:r>
      <w:r>
        <w:tab/>
      </w:r>
      <w:r>
        <w:tab/>
      </w:r>
      <w:r>
        <w:tab/>
      </w:r>
      <w:r>
        <w:tab/>
      </w:r>
      <w:r>
        <w:tab/>
      </w:r>
      <w:r>
        <w:tab/>
        <w:t>OPTIONAL,</w:t>
      </w:r>
      <w:r>
        <w:tab/>
        <w:t xml:space="preserve">-- Need R  </w:t>
      </w:r>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r>
        <w:rPr>
          <w:color w:val="808080"/>
        </w:rPr>
        <w:t xml:space="preserve"> (0..combValue-1)</w:t>
      </w:r>
      <w:r w:rsidRPr="00D02B97">
        <w:rPr>
          <w:color w:val="808080"/>
        </w:rPr>
        <w:t>. Corresponds to L1 parameter 'SRS-TransmissionComb' (see 38.214, section 6.2.1)</w:t>
      </w:r>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r>
        <w:tab/>
      </w:r>
      <w:r>
        <w:tab/>
      </w:r>
      <w:r>
        <w:tab/>
      </w:r>
      <w:r w:rsidRPr="00D80D7D">
        <w:t>combOffset</w:t>
      </w:r>
      <w:r>
        <w:t>-n2</w:t>
      </w:r>
      <w:r>
        <w:tab/>
      </w:r>
      <w:r>
        <w:tab/>
      </w:r>
      <w:r>
        <w:tab/>
      </w:r>
      <w:r>
        <w:tab/>
      </w:r>
      <w:r>
        <w:tab/>
      </w:r>
      <w:r>
        <w:tab/>
      </w:r>
      <w:r>
        <w:tab/>
      </w:r>
      <w:r w:rsidRPr="00D80D7D">
        <w:t>INTEGER (0..1)</w:t>
      </w:r>
      <w:r>
        <w:t>,</w:t>
      </w:r>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0751F7AA" w:rsidR="00632926" w:rsidRDefault="00632926" w:rsidP="00632926">
      <w:pPr>
        <w:pStyle w:val="PL"/>
      </w:pPr>
      <w:r>
        <w:tab/>
      </w:r>
      <w:r>
        <w:tab/>
      </w:r>
      <w:r>
        <w:tab/>
        <w:t>cyclicShift-n2</w:t>
      </w:r>
      <w:r>
        <w:tab/>
      </w:r>
      <w:r>
        <w:tab/>
      </w:r>
      <w:r>
        <w:tab/>
      </w:r>
      <w:r>
        <w:tab/>
      </w:r>
      <w:r>
        <w:tab/>
      </w:r>
      <w:r>
        <w:tab/>
      </w:r>
      <w:r>
        <w:tab/>
      </w:r>
      <w:r w:rsidRPr="00D02B97">
        <w:rPr>
          <w:color w:val="993366"/>
        </w:rPr>
        <w:t>INTEGER</w:t>
      </w:r>
      <w:r>
        <w:t xml:space="preserve"> (0..7)</w:t>
      </w:r>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pPr>
      <w:r>
        <w:tab/>
      </w:r>
      <w:r>
        <w:tab/>
      </w:r>
      <w:r>
        <w:tab/>
      </w:r>
      <w:r w:rsidRPr="00D80D7D">
        <w:t>combOffset</w:t>
      </w:r>
      <w:r>
        <w:t>-n4</w:t>
      </w:r>
      <w:r>
        <w:tab/>
      </w:r>
      <w:r>
        <w:tab/>
      </w:r>
      <w:r>
        <w:tab/>
      </w:r>
      <w:r>
        <w:tab/>
      </w:r>
      <w:r>
        <w:tab/>
      </w:r>
      <w:r>
        <w:tab/>
      </w:r>
      <w:r>
        <w:tab/>
      </w:r>
      <w:r w:rsidRPr="00D80D7D">
        <w:t>INTEGER (0..</w:t>
      </w:r>
      <w:r>
        <w:t>3</w:t>
      </w:r>
      <w:r w:rsidRPr="00D80D7D">
        <w:t>)</w:t>
      </w:r>
      <w:r>
        <w:t>,</w:t>
      </w:r>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313AD63C" w:rsidR="00632926" w:rsidRDefault="00632926" w:rsidP="00632926">
      <w:pPr>
        <w:pStyle w:val="PL"/>
      </w:pPr>
      <w:r>
        <w:tab/>
      </w:r>
      <w:r>
        <w:tab/>
      </w:r>
      <w:r>
        <w:tab/>
        <w:t>cyclicShift-n4</w:t>
      </w:r>
      <w:r>
        <w:tab/>
      </w:r>
      <w:r>
        <w:tab/>
      </w:r>
      <w:r>
        <w:tab/>
      </w:r>
      <w:r>
        <w:tab/>
      </w:r>
      <w:r>
        <w:tab/>
      </w:r>
      <w:r>
        <w:tab/>
      </w:r>
      <w:r>
        <w:tab/>
      </w:r>
      <w:r w:rsidRPr="00D02B97">
        <w:rPr>
          <w:color w:val="993366"/>
        </w:rPr>
        <w:t>INTEGER</w:t>
      </w:r>
      <w:r>
        <w:t xml:space="preserve"> (0..11)</w:t>
      </w:r>
    </w:p>
    <w:p w14:paraId="4435024F" w14:textId="77777777" w:rsidR="00632926" w:rsidRDefault="00632926" w:rsidP="00632926">
      <w:pPr>
        <w:pStyle w:val="PL"/>
      </w:pPr>
      <w:r>
        <w:tab/>
      </w:r>
      <w:r>
        <w:tab/>
        <w:t>}</w:t>
      </w:r>
    </w:p>
    <w:p w14:paraId="40A67242" w14:textId="7C36AB67" w:rsidR="00632926" w:rsidRPr="00000A61" w:rsidRDefault="00632926" w:rsidP="00632926">
      <w:pPr>
        <w:pStyle w:val="PL"/>
      </w:pPr>
      <w:r>
        <w:tab/>
      </w:r>
      <w:r w:rsidRPr="00000A61">
        <w:t>},</w:t>
      </w:r>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r>
        <w:rPr>
          <w:color w:val="808080"/>
        </w:rPr>
        <w:t xml:space="preserve"> and 38.211, section 6.4.1.4</w:t>
      </w:r>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030" w:name="_Hlk501127760"/>
      <w:r w:rsidRPr="00D02B97">
        <w:rPr>
          <w:color w:val="808080"/>
        </w:rPr>
        <w:t>SRS-</w:t>
      </w:r>
      <w:bookmarkEnd w:id="1030"/>
      <w:r w:rsidRPr="00D02B97">
        <w:rPr>
          <w:color w:val="808080"/>
        </w:rPr>
        <w:t>FreqDomainPosition' (see 38.214, section 6.2.1)</w:t>
      </w:r>
    </w:p>
    <w:p w14:paraId="56E3E74D" w14:textId="22E5151E" w:rsidR="00632926" w:rsidRDefault="00632926" w:rsidP="00632926">
      <w:pPr>
        <w:pStyle w:val="PL"/>
      </w:pPr>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p>
    <w:p w14:paraId="002D68BE" w14:textId="1FEA74A6"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r w:rsidRPr="00000A61">
        <w:t>,</w:t>
      </w:r>
      <w:r w:rsidDel="00555F5C">
        <w:rPr>
          <w:rStyle w:val="CommentReference"/>
          <w:rFonts w:ascii="Times New Roman" w:hAnsi="Times New Roman"/>
          <w:noProof w:val="0"/>
          <w:lang w:eastAsia="en-US"/>
        </w:rPr>
        <w:t xml:space="preserve"> </w:t>
      </w:r>
    </w:p>
    <w:p w14:paraId="6917FD7D" w14:textId="77777777" w:rsidR="00632926" w:rsidRPr="00D02B97" w:rsidRDefault="00632926" w:rsidP="00632926">
      <w:pPr>
        <w:pStyle w:val="PL"/>
        <w:rPr>
          <w:color w:val="808080"/>
        </w:rPr>
      </w:pPr>
      <w:r w:rsidRPr="00000A61">
        <w:tab/>
      </w:r>
      <w:r w:rsidRPr="00D02B97">
        <w:rPr>
          <w:color w:val="808080"/>
        </w:rPr>
        <w:t xml:space="preserve">-- Includes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0089DA1A"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031"/>
      <w:commentRangeStart w:id="1032"/>
      <w:commentRangeStart w:id="1033"/>
      <w:r w:rsidRPr="00D02B97">
        <w:rPr>
          <w:color w:val="993366"/>
        </w:rPr>
        <w:t>SEQUENCE</w:t>
      </w:r>
      <w:r>
        <w:t xml:space="preserve"> {</w:t>
      </w:r>
      <w:commentRangeEnd w:id="1031"/>
      <w:r>
        <w:rPr>
          <w:rStyle w:val="CommentReference"/>
          <w:rFonts w:ascii="Times New Roman" w:hAnsi="Times New Roman"/>
          <w:noProof w:val="0"/>
          <w:lang w:eastAsia="en-US"/>
        </w:rPr>
        <w:commentReference w:id="1031"/>
      </w:r>
      <w:commentRangeEnd w:id="1032"/>
      <w:r>
        <w:rPr>
          <w:rStyle w:val="CommentReference"/>
          <w:rFonts w:ascii="Times New Roman" w:hAnsi="Times New Roman"/>
          <w:noProof w:val="0"/>
          <w:lang w:eastAsia="en-US"/>
        </w:rPr>
        <w:commentReference w:id="1032"/>
      </w:r>
      <w:commentRangeEnd w:id="1033"/>
      <w:r w:rsidR="005A4839">
        <w:rPr>
          <w:rStyle w:val="CommentReference"/>
          <w:rFonts w:ascii="Times New Roman" w:hAnsi="Times New Roman"/>
          <w:noProof w:val="0"/>
          <w:lang w:eastAsia="en-US"/>
        </w:rPr>
        <w:commentReference w:id="1033"/>
      </w:r>
    </w:p>
    <w:p w14:paraId="2E16819A" w14:textId="4380CA19" w:rsidR="00632926" w:rsidRDefault="00632926" w:rsidP="00632926">
      <w:pPr>
        <w:pStyle w:val="PL"/>
      </w:pPr>
      <w:r>
        <w:tab/>
      </w:r>
      <w:r>
        <w:tab/>
        <w:t>c-</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3ED5F2D5" w:rsidR="00632926" w:rsidRPr="00F62519" w:rsidRDefault="00632926" w:rsidP="00632926">
      <w:pPr>
        <w:pStyle w:val="PL"/>
        <w:rPr>
          <w:lang w:val="sv-SE"/>
        </w:rPr>
      </w:pPr>
      <w:r>
        <w:tab/>
      </w:r>
      <w:r>
        <w:tab/>
      </w:r>
      <w:r w:rsidRPr="00F62519">
        <w:rPr>
          <w:lang w:val="sv-SE"/>
        </w:rPr>
        <w:t>b</w:t>
      </w:r>
      <w:r>
        <w:rPr>
          <w:lang w:val="sv-SE"/>
        </w:rPr>
        <w:t>-</w:t>
      </w:r>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30D19AD7" w:rsidR="00632926" w:rsidRPr="00F62519" w:rsidRDefault="00632926" w:rsidP="00632926">
      <w:pPr>
        <w:pStyle w:val="PL"/>
        <w:rPr>
          <w:lang w:val="sv-SE"/>
        </w:rPr>
      </w:pPr>
      <w:r w:rsidRPr="00F62519">
        <w:rPr>
          <w:lang w:val="sv-SE"/>
        </w:rPr>
        <w:tab/>
      </w:r>
      <w:r w:rsidRPr="00F62519">
        <w:rPr>
          <w:lang w:val="sv-SE"/>
        </w:rPr>
        <w:tab/>
        <w:t>b</w:t>
      </w:r>
      <w:r>
        <w:rPr>
          <w:lang w:val="sv-SE"/>
        </w:rPr>
        <w:t>-</w:t>
      </w:r>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6A2EF148" w:rsidR="00632926" w:rsidRPr="00D02B97" w:rsidRDefault="00632926" w:rsidP="00632926">
      <w:pPr>
        <w:pStyle w:val="PL"/>
        <w:rPr>
          <w:color w:val="808080"/>
        </w:rPr>
      </w:pPr>
      <w:r w:rsidRPr="00F62519">
        <w:rPr>
          <w:lang w:val="sv-SE"/>
        </w:rPr>
        <w:tab/>
      </w:r>
      <w:r>
        <w:t>}</w:t>
      </w:r>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14B94DF3"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r>
        <w:rPr>
          <w:color w:val="808080"/>
        </w:rPr>
        <w:t xml:space="preserve">. </w:t>
      </w:r>
      <w:r w:rsidRPr="00D02B97">
        <w:rPr>
          <w:color w:val="808080"/>
        </w:rPr>
        <w:t xml:space="preserve"> </w:t>
      </w:r>
    </w:p>
    <w:p w14:paraId="6589E2F1" w14:textId="77777777" w:rsidR="00632926" w:rsidRPr="00D02B97" w:rsidRDefault="00632926" w:rsidP="00632926">
      <w:pPr>
        <w:pStyle w:val="PL"/>
        <w:rPr>
          <w:color w:val="808080"/>
        </w:rPr>
      </w:pPr>
      <w:r w:rsidRPr="00000A61">
        <w:tab/>
      </w:r>
      <w:r w:rsidRPr="00D02B97">
        <w:rPr>
          <w:color w:val="808080"/>
        </w:rPr>
        <w:t>-- Corresponds to L1 parameter 'SRS-ResourceConfigType' (see 38.214, section 6.2.1)</w:t>
      </w:r>
      <w:r>
        <w:rPr>
          <w:color w:val="808080"/>
        </w:rPr>
        <w:t>.</w:t>
      </w:r>
    </w:p>
    <w:p w14:paraId="75D4216C" w14:textId="77777777" w:rsidR="00632926" w:rsidRDefault="00632926" w:rsidP="00632926">
      <w:pPr>
        <w:pStyle w:val="PL"/>
        <w:rPr>
          <w:color w:val="808080"/>
        </w:rPr>
      </w:pPr>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p>
    <w:p w14:paraId="66131F52" w14:textId="77777777" w:rsidR="00632926" w:rsidRPr="00D02B97" w:rsidRDefault="00632926" w:rsidP="00632926">
      <w:pPr>
        <w:pStyle w:val="PL"/>
        <w:rPr>
          <w:color w:val="808080"/>
        </w:rPr>
      </w:pPr>
      <w:r>
        <w:rPr>
          <w:color w:val="808080"/>
        </w:rPr>
        <w:tab/>
        <w:t xml:space="preserve">-- </w:t>
      </w:r>
      <w:r w:rsidRPr="009A5FB3">
        <w:rPr>
          <w:color w:val="808080"/>
        </w:rPr>
        <w:t>time domain behavior on periodic, aperiodic and semi-persistent SRS</w:t>
      </w:r>
      <w:r>
        <w:rPr>
          <w:color w:val="808080"/>
        </w:rPr>
        <w:t>.</w:t>
      </w:r>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4C919CB1" w:rsidR="00632926" w:rsidRDefault="00632926" w:rsidP="00632926">
      <w:pPr>
        <w:pStyle w:val="PL"/>
        <w:rPr>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Pr>
          <w:color w:val="993366"/>
        </w:rPr>
        <w:t>NULL,</w:t>
      </w:r>
    </w:p>
    <w:p w14:paraId="6ACE043A" w14:textId="77777777" w:rsidR="00632926" w:rsidRDefault="00632926" w:rsidP="00632926">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r>
        <w:rPr>
          <w:color w:val="808080"/>
        </w:rPr>
        <w:t>.</w:t>
      </w:r>
    </w:p>
    <w:p w14:paraId="174D8A49"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14BED030"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774587B8"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41748638" w14:textId="77777777" w:rsidR="00632926" w:rsidRPr="00000A61" w:rsidRDefault="00632926" w:rsidP="00632926">
      <w:pPr>
        <w:pStyle w:val="PL"/>
      </w:pPr>
      <w:r>
        <w:tab/>
      </w:r>
      <w:r>
        <w:tab/>
      </w:r>
      <w:r w:rsidRPr="00000A61">
        <w:tab/>
      </w:r>
      <w:r w:rsidRPr="00F62519">
        <w:t>periodicityAndOffset</w:t>
      </w:r>
      <w:r>
        <w:t>-sp</w:t>
      </w:r>
      <w:r>
        <w:tab/>
      </w:r>
      <w:r>
        <w:tab/>
      </w:r>
      <w:r>
        <w:tab/>
      </w:r>
      <w:r>
        <w:tab/>
      </w:r>
      <w:r>
        <w:tab/>
      </w:r>
      <w:r>
        <w:tab/>
      </w:r>
      <w:r w:rsidRPr="001A7B27">
        <w:t>SRS-PeriodicityAndOffset</w:t>
      </w:r>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color w:val="808080"/>
        </w:rPr>
      </w:pPr>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p>
    <w:p w14:paraId="2B20F36F" w14:textId="77777777" w:rsidR="00632926" w:rsidRPr="00211A40" w:rsidRDefault="00632926" w:rsidP="00632926">
      <w:pPr>
        <w:pStyle w:val="PL"/>
        <w:rPr>
          <w:color w:val="808080"/>
        </w:rPr>
      </w:pPr>
      <w:r>
        <w:rPr>
          <w:color w:val="808080"/>
        </w:rPr>
        <w:tab/>
      </w:r>
      <w:r>
        <w:rPr>
          <w:color w:val="808080"/>
        </w:rPr>
        <w:tab/>
      </w:r>
      <w:r w:rsidRPr="00211A40">
        <w:rPr>
          <w:color w:val="808080"/>
        </w:rPr>
        <w:tab/>
        <w:t xml:space="preserve">-- sl1 corresponds to a periodicity of 1 slot, value sl2 corresponds to a periodicity of 2 slots, and so on. </w:t>
      </w:r>
    </w:p>
    <w:p w14:paraId="2A27B11B" w14:textId="77777777" w:rsidR="00632926" w:rsidRPr="00D02B97" w:rsidRDefault="00632926" w:rsidP="00632926">
      <w:pPr>
        <w:pStyle w:val="PL"/>
        <w:rPr>
          <w:color w:val="808080"/>
        </w:rPr>
      </w:pPr>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p>
    <w:p w14:paraId="4FC23319" w14:textId="77777777" w:rsidR="00632926" w:rsidRPr="00D02B97" w:rsidRDefault="00632926" w:rsidP="00632926">
      <w:pPr>
        <w:pStyle w:val="PL"/>
        <w:rPr>
          <w:color w:val="808080"/>
        </w:rPr>
      </w:pPr>
      <w:r>
        <w:tab/>
      </w:r>
      <w:r>
        <w:tab/>
      </w:r>
      <w:r w:rsidRPr="00000A61">
        <w:tab/>
      </w:r>
      <w:r w:rsidRPr="00D02B97">
        <w:rPr>
          <w:color w:val="808080"/>
        </w:rPr>
        <w:t>-- Corresponds to L1 parameter 'SRS-SlotConfig' (see 38.214, section 6.2.1)</w:t>
      </w:r>
    </w:p>
    <w:p w14:paraId="682F1B33" w14:textId="32B8A5AF" w:rsidR="00632926" w:rsidRPr="00000A61" w:rsidRDefault="00632926" w:rsidP="00632926">
      <w:pPr>
        <w:pStyle w:val="PL"/>
      </w:pPr>
      <w:r>
        <w:tab/>
      </w:r>
      <w:r>
        <w:tab/>
      </w:r>
      <w:r w:rsidRPr="00000A61">
        <w:tab/>
      </w:r>
      <w:r w:rsidRPr="00F62519">
        <w:t>periodicityAndOffset</w:t>
      </w:r>
      <w:commentRangeStart w:id="1034"/>
      <w:commentRangeStart w:id="1035"/>
      <w:r>
        <w:t>-p</w:t>
      </w:r>
      <w:commentRangeEnd w:id="1034"/>
      <w:r>
        <w:rPr>
          <w:rStyle w:val="CommentReference"/>
          <w:rFonts w:ascii="Times New Roman" w:hAnsi="Times New Roman"/>
          <w:noProof w:val="0"/>
          <w:lang w:eastAsia="en-US"/>
        </w:rPr>
        <w:commentReference w:id="1034"/>
      </w:r>
      <w:commentRangeEnd w:id="1035"/>
      <w:r>
        <w:rPr>
          <w:rStyle w:val="CommentReference"/>
          <w:rFonts w:ascii="Times New Roman" w:hAnsi="Times New Roman"/>
          <w:noProof w:val="0"/>
          <w:lang w:eastAsia="en-US"/>
        </w:rPr>
        <w:commentReference w:id="1035"/>
      </w:r>
      <w:r>
        <w:tab/>
      </w:r>
      <w:r>
        <w:tab/>
      </w:r>
      <w:r>
        <w:tab/>
      </w:r>
      <w:r>
        <w:tab/>
      </w:r>
      <w:r>
        <w:tab/>
      </w:r>
      <w:r>
        <w:tab/>
      </w:r>
      <w:r w:rsidRPr="001A7B27">
        <w:t>SRS-PeriodicityAndOffset</w:t>
      </w:r>
    </w:p>
    <w:p w14:paraId="72335A8D" w14:textId="77777777" w:rsidR="00632926" w:rsidRPr="00000A61" w:rsidRDefault="00632926" w:rsidP="00632926">
      <w:pPr>
        <w:pStyle w:val="PL"/>
      </w:pPr>
      <w:r w:rsidRPr="00000A61">
        <w:tab/>
      </w:r>
      <w:r w:rsidRPr="00000A61">
        <w:tab/>
        <w:t>}</w:t>
      </w:r>
    </w:p>
    <w:p w14:paraId="3725CA0F" w14:textId="6F38408B" w:rsidR="00632926" w:rsidRPr="00D02B97" w:rsidRDefault="00632926" w:rsidP="00632926">
      <w:pPr>
        <w:pStyle w:val="PL"/>
        <w:rPr>
          <w:color w:val="808080"/>
        </w:rPr>
      </w:pPr>
      <w:r w:rsidRPr="00000A61">
        <w:tab/>
        <w:t>},</w:t>
      </w:r>
    </w:p>
    <w:p w14:paraId="78B8F806" w14:textId="7C4A30CF" w:rsidR="00632926" w:rsidRPr="00D02B97" w:rsidRDefault="00632926" w:rsidP="00632926">
      <w:pPr>
        <w:pStyle w:val="PL"/>
        <w:rPr>
          <w:color w:val="808080"/>
        </w:rPr>
      </w:pPr>
      <w:r>
        <w:rPr>
          <w:color w:val="808080"/>
        </w:rPr>
        <w:t>“”</w:t>
      </w: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4CA4DDBB" w14:textId="77777777" w:rsidR="00632926" w:rsidRPr="00000A61" w:rsidRDefault="00632926" w:rsidP="00632926">
      <w:pPr>
        <w:pStyle w:val="PL"/>
      </w:pPr>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csi-RS-Index</w:t>
      </w:r>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r>
        <w:tab/>
        <w:t>-- Need R</w:t>
      </w:r>
    </w:p>
    <w:p w14:paraId="57A81451" w14:textId="62BE579D" w:rsidR="00632926" w:rsidRPr="00000A61" w:rsidRDefault="00632926" w:rsidP="00632926">
      <w:pPr>
        <w:pStyle w:val="PL"/>
      </w:pPr>
      <w:bookmarkStart w:id="1036" w:name="_Hlk506817875"/>
      <w:commentRangeStart w:id="1037"/>
      <w:r>
        <w:rPr>
          <w:rStyle w:val="CommentReference"/>
          <w:rFonts w:ascii="Times New Roman" w:hAnsi="Times New Roman"/>
          <w:noProof w:val="0"/>
          <w:lang w:eastAsia="en-US"/>
        </w:rPr>
        <w:commentReference w:id="1038"/>
      </w:r>
      <w:commentRangeEnd w:id="1037"/>
      <w:r w:rsidR="005A4839">
        <w:rPr>
          <w:rStyle w:val="CommentReference"/>
          <w:rFonts w:ascii="Times New Roman" w:hAnsi="Times New Roman"/>
          <w:noProof w:val="0"/>
          <w:lang w:eastAsia="en-US"/>
        </w:rPr>
        <w:commentReference w:id="1037"/>
      </w:r>
      <w:bookmarkEnd w:id="1036"/>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color w:val="808080"/>
        </w:rPr>
      </w:pPr>
    </w:p>
    <w:p w14:paraId="2B809B84" w14:textId="77777777" w:rsidR="00632926" w:rsidRPr="00F62519" w:rsidRDefault="00632926" w:rsidP="00632926">
      <w:pPr>
        <w:pStyle w:val="PL"/>
      </w:pPr>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p>
    <w:p w14:paraId="7FDAEB82" w14:textId="77777777" w:rsidR="00632926" w:rsidRPr="00000A61" w:rsidRDefault="00632926" w:rsidP="00632926">
      <w:pPr>
        <w:pStyle w:val="PL"/>
      </w:pP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0C89C68A" w14:textId="77777777" w:rsidR="00632926" w:rsidRPr="005918EF" w:rsidRDefault="00632926" w:rsidP="00632926">
      <w:pPr>
        <w:pStyle w:val="PL"/>
      </w:pPr>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p>
    <w:p w14:paraId="1C925202" w14:textId="77777777" w:rsidR="00632926" w:rsidRPr="00F62519" w:rsidRDefault="00632926" w:rsidP="00632926">
      <w:pPr>
        <w:pStyle w:val="PL"/>
        <w:rPr>
          <w:lang w:val="sv-SE"/>
        </w:rPr>
      </w:pPr>
      <w:r w:rsidRPr="00F62519">
        <w:rPr>
          <w:lang w:val="sv-SE"/>
        </w:rPr>
        <w:tab/>
        <w:t>sl</w:t>
      </w:r>
      <w:r>
        <w:rPr>
          <w:lang w:val="sv-SE"/>
        </w:rPr>
        <w: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w:t>
      </w:r>
      <w:r w:rsidRPr="00F62519">
        <w:rPr>
          <w:lang w:val="sv-SE"/>
        </w:rPr>
        <w:t xml:space="preserve">), </w:t>
      </w:r>
    </w:p>
    <w:p w14:paraId="3460E135" w14:textId="77777777" w:rsidR="00632926" w:rsidRPr="004065CE" w:rsidRDefault="00632926" w:rsidP="00632926">
      <w:pPr>
        <w:pStyle w:val="PL"/>
        <w:rPr>
          <w:lang w:val="sv-SE"/>
        </w:rPr>
      </w:pPr>
      <w:r w:rsidRPr="00B6765B">
        <w:rPr>
          <w:lang w:val="sv-S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3AC76DD" w14:textId="77777777" w:rsidR="00632926" w:rsidRPr="00F62519" w:rsidRDefault="00632926" w:rsidP="00632926">
      <w:pPr>
        <w:pStyle w:val="PL"/>
        <w:rPr>
          <w:lang w:val="sv-SE"/>
        </w:rPr>
      </w:pPr>
      <w:r w:rsidRPr="00F62519">
        <w:rPr>
          <w:lang w:val="sv-SE"/>
        </w:rPr>
        <w:tab/>
        <w:t>sl</w:t>
      </w:r>
      <w:r>
        <w:rPr>
          <w:lang w:val="sv-SE"/>
        </w:rPr>
        <w:t>8</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(0..7</w:t>
      </w:r>
      <w:r w:rsidRPr="00F62519">
        <w:rPr>
          <w:lang w:val="sv-SE"/>
        </w:rPr>
        <w:t xml:space="preserve">), </w:t>
      </w:r>
    </w:p>
    <w:p w14:paraId="0A58B024" w14:textId="77777777" w:rsidR="00632926" w:rsidRPr="004065CE" w:rsidRDefault="00632926" w:rsidP="00632926">
      <w:pPr>
        <w:pStyle w:val="PL"/>
        <w:rPr>
          <w:lang w:val="sv-SE"/>
        </w:rPr>
      </w:pP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0769FCDE" w14:textId="77777777" w:rsidR="00632926" w:rsidRPr="00F62519" w:rsidRDefault="00632926" w:rsidP="00632926">
      <w:pPr>
        <w:pStyle w:val="PL"/>
        <w:rPr>
          <w:lang w:val="sv-SE"/>
        </w:rPr>
      </w:pPr>
      <w:r w:rsidRPr="00F62519">
        <w:rPr>
          <w:lang w:val="sv-SE"/>
        </w:rPr>
        <w:tab/>
        <w:t>sl</w:t>
      </w:r>
      <w:r>
        <w:rPr>
          <w:lang w:val="sv-SE"/>
        </w:rPr>
        <w:t>16</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(0..15</w:t>
      </w:r>
      <w:r w:rsidRPr="00F62519">
        <w:rPr>
          <w:lang w:val="sv-SE"/>
        </w:rPr>
        <w:t xml:space="preserve">), </w:t>
      </w:r>
    </w:p>
    <w:p w14:paraId="08169570" w14:textId="77777777" w:rsidR="00632926" w:rsidRPr="004065CE" w:rsidRDefault="00632926" w:rsidP="00632926">
      <w:pPr>
        <w:pStyle w:val="PL"/>
        <w:rPr>
          <w:lang w:val="sv-SE"/>
        </w:rPr>
      </w:pP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56F936C" w14:textId="77777777" w:rsidR="00632926" w:rsidRPr="00F62519" w:rsidRDefault="00632926" w:rsidP="00632926">
      <w:pPr>
        <w:pStyle w:val="PL"/>
        <w:rPr>
          <w:lang w:val="sv-SE"/>
        </w:rPr>
      </w:pPr>
      <w:r w:rsidRPr="00F62519">
        <w:rPr>
          <w:lang w:val="sv-SE"/>
        </w:rPr>
        <w:tab/>
        <w:t>sl</w:t>
      </w:r>
      <w:r>
        <w:rPr>
          <w:lang w:val="sv-SE"/>
        </w:rPr>
        <w:t>32</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(0..31</w:t>
      </w:r>
      <w:r w:rsidRPr="00F62519">
        <w:rPr>
          <w:lang w:val="sv-SE"/>
        </w:rPr>
        <w:t xml:space="preserve">), </w:t>
      </w:r>
    </w:p>
    <w:p w14:paraId="047776BF" w14:textId="77777777" w:rsidR="00632926" w:rsidRPr="004065CE" w:rsidRDefault="00632926" w:rsidP="00632926">
      <w:pPr>
        <w:pStyle w:val="PL"/>
        <w:rPr>
          <w:lang w:val="sv-SE"/>
        </w:rPr>
      </w:pP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6132F10" w14:textId="77777777" w:rsidR="00632926" w:rsidRPr="00F62519" w:rsidRDefault="00632926" w:rsidP="00632926">
      <w:pPr>
        <w:pStyle w:val="PL"/>
        <w:rPr>
          <w:lang w:val="sv-SE"/>
        </w:rPr>
      </w:pPr>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p>
    <w:p w14:paraId="5901630F" w14:textId="77777777" w:rsidR="00632926" w:rsidRPr="004065CE" w:rsidRDefault="00632926" w:rsidP="00632926">
      <w:pPr>
        <w:pStyle w:val="PL"/>
        <w:rPr>
          <w:lang w:val="sv-SE"/>
        </w:rPr>
      </w:pP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2542262B" w14:textId="77777777" w:rsidR="00632926" w:rsidRPr="004065CE" w:rsidRDefault="00632926" w:rsidP="00632926">
      <w:pPr>
        <w:pStyle w:val="PL"/>
        <w:rPr>
          <w:lang w:val="sv-SE"/>
        </w:rPr>
      </w:pP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5BF12CA" w14:textId="77777777" w:rsidR="00632926" w:rsidRPr="00F62519" w:rsidRDefault="00632926" w:rsidP="00632926">
      <w:pPr>
        <w:pStyle w:val="PL"/>
        <w:rPr>
          <w:lang w:val="sv-SE"/>
        </w:rPr>
      </w:pP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p>
    <w:p w14:paraId="3E40C10D" w14:textId="77777777" w:rsidR="00632926" w:rsidRPr="00F62519" w:rsidRDefault="00632926" w:rsidP="00632926">
      <w:pPr>
        <w:pStyle w:val="PL"/>
        <w:rPr>
          <w:lang w:val="sv-SE"/>
        </w:rPr>
      </w:pP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553AD854" w14:textId="77777777" w:rsidR="00632926" w:rsidRPr="00F62519" w:rsidRDefault="00632926" w:rsidP="00632926">
      <w:pPr>
        <w:pStyle w:val="PL"/>
        <w:rPr>
          <w:lang w:val="sv-SE"/>
        </w:rPr>
      </w:pP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4D89E8BB" w14:textId="77777777" w:rsidR="00632926" w:rsidRPr="005918EF" w:rsidRDefault="00632926" w:rsidP="00632926">
      <w:pPr>
        <w:pStyle w:val="PL"/>
      </w:pPr>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p>
    <w:p w14:paraId="3EB21C16" w14:textId="77777777" w:rsidR="00632926" w:rsidRPr="005918EF" w:rsidRDefault="00632926" w:rsidP="00632926">
      <w:pPr>
        <w:pStyle w:val="PL"/>
      </w:pPr>
      <w:r w:rsidRPr="005918EF">
        <w:t>}</w:t>
      </w:r>
    </w:p>
    <w:p w14:paraId="51EC3CC7" w14:textId="77777777" w:rsidR="00632926" w:rsidRPr="005918EF" w:rsidRDefault="00632926" w:rsidP="00632926">
      <w:pPr>
        <w:pStyle w:val="PL"/>
        <w:rPr>
          <w:color w:val="808080"/>
        </w:rPr>
      </w:pPr>
    </w:p>
    <w:p w14:paraId="6EE46E64" w14:textId="77777777" w:rsidR="00632926" w:rsidRPr="005918EF" w:rsidRDefault="00632926" w:rsidP="00632926">
      <w:pPr>
        <w:pStyle w:val="PL"/>
        <w:rPr>
          <w:color w:val="808080"/>
        </w:rPr>
      </w:pPr>
      <w:r w:rsidRPr="005918EF">
        <w:rPr>
          <w:color w:val="808080"/>
        </w:rPr>
        <w:t>-- TAG-SRS-CONFIG-STOP</w:t>
      </w:r>
    </w:p>
    <w:p w14:paraId="4C6BD2D6" w14:textId="77777777" w:rsidR="00632926" w:rsidRDefault="00632926" w:rsidP="00632926">
      <w:pPr>
        <w:pStyle w:val="PL"/>
      </w:pPr>
      <w:r w:rsidRPr="00D02B97">
        <w:rPr>
          <w:color w:val="808080"/>
        </w:rPr>
        <w:t>-- ASN1STOP</w:t>
      </w:r>
    </w:p>
    <w:p w14:paraId="5F8433C8" w14:textId="77777777" w:rsidR="00632926" w:rsidRDefault="00632926" w:rsidP="00632926">
      <w:bookmarkStart w:id="1039"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c>
          <w:tcPr>
            <w:tcW w:w="2834" w:type="dxa"/>
          </w:tcPr>
          <w:p w14:paraId="6DC369E7" w14:textId="77777777" w:rsidR="00632926" w:rsidRPr="00B343AF" w:rsidRDefault="00632926" w:rsidP="00A77B5F">
            <w:pPr>
              <w:pStyle w:val="TAH"/>
            </w:pPr>
            <w:r>
              <w:t>Conditional Presence</w:t>
            </w:r>
          </w:p>
        </w:tc>
        <w:tc>
          <w:tcPr>
            <w:tcW w:w="7141" w:type="dxa"/>
          </w:tcPr>
          <w:p w14:paraId="7CC2B27C" w14:textId="77777777" w:rsidR="00632926" w:rsidRPr="00B343AF" w:rsidRDefault="00632926" w:rsidP="00A77B5F">
            <w:pPr>
              <w:pStyle w:val="TAH"/>
            </w:pPr>
            <w:r>
              <w:t>Explanation</w:t>
            </w:r>
          </w:p>
        </w:tc>
      </w:tr>
      <w:tr w:rsidR="00632926" w14:paraId="654F0A2E" w14:textId="77777777" w:rsidTr="00A77B5F">
        <w:tc>
          <w:tcPr>
            <w:tcW w:w="2834" w:type="dxa"/>
          </w:tcPr>
          <w:p w14:paraId="22E1AF6F" w14:textId="77777777" w:rsidR="00632926" w:rsidRPr="00B343AF" w:rsidRDefault="00632926" w:rsidP="00A77B5F">
            <w:pPr>
              <w:pStyle w:val="TAL"/>
              <w:rPr>
                <w:i/>
              </w:rPr>
            </w:pPr>
            <w:r>
              <w:rPr>
                <w:i/>
              </w:rPr>
              <w:t>Setup</w:t>
            </w:r>
          </w:p>
        </w:tc>
        <w:tc>
          <w:tcPr>
            <w:tcW w:w="7141" w:type="dxa"/>
          </w:tcPr>
          <w:p w14:paraId="4713FFF4" w14:textId="77777777" w:rsidR="00632926" w:rsidRPr="00B343AF" w:rsidRDefault="00632926" w:rsidP="00A77B5F">
            <w:pPr>
              <w:pStyle w:val="TAL"/>
            </w:pPr>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p>
        </w:tc>
      </w:tr>
    </w:tbl>
    <w:p w14:paraId="24467F0C" w14:textId="77777777" w:rsidR="00632926" w:rsidRDefault="00632926" w:rsidP="00632926">
      <w:pPr>
        <w:pStyle w:val="Heading4"/>
      </w:pPr>
      <w:bookmarkStart w:id="1040" w:name="_Toc505697611"/>
      <w:r>
        <w:t>–</w:t>
      </w:r>
      <w:r>
        <w:tab/>
      </w:r>
      <w:r>
        <w:rPr>
          <w:i/>
        </w:rPr>
        <w:t>SRS-CarrierSwitching</w:t>
      </w:r>
      <w:bookmarkEnd w:id="1040"/>
    </w:p>
    <w:p w14:paraId="3F84BE42" w14:textId="77777777" w:rsidR="00632926" w:rsidRDefault="00632926" w:rsidP="00632926">
      <w:r>
        <w:t xml:space="preserve">The IE </w:t>
      </w:r>
      <w:r>
        <w:rPr>
          <w:i/>
        </w:rPr>
        <w:t>SRS-CarrierSwitching</w:t>
      </w:r>
      <w:r>
        <w:t xml:space="preserve"> is used to configure FFS</w:t>
      </w:r>
    </w:p>
    <w:p w14:paraId="6283CE14" w14:textId="77777777" w:rsidR="00632926" w:rsidRDefault="00632926" w:rsidP="00632926">
      <w:pPr>
        <w:pStyle w:val="TH"/>
      </w:pPr>
      <w:r>
        <w:rPr>
          <w:i/>
        </w:rPr>
        <w:t>SRS-CarrierSwitching</w:t>
      </w:r>
      <w:r>
        <w:t xml:space="preserve"> information element</w:t>
      </w:r>
    </w:p>
    <w:p w14:paraId="7585C8E1" w14:textId="77777777" w:rsidR="00632926" w:rsidRDefault="00632926" w:rsidP="00632926">
      <w:pPr>
        <w:pStyle w:val="PL"/>
      </w:pPr>
      <w:r>
        <w:t>-- ASN1START</w:t>
      </w:r>
    </w:p>
    <w:p w14:paraId="287843FE" w14:textId="77777777" w:rsidR="00632926" w:rsidRDefault="00632926" w:rsidP="00632926">
      <w:pPr>
        <w:pStyle w:val="PL"/>
      </w:pPr>
      <w:r>
        <w:t>-- TAG-SRS-CARRIERSWITCHING-START</w:t>
      </w:r>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r>
        <w:tab/>
        <w:t>-- Cond Setup</w:t>
      </w:r>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r w:rsidRPr="00B343AF">
        <w:t xml:space="preserve"> </w:t>
      </w:r>
      <w:r>
        <w:tab/>
        <w:t>-- Cond Setup</w:t>
      </w:r>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3F11903F"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r w:rsidRPr="00C26039">
        <w:t>SlotFormatCombinationsPerCell</w:t>
      </w:r>
      <w:r>
        <w:tab/>
      </w:r>
      <w:r>
        <w:tab/>
      </w:r>
      <w:r>
        <w:tab/>
      </w:r>
      <w:r w:rsidRPr="00D02B97">
        <w:rPr>
          <w:color w:val="993366"/>
        </w:rPr>
        <w:t>OPTIONAL</w:t>
      </w:r>
      <w:r>
        <w:t>,</w:t>
      </w:r>
      <w:r w:rsidRPr="00B343AF">
        <w:t xml:space="preserve"> </w:t>
      </w:r>
      <w:r>
        <w:tab/>
        <w:t>-- Cond Setup</w:t>
      </w:r>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041"/>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1FD79C87" w:rsidR="00632926" w:rsidRDefault="00632926" w:rsidP="00632926">
      <w:pPr>
        <w:pStyle w:val="PL"/>
      </w:pPr>
      <w:r>
        <w:tab/>
      </w:r>
      <w:commentRangeStart w:id="1042"/>
      <w:commentRangeStart w:id="1043"/>
      <w:r>
        <w:t>monitoringPeriodicity</w:t>
      </w:r>
      <w:commentRangeEnd w:id="1042"/>
      <w:r>
        <w:rPr>
          <w:rStyle w:val="CommentReference"/>
          <w:rFonts w:ascii="Times New Roman" w:hAnsi="Times New Roman"/>
          <w:noProof w:val="0"/>
          <w:lang w:eastAsia="en-US"/>
        </w:rPr>
        <w:commentReference w:id="1042"/>
      </w:r>
      <w:commentRangeEnd w:id="1043"/>
      <w:r>
        <w:rPr>
          <w:rStyle w:val="CommentReference"/>
          <w:rFonts w:ascii="Times New Roman" w:hAnsi="Times New Roman"/>
          <w:noProof w:val="0"/>
          <w:lang w:eastAsia="en-US"/>
        </w:rPr>
        <w:commentReference w:id="1043"/>
      </w:r>
      <w:r>
        <w:tab/>
      </w:r>
      <w:r>
        <w:tab/>
      </w:r>
      <w:r>
        <w:tab/>
      </w:r>
      <w:r>
        <w:tab/>
      </w:r>
      <w:r w:rsidRPr="00D02B97">
        <w:rPr>
          <w:color w:val="993366"/>
        </w:rPr>
        <w:t>ENUMERATED</w:t>
      </w:r>
      <w:r>
        <w:t xml:space="preserve"> {n1, n2, n4, n5, n8, n10, n16, n20</w:t>
      </w:r>
      <w:r w:rsidDel="00C36BD3">
        <w:t xml:space="preserve"> </w:t>
      </w:r>
      <w:r>
        <w:t>}</w:t>
      </w:r>
      <w:r>
        <w:tab/>
      </w:r>
      <w:r>
        <w:tab/>
      </w:r>
      <w:r>
        <w:tab/>
      </w:r>
      <w:r>
        <w:tab/>
      </w:r>
      <w:r>
        <w:tab/>
      </w:r>
      <w:r>
        <w:tab/>
      </w:r>
      <w:r w:rsidRPr="00D02B97">
        <w:rPr>
          <w:color w:val="993366"/>
        </w:rPr>
        <w:t>OPTIONAL</w:t>
      </w:r>
      <w:r>
        <w:t>,</w:t>
      </w:r>
      <w:r w:rsidRPr="00B343AF">
        <w:t xml:space="preserve"> </w:t>
      </w:r>
      <w:r>
        <w:tab/>
        <w:t>-- Cond Setup</w:t>
      </w:r>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6CB84849" w:rsidR="00632926" w:rsidRDefault="00632926" w:rsidP="00632926">
      <w:pPr>
        <w:pStyle w:val="PL"/>
      </w:pPr>
      <w:r>
        <w:tab/>
        <w:t>nrofPDCCH-Candidates</w:t>
      </w:r>
      <w:r>
        <w:tab/>
      </w:r>
      <w:r>
        <w:tab/>
      </w:r>
      <w:r>
        <w:tab/>
      </w:r>
      <w:r>
        <w:tab/>
      </w:r>
      <w:r w:rsidRPr="00D02B97">
        <w:rPr>
          <w:color w:val="993366"/>
        </w:rPr>
        <w:t>ENUMERATED</w:t>
      </w:r>
      <w:r>
        <w:t xml:space="preserve"> {n1, n2}</w:t>
      </w:r>
      <w:commentRangeEnd w:id="1041"/>
      <w:r>
        <w:rPr>
          <w:rStyle w:val="CommentReference"/>
          <w:rFonts w:ascii="Times New Roman" w:hAnsi="Times New Roman"/>
          <w:noProof w:val="0"/>
          <w:lang w:eastAsia="en-US"/>
        </w:rPr>
        <w:commentReference w:id="1041"/>
      </w:r>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08EA2E27" w14:textId="01A59DE1" w:rsidR="00632926" w:rsidRDefault="00632926" w:rsidP="00632926">
      <w:pPr>
        <w:pStyle w:val="PL"/>
      </w:pPr>
      <w:r>
        <w:tab/>
        <w:t>monitoringCells</w:t>
      </w:r>
      <w:r>
        <w:tab/>
      </w:r>
      <w:r>
        <w:tab/>
      </w:r>
      <w:r w:rsidRPr="00DF5AB5">
        <w:t>SEQUENCE (SIZE</w:t>
      </w:r>
      <w:r>
        <w:t xml:space="preserve"> </w:t>
      </w:r>
      <w:r w:rsidRPr="00DF5AB5">
        <w:t>(1..maxNrofServingCells)) OF ServCellIndex</w:t>
      </w:r>
      <w:r>
        <w:tab/>
      </w:r>
      <w:r>
        <w:tab/>
      </w:r>
      <w:r>
        <w:tab/>
      </w:r>
      <w:r>
        <w:tab/>
      </w:r>
      <w:r>
        <w:tab/>
      </w:r>
      <w:r>
        <w:tab/>
      </w:r>
      <w:r w:rsidRPr="00D02B97">
        <w:rPr>
          <w:color w:val="993366"/>
        </w:rPr>
        <w:t>OPTIONAL</w:t>
      </w:r>
      <w:r>
        <w:rPr>
          <w:color w:val="993366"/>
        </w:rPr>
        <w:tab/>
        <w:t>-- Cond Setup</w:t>
      </w:r>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r>
        <w:rPr>
          <w:color w:val="808080"/>
        </w:rPr>
        <w:t xml:space="preserve"> for SRS-Carrier Switching</w:t>
      </w:r>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15E48BBC" w:rsidR="00632926" w:rsidRDefault="00632926" w:rsidP="00632926">
      <w:pPr>
        <w:pStyle w:val="PL"/>
      </w:pPr>
      <w:r>
        <w:tab/>
        <w:t>startingBitOfFormat2-3</w:t>
      </w:r>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3516FC0" w14:textId="7BD16956" w:rsidR="00632926" w:rsidRPr="00D02B97" w:rsidRDefault="00632926" w:rsidP="00632926">
      <w:pPr>
        <w:pStyle w:val="PL"/>
        <w:rPr>
          <w:color w:val="808080"/>
        </w:rPr>
      </w:pPr>
      <w:r>
        <w:tab/>
      </w:r>
      <w:r w:rsidRPr="00D02B97">
        <w:rPr>
          <w:color w:val="808080"/>
        </w:rPr>
        <w:t xml:space="preserve">-- The type of a field within the group DCI with SRS request fields (optional) for a PUSCH-less SCell, </w:t>
      </w:r>
    </w:p>
    <w:p w14:paraId="2638F523" w14:textId="70B276FE" w:rsidR="00632926" w:rsidRPr="00D02B97" w:rsidRDefault="00632926" w:rsidP="00632926">
      <w:pPr>
        <w:pStyle w:val="PL"/>
        <w:rPr>
          <w:color w:val="808080"/>
        </w:rPr>
      </w:pPr>
      <w:r>
        <w:tab/>
      </w:r>
      <w:r w:rsidRPr="00D02B97">
        <w:rPr>
          <w:color w:val="808080"/>
        </w:rPr>
        <w:t>-- which indicates how many bits in the field are for SRS request (0 or 1/2)</w:t>
      </w:r>
      <w:r>
        <w:rPr>
          <w:color w:val="808080"/>
        </w:rPr>
        <w:t>.</w:t>
      </w:r>
      <w:r w:rsidRPr="00D02B97">
        <w:rPr>
          <w:color w:val="808080"/>
        </w:rPr>
        <w:t xml:space="preserve"> </w:t>
      </w:r>
    </w:p>
    <w:p w14:paraId="72211821" w14:textId="098BD1EF" w:rsidR="00632926" w:rsidRPr="00D02B97" w:rsidRDefault="00632926" w:rsidP="00632926">
      <w:pPr>
        <w:pStyle w:val="PL"/>
        <w:rPr>
          <w:color w:val="808080"/>
        </w:rPr>
      </w:pPr>
      <w:r>
        <w:tab/>
      </w:r>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12BFAA83" w:rsidR="00632926" w:rsidRDefault="00632926" w:rsidP="00632926">
      <w:pPr>
        <w:pStyle w:val="PL"/>
      </w:pPr>
      <w:r>
        <w:tab/>
        <w:t>fieldTypeFormat2-3</w:t>
      </w:r>
      <w:r>
        <w:tab/>
      </w:r>
      <w:r>
        <w:tab/>
      </w:r>
      <w:r>
        <w:tab/>
      </w:r>
      <w:r>
        <w:tab/>
      </w:r>
      <w:r>
        <w:tab/>
      </w:r>
      <w:r>
        <w:tab/>
      </w:r>
      <w:r w:rsidRPr="00D02B97">
        <w:rPr>
          <w:color w:val="993366"/>
        </w:rPr>
        <w:t>INTEGER</w:t>
      </w:r>
      <w:r>
        <w:t xml:space="preserve"> (0..1)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1213181F" w14:textId="175B7229" w:rsidR="00632926" w:rsidRDefault="00632926" w:rsidP="00632926">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F61411">
        <w:t xml:space="preserve">SRS-CC-SetIndex </w:t>
      </w:r>
      <w:r>
        <w:tab/>
      </w:r>
      <w:r>
        <w:tab/>
      </w:r>
      <w:r>
        <w:tab/>
      </w:r>
      <w:r>
        <w:tab/>
      </w:r>
      <w:r>
        <w:tab/>
      </w:r>
      <w:r>
        <w:tab/>
      </w:r>
      <w:r>
        <w:tab/>
      </w:r>
      <w:r>
        <w:tab/>
      </w:r>
      <w:r>
        <w:tab/>
        <w:t>OPTIONAL</w:t>
      </w:r>
      <w:r>
        <w:tab/>
        <w:t>-- Cond Setup</w:t>
      </w:r>
    </w:p>
    <w:p w14:paraId="0191250C" w14:textId="77777777" w:rsidR="00632926" w:rsidRPr="00000A61" w:rsidRDefault="00632926" w:rsidP="00632926">
      <w:pPr>
        <w:pStyle w:val="PL"/>
      </w:pPr>
      <w:r>
        <w:t>}</w:t>
      </w:r>
    </w:p>
    <w:bookmarkEnd w:id="1039"/>
    <w:p w14:paraId="3846F149" w14:textId="77777777" w:rsidR="00632926" w:rsidRDefault="00632926" w:rsidP="00632926">
      <w:pPr>
        <w:pStyle w:val="PL"/>
      </w:pPr>
    </w:p>
    <w:p w14:paraId="14A352A4" w14:textId="77777777" w:rsidR="00632926" w:rsidRDefault="00632926" w:rsidP="00632926">
      <w:pPr>
        <w:pStyle w:val="PL"/>
      </w:pPr>
      <w:r>
        <w:t>SRS-CC-SetIndex ::=</w:t>
      </w:r>
      <w:r>
        <w:tab/>
      </w:r>
      <w:r>
        <w:tab/>
      </w:r>
      <w:r>
        <w:tab/>
      </w:r>
      <w:r>
        <w:tab/>
      </w:r>
      <w:r>
        <w:tab/>
      </w:r>
      <w:r>
        <w:tab/>
      </w:r>
      <w:r w:rsidRPr="00D02B97">
        <w:rPr>
          <w:color w:val="993366"/>
        </w:rPr>
        <w:t>SEQUENCE</w:t>
      </w:r>
      <w:r>
        <w:t xml:space="preserve"> {</w:t>
      </w:r>
    </w:p>
    <w:p w14:paraId="58A629B4" w14:textId="77777777" w:rsidR="00632926" w:rsidRPr="00D02B97" w:rsidRDefault="00632926" w:rsidP="00632926">
      <w:pPr>
        <w:pStyle w:val="PL"/>
        <w:rPr>
          <w:color w:val="808080"/>
        </w:rPr>
      </w:pPr>
      <w:r>
        <w:tab/>
      </w:r>
      <w:r w:rsidRPr="00D02B97">
        <w:rPr>
          <w:color w:val="808080"/>
        </w:rPr>
        <w:t>-- Indicates the CC set index for Type A associated (see 38.212, 38.213, section 7.3.1, 11.3)</w:t>
      </w:r>
    </w:p>
    <w:p w14:paraId="799ACD35" w14:textId="77777777" w:rsidR="00632926" w:rsidRDefault="00632926" w:rsidP="00632926">
      <w:pPr>
        <w:pStyle w:val="PL"/>
      </w:pPr>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p>
    <w:p w14:paraId="42BF5CE5" w14:textId="77777777" w:rsidR="00632926" w:rsidRPr="00D02B97" w:rsidRDefault="00632926" w:rsidP="00632926">
      <w:pPr>
        <w:pStyle w:val="PL"/>
        <w:rPr>
          <w:color w:val="808080"/>
        </w:rPr>
      </w:pPr>
      <w:r>
        <w:tab/>
      </w:r>
      <w:r w:rsidRPr="00D02B97">
        <w:rPr>
          <w:color w:val="808080"/>
        </w:rPr>
        <w:t>-- Indicates the CC index in one CC set for Type A (see 38.212, 38.213, section 7.3.1, 11.3)</w:t>
      </w:r>
    </w:p>
    <w:p w14:paraId="425B93BC" w14:textId="77777777" w:rsidR="00632926" w:rsidRDefault="00632926" w:rsidP="00632926">
      <w:pPr>
        <w:pStyle w:val="PL"/>
      </w:pPr>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r>
        <w:tab/>
        <w:t>-- Cond Setup</w:t>
      </w:r>
    </w:p>
    <w:p w14:paraId="4E3F6545" w14:textId="77777777" w:rsidR="00632926" w:rsidRDefault="00632926" w:rsidP="00632926">
      <w:pPr>
        <w:pStyle w:val="PL"/>
      </w:pPr>
      <w:r>
        <w:t>}</w:t>
      </w:r>
    </w:p>
    <w:p w14:paraId="7A6FA5D5" w14:textId="77777777" w:rsidR="00632926" w:rsidRPr="00000A61" w:rsidRDefault="00632926" w:rsidP="00632926">
      <w:pPr>
        <w:pStyle w:val="PL"/>
      </w:pPr>
    </w:p>
    <w:p w14:paraId="2839CFFF" w14:textId="2A375601" w:rsidR="00632926" w:rsidRPr="00D02B97" w:rsidRDefault="00632926" w:rsidP="00632926">
      <w:pPr>
        <w:pStyle w:val="PL"/>
        <w:rPr>
          <w:color w:val="808080"/>
        </w:rPr>
      </w:pPr>
      <w:r w:rsidRPr="00D02B97">
        <w:rPr>
          <w:color w:val="808080"/>
        </w:rPr>
        <w:t>-- TAG-SRS-C</w:t>
      </w:r>
      <w:r>
        <w:rPr>
          <w:color w:val="808080"/>
        </w:rPr>
        <w:t>ARRIERSWITCHING</w:t>
      </w:r>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tbl>
      <w:tblPr>
        <w:tblStyle w:val="TableGrid"/>
        <w:tblW w:w="14173" w:type="dxa"/>
        <w:tblLook w:val="04A0" w:firstRow="1" w:lastRow="0" w:firstColumn="1" w:lastColumn="0" w:noHBand="0" w:noVBand="1"/>
      </w:tblPr>
      <w:tblGrid>
        <w:gridCol w:w="4027"/>
        <w:gridCol w:w="10146"/>
      </w:tblGrid>
      <w:tr w:rsidR="00632926" w14:paraId="5EB58608" w14:textId="77777777" w:rsidTr="00A77B5F">
        <w:tc>
          <w:tcPr>
            <w:tcW w:w="2834" w:type="dxa"/>
          </w:tcPr>
          <w:p w14:paraId="62A3BA56" w14:textId="77777777" w:rsidR="00632926" w:rsidRPr="00B343AF" w:rsidRDefault="00632926" w:rsidP="00A77B5F">
            <w:pPr>
              <w:pStyle w:val="TAH"/>
            </w:pPr>
            <w:r>
              <w:t>Conditional Presence</w:t>
            </w:r>
          </w:p>
        </w:tc>
        <w:tc>
          <w:tcPr>
            <w:tcW w:w="7141" w:type="dxa"/>
          </w:tcPr>
          <w:p w14:paraId="3E30518E" w14:textId="77777777" w:rsidR="00632926" w:rsidRPr="00B343AF" w:rsidRDefault="00632926" w:rsidP="00A77B5F">
            <w:pPr>
              <w:pStyle w:val="TAH"/>
            </w:pPr>
            <w:r>
              <w:t>Explanation</w:t>
            </w:r>
          </w:p>
        </w:tc>
      </w:tr>
      <w:tr w:rsidR="00632926" w14:paraId="15721519" w14:textId="77777777" w:rsidTr="00A77B5F">
        <w:tc>
          <w:tcPr>
            <w:tcW w:w="2834" w:type="dxa"/>
          </w:tcPr>
          <w:p w14:paraId="74E3CBC0" w14:textId="77777777" w:rsidR="00632926" w:rsidRPr="00B343AF" w:rsidRDefault="00632926" w:rsidP="00A77B5F">
            <w:pPr>
              <w:pStyle w:val="TAL"/>
              <w:rPr>
                <w:i/>
              </w:rPr>
            </w:pPr>
            <w:r>
              <w:rPr>
                <w:i/>
              </w:rPr>
              <w:t>Setup</w:t>
            </w:r>
          </w:p>
        </w:tc>
        <w:tc>
          <w:tcPr>
            <w:tcW w:w="7141" w:type="dxa"/>
          </w:tcPr>
          <w:p w14:paraId="620C85B3" w14:textId="77777777" w:rsidR="00632926" w:rsidRPr="00B343AF" w:rsidRDefault="00632926" w:rsidP="00A77B5F">
            <w:pPr>
              <w:pStyle w:val="TAL"/>
            </w:pPr>
            <w:r>
              <w:t xml:space="preserve">This field is mandatory present upon configuration of SRS-CarrierSwitching </w:t>
            </w:r>
            <w:r w:rsidRPr="00D128C0">
              <w:t>or SRS-TPC-PDCCH-Config</w:t>
            </w:r>
            <w:r>
              <w:t xml:space="preserve"> and optional (Need M) otherwise</w:t>
            </w:r>
          </w:p>
        </w:tc>
      </w:tr>
    </w:tbl>
    <w:p w14:paraId="3187FB65" w14:textId="6EAE8667" w:rsidR="00F67409" w:rsidRDefault="00F67409" w:rsidP="00BB6BE9">
      <w:pPr>
        <w:pStyle w:val="Heading4"/>
      </w:pPr>
      <w:r w:rsidRPr="00000A61">
        <w:t>–</w:t>
      </w:r>
      <w:r>
        <w:tab/>
      </w:r>
      <w:r w:rsidRPr="00F67409">
        <w:rPr>
          <w:i/>
        </w:rPr>
        <w:t>SSB-Index</w:t>
      </w:r>
      <w:bookmarkEnd w:id="1015"/>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044" w:name="_Toc500942760"/>
      <w:bookmarkStart w:id="1045" w:name="_Toc505697613"/>
      <w:r w:rsidRPr="00000A61">
        <w:t>–</w:t>
      </w:r>
      <w:r w:rsidRPr="00000A61">
        <w:tab/>
      </w:r>
      <w:r w:rsidRPr="00000A61">
        <w:rPr>
          <w:i/>
        </w:rPr>
        <w:t>SubcarrierSpacing</w:t>
      </w:r>
      <w:bookmarkEnd w:id="1044"/>
      <w:bookmarkEnd w:id="1045"/>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5581A071" w14:textId="7F2221EF" w:rsidR="00BB6BE9" w:rsidRPr="00000A61" w:rsidRDefault="00440EE8" w:rsidP="00CE00FD">
      <w:pPr>
        <w:pStyle w:val="PL"/>
      </w:pPr>
      <w:commentRangeStart w:id="1046"/>
      <w:r>
        <w:rPr>
          <w:rStyle w:val="CommentReference"/>
          <w:rFonts w:ascii="Times New Roman" w:hAnsi="Times New Roman"/>
          <w:noProof w:val="0"/>
          <w:lang w:eastAsia="en-US"/>
        </w:rPr>
        <w:commentReference w:id="1047"/>
      </w:r>
      <w:commentRangeEnd w:id="1046"/>
      <w:r w:rsidR="00704E4D">
        <w:rPr>
          <w:rStyle w:val="CommentReference"/>
          <w:rFonts w:ascii="Times New Roman" w:hAnsi="Times New Roman"/>
          <w:noProof w:val="0"/>
          <w:lang w:eastAsia="en-US"/>
        </w:rPr>
        <w:commentReference w:id="1046"/>
      </w:r>
      <w:r w:rsidR="00BB6BE9" w:rsidRPr="00000A61">
        <w:t xml:space="preserve">SubcarrierSpacing ::= </w:t>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ENUMERATED</w:t>
      </w:r>
      <w:r w:rsidR="00BB6BE9"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pPr>
    </w:p>
    <w:p w14:paraId="1C8C9D64" w14:textId="1FE346F5" w:rsidR="00A2311F" w:rsidRDefault="00A2311F" w:rsidP="00CE00FD">
      <w:pPr>
        <w:pStyle w:val="PL"/>
      </w:pPr>
      <w:r>
        <w:t xml:space="preserve">-- </w:t>
      </w:r>
      <w:r w:rsidRPr="00A2311F">
        <w:t>15,</w:t>
      </w:r>
      <w:r>
        <w:t xml:space="preserve"> </w:t>
      </w:r>
      <w:r w:rsidRPr="00A2311F">
        <w:t>30</w:t>
      </w:r>
      <w:r>
        <w:t xml:space="preserve"> or </w:t>
      </w:r>
      <w:r w:rsidRPr="00A2311F">
        <w:t>60</w:t>
      </w:r>
      <w:r>
        <w:t xml:space="preserve"> </w:t>
      </w:r>
      <w:r w:rsidRPr="00A2311F">
        <w:t>kHz</w:t>
      </w:r>
      <w:r>
        <w:t xml:space="preserve"> </w:t>
      </w:r>
      <w:r w:rsidRPr="00A2311F">
        <w:t xml:space="preserve"> </w:t>
      </w:r>
      <w:r>
        <w:t>(&lt;6GHz)</w:t>
      </w:r>
      <w:r w:rsidRPr="00A2311F">
        <w:t>, 60</w:t>
      </w:r>
      <w:r w:rsidR="00647E96">
        <w:t xml:space="preserve"> or</w:t>
      </w:r>
      <w:r>
        <w:t xml:space="preserve"> </w:t>
      </w:r>
      <w:r w:rsidRPr="00A2311F">
        <w:t>120</w:t>
      </w:r>
      <w:r>
        <w:t xml:space="preserve"> </w:t>
      </w:r>
      <w:r w:rsidR="00647E96">
        <w:t xml:space="preserve">kHz </w:t>
      </w:r>
      <w:r>
        <w:t>(&gt;6GHz)</w:t>
      </w:r>
    </w:p>
    <w:p w14:paraId="56C0C393" w14:textId="240D8F20" w:rsidR="00A2311F" w:rsidRPr="00000A61" w:rsidRDefault="00A2311F" w:rsidP="00CE00FD">
      <w:pPr>
        <w:pStyle w:val="PL"/>
      </w:pPr>
      <w:r w:rsidRPr="00A2311F">
        <w:t>SubcarrierSpacingCSI-RS</w:t>
      </w:r>
      <w:r>
        <w:t xml:space="preserve"> ::=</w:t>
      </w:r>
      <w:r>
        <w:tab/>
      </w:r>
      <w:r>
        <w:tab/>
      </w:r>
      <w:r>
        <w:tab/>
      </w:r>
      <w:r>
        <w:tab/>
      </w:r>
      <w:commentRangeStart w:id="1048"/>
      <w:r w:rsidRPr="00A2311F">
        <w:t xml:space="preserve">ENUMERATED {kHz15, kHz30, </w:t>
      </w:r>
      <w:r w:rsidR="00647E96">
        <w:t xml:space="preserve">khz60, </w:t>
      </w:r>
      <w:r w:rsidRPr="00A2311F">
        <w:t>kHz120}</w:t>
      </w:r>
      <w:commentRangeEnd w:id="1048"/>
      <w:r w:rsidR="008E6C0F">
        <w:rPr>
          <w:rStyle w:val="CommentReference"/>
          <w:rFonts w:ascii="Times New Roman" w:hAnsi="Times New Roman"/>
          <w:noProof w:val="0"/>
          <w:lang w:eastAsia="en-US"/>
        </w:rPr>
        <w:commentReference w:id="1048"/>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color w:val="808080"/>
        </w:rPr>
      </w:pPr>
      <w:r w:rsidRPr="00D02B97">
        <w:rPr>
          <w:color w:val="808080"/>
        </w:rPr>
        <w:t>-- ASN1STOP</w:t>
      </w:r>
    </w:p>
    <w:p w14:paraId="7ACD9308" w14:textId="587B4FFF" w:rsidR="00ED22FE" w:rsidRPr="00704E4D" w:rsidRDefault="00ED22FE" w:rsidP="00ED22FE">
      <w:pPr>
        <w:pStyle w:val="Heading4"/>
        <w:rPr>
          <w:highlight w:val="cyan"/>
        </w:rPr>
      </w:pPr>
      <w:bookmarkStart w:id="1049" w:name="_Toc505697614"/>
      <w:r w:rsidRPr="00704E4D">
        <w:rPr>
          <w:highlight w:val="cyan"/>
        </w:rPr>
        <w:t>–</w:t>
      </w:r>
      <w:r w:rsidRPr="00704E4D">
        <w:rPr>
          <w:highlight w:val="cyan"/>
        </w:rPr>
        <w:tab/>
      </w:r>
      <w:r w:rsidRPr="00704E4D">
        <w:rPr>
          <w:i/>
          <w:highlight w:val="cyan"/>
        </w:rPr>
        <w:t>TCI-State</w:t>
      </w:r>
      <w:bookmarkEnd w:id="1049"/>
    </w:p>
    <w:p w14:paraId="0DB8D457" w14:textId="1DEC91F8" w:rsidR="00ED22FE" w:rsidRPr="00704E4D" w:rsidRDefault="00ED22FE" w:rsidP="00ED22FE">
      <w:pPr>
        <w:rPr>
          <w:highlight w:val="cyan"/>
        </w:rPr>
      </w:pPr>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p>
    <w:p w14:paraId="17A8A41F" w14:textId="66E32FA5" w:rsidR="00ED22FE" w:rsidRPr="00704E4D" w:rsidRDefault="00ED22FE" w:rsidP="00ED22FE">
      <w:pPr>
        <w:pStyle w:val="TH"/>
        <w:rPr>
          <w:highlight w:val="cyan"/>
        </w:rPr>
      </w:pPr>
      <w:r w:rsidRPr="00704E4D">
        <w:rPr>
          <w:i/>
          <w:highlight w:val="cyan"/>
        </w:rPr>
        <w:t>TCI-State</w:t>
      </w:r>
      <w:r w:rsidRPr="00704E4D">
        <w:rPr>
          <w:highlight w:val="cyan"/>
        </w:rPr>
        <w:t xml:space="preserve"> information element</w:t>
      </w:r>
    </w:p>
    <w:p w14:paraId="36C7E318" w14:textId="6194748F" w:rsidR="00ED22FE" w:rsidRPr="00704E4D" w:rsidRDefault="00ED22FE" w:rsidP="00ED22FE">
      <w:pPr>
        <w:pStyle w:val="PL"/>
        <w:rPr>
          <w:color w:val="808080"/>
          <w:highlight w:val="cyan"/>
        </w:rPr>
      </w:pPr>
      <w:r w:rsidRPr="00704E4D">
        <w:rPr>
          <w:color w:val="808080"/>
          <w:highlight w:val="cyan"/>
        </w:rPr>
        <w:t>-- ASN1START</w:t>
      </w:r>
    </w:p>
    <w:p w14:paraId="174884D1" w14:textId="03F65C28" w:rsidR="00ED22FE" w:rsidRPr="00704E4D" w:rsidRDefault="00ED22FE" w:rsidP="00ED22FE">
      <w:pPr>
        <w:pStyle w:val="PL"/>
        <w:rPr>
          <w:color w:val="808080"/>
          <w:highlight w:val="cyan"/>
        </w:rPr>
      </w:pPr>
      <w:r w:rsidRPr="00704E4D">
        <w:rPr>
          <w:color w:val="808080"/>
          <w:highlight w:val="cyan"/>
        </w:rPr>
        <w:t>-- TAG-TCI-STATE-START</w:t>
      </w:r>
    </w:p>
    <w:p w14:paraId="1D3A0D4D" w14:textId="77777777" w:rsidR="00ED22FE" w:rsidRPr="00704E4D" w:rsidRDefault="00ED22FE" w:rsidP="00ED22FE">
      <w:pPr>
        <w:pStyle w:val="PL"/>
        <w:rPr>
          <w:color w:val="808080"/>
          <w:highlight w:val="cyan"/>
        </w:rPr>
      </w:pPr>
    </w:p>
    <w:p w14:paraId="2D5FD075" w14:textId="5D3F2269" w:rsidR="00ED22FE" w:rsidRPr="00704E4D" w:rsidRDefault="00ED22FE" w:rsidP="00ED22FE">
      <w:pPr>
        <w:pStyle w:val="PL"/>
        <w:rPr>
          <w:highlight w:val="cyan"/>
        </w:rPr>
      </w:pPr>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p>
    <w:p w14:paraId="4FCCEFF2" w14:textId="20B0605B" w:rsidR="00ED22FE" w:rsidRPr="00704E4D" w:rsidRDefault="00ED22FE" w:rsidP="00ED22FE">
      <w:pPr>
        <w:pStyle w:val="PL"/>
        <w:rPr>
          <w:highlight w:val="cyan"/>
        </w:rPr>
      </w:pPr>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p>
    <w:p w14:paraId="6AB10470" w14:textId="3BBEEEB7" w:rsidR="00ED22FE" w:rsidRPr="00704E4D" w:rsidRDefault="00ED22FE" w:rsidP="00927EB8">
      <w:pPr>
        <w:pStyle w:val="PL"/>
        <w:rPr>
          <w:highlight w:val="cyan"/>
        </w:rPr>
      </w:pPr>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p>
    <w:p w14:paraId="1A1139A5" w14:textId="65433ECB" w:rsidR="00ED22FE" w:rsidRPr="00704E4D" w:rsidRDefault="00ED22FE" w:rsidP="00ED22FE">
      <w:pPr>
        <w:pStyle w:val="PL"/>
        <w:rPr>
          <w:highlight w:val="cyan"/>
        </w:rPr>
      </w:pPr>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27EB8" w:rsidRPr="00704E4D">
        <w:rPr>
          <w:highlight w:val="cyan"/>
        </w:rPr>
        <w:t>QCL-Info</w:t>
      </w:r>
      <w:r w:rsidR="00927EB8" w:rsidRPr="00704E4D">
        <w:rPr>
          <w:highlight w:val="cyan"/>
        </w:rPr>
        <w:tab/>
      </w:r>
      <w:r w:rsidR="00927EB8" w:rsidRPr="00704E4D">
        <w:rPr>
          <w:highlight w:val="cyan"/>
        </w:rPr>
        <w:tab/>
      </w:r>
      <w:r w:rsidR="00927EB8"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p>
    <w:p w14:paraId="21DD3B72" w14:textId="77777777" w:rsidR="00ED22FE" w:rsidRPr="00704E4D" w:rsidRDefault="00ED22FE" w:rsidP="00ED22FE">
      <w:pPr>
        <w:pStyle w:val="PL"/>
        <w:rPr>
          <w:highlight w:val="cyan"/>
        </w:rPr>
      </w:pPr>
      <w:r w:rsidRPr="00704E4D">
        <w:rPr>
          <w:highlight w:val="cyan"/>
        </w:rPr>
        <w:t>}</w:t>
      </w:r>
    </w:p>
    <w:p w14:paraId="3F3E4959" w14:textId="77777777" w:rsidR="00ED22FE" w:rsidRPr="00704E4D" w:rsidRDefault="00ED22FE" w:rsidP="00ED22FE">
      <w:pPr>
        <w:pStyle w:val="PL"/>
        <w:rPr>
          <w:highlight w:val="cyan"/>
        </w:rPr>
      </w:pPr>
    </w:p>
    <w:p w14:paraId="2013733F" w14:textId="63754C14" w:rsidR="00927EB8" w:rsidRPr="00704E4D" w:rsidRDefault="00ED22FE" w:rsidP="00ED22FE">
      <w:pPr>
        <w:pStyle w:val="PL"/>
        <w:rPr>
          <w:highlight w:val="cyan"/>
        </w:rPr>
      </w:pPr>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p>
    <w:p w14:paraId="7AC8F615" w14:textId="13895B69" w:rsidR="00927EB8" w:rsidRPr="00704E4D" w:rsidRDefault="00927EB8" w:rsidP="00ED22FE">
      <w:pPr>
        <w:pStyle w:val="PL"/>
        <w:rPr>
          <w:highlight w:val="cyan"/>
        </w:rPr>
      </w:pPr>
    </w:p>
    <w:p w14:paraId="10139621" w14:textId="645FA377" w:rsidR="00927EB8" w:rsidRPr="00704E4D" w:rsidRDefault="00927EB8" w:rsidP="00927EB8">
      <w:pPr>
        <w:pStyle w:val="PL"/>
        <w:rPr>
          <w:highlight w:val="cyan"/>
        </w:rPr>
      </w:pPr>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t>SEQUENCE {</w:t>
      </w:r>
    </w:p>
    <w:p w14:paraId="5A732676" w14:textId="78C1BA12" w:rsidR="00927EB8" w:rsidRPr="00704E4D" w:rsidRDefault="00927EB8" w:rsidP="00927EB8">
      <w:pPr>
        <w:pStyle w:val="PL"/>
        <w:rPr>
          <w:highlight w:val="cyan"/>
        </w:rPr>
      </w:pPr>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p>
    <w:p w14:paraId="0E9758BC" w14:textId="16ECA48A" w:rsidR="00927EB8" w:rsidRPr="00704E4D" w:rsidRDefault="00927EB8" w:rsidP="00927EB8">
      <w:pPr>
        <w:pStyle w:val="PL"/>
        <w:rPr>
          <w:highlight w:val="cyan"/>
        </w:rPr>
      </w:pPr>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p>
    <w:p w14:paraId="5F33CBEF" w14:textId="005AAB4D" w:rsidR="00927EB8" w:rsidRPr="00704E4D" w:rsidRDefault="00927EB8" w:rsidP="00927EB8">
      <w:pPr>
        <w:pStyle w:val="PL"/>
        <w:rPr>
          <w:highlight w:val="cyan"/>
        </w:rPr>
      </w:pPr>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p>
    <w:p w14:paraId="61236D09" w14:textId="6961D7F9" w:rsidR="00927EB8" w:rsidRPr="00704E4D" w:rsidRDefault="00927EB8" w:rsidP="00927EB8">
      <w:pPr>
        <w:pStyle w:val="PL"/>
        <w:rPr>
          <w:highlight w:val="cyan"/>
        </w:rPr>
      </w:pPr>
      <w:r w:rsidRPr="00704E4D">
        <w:rPr>
          <w:highlight w:val="cyan"/>
        </w:rPr>
        <w:tab/>
      </w:r>
      <w:r w:rsidRPr="00704E4D">
        <w:rPr>
          <w:highlight w:val="cyan"/>
        </w:rPr>
        <w:tab/>
        <w:t xml:space="preserve">-- A TRS (Tracking Reference Signal) configuration represented as a set of CSI-RS-Resources in a </w:t>
      </w:r>
      <w:r w:rsidR="009138DB" w:rsidRPr="00704E4D">
        <w:rPr>
          <w:highlight w:val="cyan"/>
        </w:rPr>
        <w:t>NZP-</w:t>
      </w:r>
      <w:r w:rsidRPr="00704E4D">
        <w:rPr>
          <w:highlight w:val="cyan"/>
        </w:rPr>
        <w:t>CSI-ResourceSetId</w:t>
      </w:r>
    </w:p>
    <w:p w14:paraId="271ACA9D" w14:textId="2B5692C2" w:rsidR="00927EB8" w:rsidRPr="00704E4D" w:rsidRDefault="00927EB8" w:rsidP="00927EB8">
      <w:pPr>
        <w:pStyle w:val="PL"/>
        <w:rPr>
          <w:highlight w:val="cyan"/>
        </w:rPr>
      </w:pPr>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009138DB" w:rsidRPr="00704E4D">
        <w:rPr>
          <w:highlight w:val="cyan"/>
        </w:rPr>
        <w:t>NZP-</w:t>
      </w:r>
      <w:r w:rsidRPr="00704E4D">
        <w:rPr>
          <w:highlight w:val="cyan"/>
        </w:rPr>
        <w:t>CSI-ResourceSetId</w:t>
      </w:r>
    </w:p>
    <w:p w14:paraId="49DBA26E" w14:textId="5A217BDB" w:rsidR="00927EB8" w:rsidRPr="00704E4D" w:rsidRDefault="00927EB8" w:rsidP="00927EB8">
      <w:pPr>
        <w:pStyle w:val="PL"/>
        <w:rPr>
          <w:highlight w:val="cyan"/>
        </w:rPr>
      </w:pPr>
      <w:r w:rsidRPr="00704E4D">
        <w:rPr>
          <w:highlight w:val="cyan"/>
        </w:rPr>
        <w:tab/>
        <w:t>},</w:t>
      </w:r>
    </w:p>
    <w:p w14:paraId="17848930" w14:textId="29717671" w:rsidR="00927EB8" w:rsidRPr="00704E4D" w:rsidRDefault="00927EB8" w:rsidP="00927EB8">
      <w:pPr>
        <w:pStyle w:val="PL"/>
        <w:rPr>
          <w:highlight w:val="cyan"/>
        </w:rPr>
      </w:pPr>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p>
    <w:p w14:paraId="7D564B63" w14:textId="70F02166" w:rsidR="00927EB8" w:rsidRPr="00704E4D" w:rsidRDefault="00927EB8" w:rsidP="00927EB8">
      <w:pPr>
        <w:pStyle w:val="PL"/>
        <w:rPr>
          <w:highlight w:val="cyan"/>
        </w:rPr>
      </w:pPr>
      <w:r w:rsidRPr="00704E4D">
        <w:rPr>
          <w:highlight w:val="cyan"/>
        </w:rPr>
        <w:tab/>
        <w:t>...</w:t>
      </w:r>
    </w:p>
    <w:p w14:paraId="3F96C417" w14:textId="53E41F63" w:rsidR="00927EB8" w:rsidRPr="00704E4D" w:rsidRDefault="00927EB8" w:rsidP="00927EB8">
      <w:pPr>
        <w:pStyle w:val="PL"/>
        <w:rPr>
          <w:highlight w:val="cyan"/>
        </w:rPr>
      </w:pPr>
      <w:r w:rsidRPr="00704E4D">
        <w:rPr>
          <w:highlight w:val="cyan"/>
        </w:rPr>
        <w:t>}</w:t>
      </w:r>
    </w:p>
    <w:p w14:paraId="3198469B" w14:textId="77768B81" w:rsidR="00ED22FE" w:rsidRPr="00704E4D" w:rsidRDefault="00ED22FE" w:rsidP="00CE00FD">
      <w:pPr>
        <w:pStyle w:val="PL"/>
        <w:rPr>
          <w:color w:val="808080"/>
          <w:highlight w:val="cyan"/>
        </w:rPr>
      </w:pPr>
    </w:p>
    <w:p w14:paraId="19D2DC29" w14:textId="568A25E2" w:rsidR="00ED22FE" w:rsidRPr="00704E4D" w:rsidRDefault="00ED22FE" w:rsidP="00CE00FD">
      <w:pPr>
        <w:pStyle w:val="PL"/>
        <w:rPr>
          <w:color w:val="808080"/>
          <w:highlight w:val="cyan"/>
        </w:rPr>
      </w:pPr>
      <w:r w:rsidRPr="00704E4D">
        <w:rPr>
          <w:color w:val="808080"/>
          <w:highlight w:val="cyan"/>
        </w:rPr>
        <w:t>-- TAG-TCI-STATE-STOP</w:t>
      </w:r>
    </w:p>
    <w:p w14:paraId="0CDC24E6" w14:textId="0F076DDE" w:rsidR="00ED22FE" w:rsidRPr="00D02B97" w:rsidRDefault="00ED22FE" w:rsidP="00CE00FD">
      <w:pPr>
        <w:pStyle w:val="PL"/>
        <w:rPr>
          <w:color w:val="808080"/>
        </w:rPr>
      </w:pPr>
      <w:r w:rsidRPr="00704E4D">
        <w:rPr>
          <w:color w:val="808080"/>
          <w:highlight w:val="cyan"/>
        </w:rPr>
        <w:t>-- ASN1STOP</w:t>
      </w:r>
    </w:p>
    <w:p w14:paraId="15022AED" w14:textId="77777777" w:rsidR="002761F9" w:rsidRPr="00000A61" w:rsidRDefault="002761F9" w:rsidP="002761F9">
      <w:pPr>
        <w:pStyle w:val="Heading4"/>
        <w:rPr>
          <w:i/>
          <w:noProof/>
        </w:rPr>
      </w:pPr>
      <w:bookmarkStart w:id="1050" w:name="_Toc505697615"/>
      <w:bookmarkStart w:id="1051" w:name="_Toc505697616"/>
      <w:bookmarkStart w:id="1052" w:name="_Toc491180911"/>
      <w:bookmarkEnd w:id="511"/>
      <w:r w:rsidRPr="00000A61">
        <w:t>–</w:t>
      </w:r>
      <w:r w:rsidRPr="00000A61">
        <w:tab/>
      </w:r>
      <w:r w:rsidRPr="00546C58">
        <w:rPr>
          <w:i/>
        </w:rPr>
        <w:t>TDD-UL-DL-Config</w:t>
      </w:r>
      <w:bookmarkEnd w:id="1050"/>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commentRangeStart w:id="1053"/>
      <w:r>
        <w:t>TDD-UL-DL-ConfigCommon</w:t>
      </w:r>
      <w:commentRangeEnd w:id="1053"/>
      <w:r w:rsidR="002D5D59">
        <w:rPr>
          <w:rStyle w:val="CommentReference"/>
          <w:rFonts w:ascii="Times New Roman" w:hAnsi="Times New Roman"/>
          <w:noProof w:val="0"/>
          <w:lang w:eastAsia="en-US"/>
        </w:rPr>
        <w:commentReference w:id="1053"/>
      </w:r>
      <w:r>
        <w:t xml:space="preserve">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5B7CBB71" w:rsidR="002761F9" w:rsidRPr="00D02B97" w:rsidRDefault="002761F9" w:rsidP="002761F9">
      <w:pPr>
        <w:pStyle w:val="PL"/>
        <w:rPr>
          <w:color w:val="808080"/>
        </w:rPr>
      </w:pPr>
      <w:r>
        <w:tab/>
      </w:r>
      <w:r w:rsidRPr="00D02B97">
        <w:rPr>
          <w:color w:val="808080"/>
        </w:rPr>
        <w:t>-- vir</w:t>
      </w:r>
      <w:r>
        <w:rPr>
          <w:color w:val="808080"/>
        </w:rPr>
        <w:t>t</w:t>
      </w:r>
      <w:r w:rsidRPr="00D02B97">
        <w:rPr>
          <w:color w:val="808080"/>
        </w:rPr>
        <w:t xml:space="preserve">ual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referenceSubcarrierSpacing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5B2FD45C" w:rsidR="002761F9" w:rsidRPr="00D02B97" w:rsidRDefault="002761F9" w:rsidP="002761F9">
      <w:pPr>
        <w:pStyle w:val="PL"/>
        <w:rPr>
          <w:color w:val="808080"/>
        </w:rPr>
      </w:pPr>
      <w:r>
        <w:tab/>
      </w:r>
      <w:r w:rsidRPr="00D02B97">
        <w:rPr>
          <w:color w:val="808080"/>
        </w:rPr>
        <w:t>-- Corresponds to L1 parameter 'number-of-DL-slots' (see 38.211,</w:t>
      </w:r>
      <w:r w:rsidRPr="004F3BC4">
        <w:t xml:space="preserve"> </w:t>
      </w:r>
      <w:r w:rsidRPr="004F3BC4">
        <w:rPr>
          <w:color w:val="808080"/>
        </w:rPr>
        <w:t>Table 4.3.2-1</w:t>
      </w:r>
      <w:r w:rsidRPr="00D02B97">
        <w:rPr>
          <w:color w:val="808080"/>
        </w:rPr>
        <w:t>)</w:t>
      </w:r>
    </w:p>
    <w:p w14:paraId="79AACD45" w14:textId="0BF9001C" w:rsidR="002761F9" w:rsidRDefault="002761F9" w:rsidP="002761F9">
      <w:pPr>
        <w:pStyle w:val="PL"/>
      </w:pPr>
      <w:r>
        <w:tab/>
        <w:t>nrofDownlinkSlots</w:t>
      </w:r>
      <w:r>
        <w:tab/>
      </w:r>
      <w:r>
        <w:tab/>
      </w:r>
      <w:r>
        <w:tab/>
      </w:r>
      <w:r>
        <w:tab/>
      </w:r>
      <w:r>
        <w:tab/>
      </w:r>
      <w:r w:rsidRPr="00D02B97">
        <w:rPr>
          <w:color w:val="993366"/>
        </w:rPr>
        <w:t>INTEGER</w:t>
      </w:r>
      <w:r>
        <w:t xml:space="preserve"> (0..maxNrofSlots)</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r>
        <w:rPr>
          <w:color w:val="808080"/>
        </w:rPr>
        <w:tab/>
        <w:t>-- If the field is absent or released, there is no partial-downlink slot.</w:t>
      </w:r>
    </w:p>
    <w:p w14:paraId="5C60BF5B" w14:textId="77777777" w:rsidR="002761F9" w:rsidRPr="00D02B97" w:rsidRDefault="002761F9" w:rsidP="002761F9">
      <w:pPr>
        <w:pStyle w:val="PL"/>
        <w:rPr>
          <w:color w:val="808080"/>
        </w:rPr>
      </w:pPr>
      <w:r>
        <w:tab/>
      </w:r>
      <w:r w:rsidRPr="00D02B97">
        <w:rPr>
          <w:color w:val="808080"/>
        </w:rPr>
        <w:t>-- Corresponds to L1 parameter 'number-of-DL-symbols-common' (see 38.211, section FFS_Section).</w:t>
      </w:r>
    </w:p>
    <w:p w14:paraId="0699EC6A" w14:textId="6A85DC0E" w:rsidR="002761F9" w:rsidRDefault="002761F9" w:rsidP="002761F9">
      <w:pPr>
        <w:pStyle w:val="PL"/>
      </w:pPr>
      <w:r>
        <w:tab/>
        <w:t>nrofDownlinkSymbols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t>,</w:t>
      </w:r>
      <w:r>
        <w:tab/>
        <w:t>-- Need R</w:t>
      </w:r>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2C57FF09" w:rsidR="002761F9" w:rsidRPr="00D02B97" w:rsidRDefault="002761F9" w:rsidP="002761F9">
      <w:pPr>
        <w:pStyle w:val="PL"/>
        <w:rPr>
          <w:color w:val="808080"/>
        </w:rPr>
      </w:pPr>
      <w:r>
        <w:tab/>
      </w:r>
      <w:r w:rsidRPr="00D02B97">
        <w:rPr>
          <w:color w:val="808080"/>
        </w:rPr>
        <w:t>-- Corresponds to L1 parameter 'number-of-UL-slots' (see 38.211,</w:t>
      </w:r>
      <w:r w:rsidRPr="004F3BC4">
        <w:t xml:space="preserve"> </w:t>
      </w:r>
      <w:r w:rsidRPr="004F3BC4">
        <w:rPr>
          <w:color w:val="808080"/>
        </w:rPr>
        <w:t>Table 4.3.2-1</w:t>
      </w:r>
      <w:r w:rsidRPr="00D02B97">
        <w:rPr>
          <w:color w:val="808080"/>
        </w:rPr>
        <w:t>)</w:t>
      </w:r>
    </w:p>
    <w:p w14:paraId="4946CA4F" w14:textId="417DC82B" w:rsidR="002761F9" w:rsidRDefault="002761F9" w:rsidP="002761F9">
      <w:pPr>
        <w:pStyle w:val="PL"/>
      </w:pPr>
      <w:r>
        <w:tab/>
        <w:t>nrofUplinkSlots</w:t>
      </w:r>
      <w:r>
        <w:tab/>
      </w:r>
      <w:r>
        <w:tab/>
      </w:r>
      <w:r>
        <w:tab/>
      </w:r>
      <w:r>
        <w:tab/>
      </w:r>
      <w:r>
        <w:tab/>
      </w:r>
      <w:r>
        <w:tab/>
      </w:r>
      <w:r w:rsidRPr="00D02B97">
        <w:rPr>
          <w:color w:val="993366"/>
        </w:rPr>
        <w:t>INTEGER</w:t>
      </w:r>
      <w:r>
        <w:t xml:space="preserve"> (0..</w:t>
      </w:r>
      <w:r w:rsidRPr="008B2ED8">
        <w:t>maxNrofSlots</w:t>
      </w:r>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color w:val="808080"/>
        </w:rPr>
      </w:pPr>
      <w:r>
        <w:rPr>
          <w:color w:val="808080"/>
        </w:rPr>
        <w:tab/>
        <w:t>-- If the field is absent or released, there is no partial-uplink slot.</w:t>
      </w:r>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1174FEB4" w:rsidR="002761F9" w:rsidRDefault="002761F9" w:rsidP="002761F9">
      <w:pPr>
        <w:pStyle w:val="PL"/>
      </w:pPr>
      <w:r>
        <w:tab/>
        <w:t>nrofUplinkSymbols</w:t>
      </w:r>
      <w:r>
        <w:tab/>
      </w:r>
      <w:r>
        <w:tab/>
      </w:r>
      <w:r>
        <w:tab/>
      </w:r>
      <w:r>
        <w:tab/>
      </w:r>
      <w:r>
        <w:tab/>
      </w:r>
      <w:r w:rsidRPr="00D02B97">
        <w:rPr>
          <w:color w:val="993366"/>
        </w:rPr>
        <w:t>INTEGER</w:t>
      </w:r>
      <w:r>
        <w:t xml:space="preserve"> (0..maxNrofSymbols-1)</w:t>
      </w:r>
      <w:r>
        <w:tab/>
      </w:r>
      <w:r>
        <w:tab/>
      </w:r>
      <w:r>
        <w:tab/>
      </w:r>
      <w:r>
        <w:tab/>
      </w:r>
      <w:r>
        <w:tab/>
      </w:r>
      <w:r>
        <w:tab/>
      </w:r>
      <w:r>
        <w:tab/>
      </w:r>
      <w:r>
        <w:tab/>
      </w:r>
      <w:r>
        <w:tab/>
      </w:r>
      <w:r>
        <w:tab/>
      </w:r>
      <w:r>
        <w:tab/>
      </w:r>
      <w:r>
        <w:tab/>
      </w:r>
      <w:r>
        <w:tab/>
      </w:r>
      <w:r>
        <w:tab/>
      </w:r>
      <w:r>
        <w:tab/>
      </w:r>
      <w:r w:rsidRPr="00D02B97">
        <w:rPr>
          <w:color w:val="993366"/>
        </w:rPr>
        <w:t>OPTIONAL</w:t>
      </w:r>
      <w:r>
        <w:rPr>
          <w:color w:val="993366"/>
        </w:rPr>
        <w:tab/>
        <w:t>-- Need R</w:t>
      </w:r>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r>
        <w:t>Dedicated</w:t>
      </w:r>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7F2C8D56" w14:textId="7D270FEB" w:rsidR="002761F9" w:rsidRDefault="002761F9" w:rsidP="002761F9">
      <w:pPr>
        <w:pStyle w:val="PL"/>
        <w:rPr>
          <w:color w:val="808080"/>
        </w:rPr>
      </w:pPr>
      <w:r>
        <w:tab/>
        <w:t>slotSpecificConfigurationsT</w:t>
      </w:r>
      <w:commentRangeStart w:id="1054"/>
      <w:commentRangeStart w:id="1055"/>
      <w:r>
        <w:t>oAddModLis</w:t>
      </w:r>
      <w:commentRangeEnd w:id="1054"/>
      <w:r>
        <w:rPr>
          <w:rStyle w:val="CommentReference"/>
          <w:rFonts w:ascii="Times New Roman" w:hAnsi="Times New Roman"/>
          <w:noProof w:val="0"/>
          <w:lang w:eastAsia="en-US"/>
        </w:rPr>
        <w:commentReference w:id="1054"/>
      </w:r>
      <w:commentRangeEnd w:id="1055"/>
      <w:r>
        <w:rPr>
          <w:rStyle w:val="CommentReference"/>
          <w:rFonts w:ascii="Times New Roman" w:hAnsi="Times New Roman"/>
          <w:noProof w:val="0"/>
          <w:lang w:eastAsia="en-US"/>
        </w:rPr>
        <w:commentReference w:id="1055"/>
      </w:r>
      <w:r>
        <w:t>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TDD-UL-DL-SlotConfig</w:t>
      </w:r>
      <w:r>
        <w:tab/>
      </w:r>
      <w:r>
        <w:tab/>
      </w:r>
      <w:r>
        <w:tab/>
      </w:r>
      <w:r>
        <w:tab/>
      </w:r>
      <w:r>
        <w:tab/>
      </w:r>
      <w:r>
        <w:tab/>
      </w:r>
      <w:r>
        <w:tab/>
      </w:r>
      <w:r w:rsidRPr="00D02B97">
        <w:rPr>
          <w:color w:val="993366"/>
        </w:rPr>
        <w:t>OPTIONAL</w:t>
      </w:r>
      <w:r>
        <w:rPr>
          <w:color w:val="993366"/>
        </w:rPr>
        <w:t>,</w:t>
      </w:r>
      <w:r>
        <w:t xml:space="preserve"> </w:t>
      </w:r>
      <w:r w:rsidRPr="00D02B97">
        <w:rPr>
          <w:color w:val="808080"/>
        </w:rPr>
        <w:t xml:space="preserve">-- Need </w:t>
      </w:r>
      <w:r>
        <w:rPr>
          <w:color w:val="808080"/>
        </w:rPr>
        <w:t>N</w:t>
      </w:r>
    </w:p>
    <w:p w14:paraId="6B37267C" w14:textId="77777777" w:rsidR="002761F9" w:rsidRPr="00D02B97" w:rsidRDefault="002761F9" w:rsidP="002761F9">
      <w:pPr>
        <w:pStyle w:val="PL"/>
        <w:rPr>
          <w:color w:val="808080"/>
        </w:rPr>
      </w:pPr>
      <w:r>
        <w:tab/>
        <w:t>slotSpecificConfigurationsToreleaseList</w:t>
      </w:r>
      <w:r>
        <w:tab/>
      </w:r>
      <w:r>
        <w:tab/>
      </w:r>
      <w:r w:rsidRPr="00D02B97">
        <w:rPr>
          <w:color w:val="993366"/>
        </w:rPr>
        <w:t>SEQUENCE</w:t>
      </w:r>
      <w:r>
        <w:t xml:space="preserve"> (</w:t>
      </w:r>
      <w:r w:rsidRPr="00D02B97">
        <w:rPr>
          <w:color w:val="993366"/>
        </w:rPr>
        <w:t>SIZE</w:t>
      </w:r>
      <w:r>
        <w:t xml:space="preserve"> (1..</w:t>
      </w:r>
      <w:r w:rsidRPr="008B2ED8">
        <w:t>maxNrofSlots</w:t>
      </w:r>
      <w:r>
        <w:t>))</w:t>
      </w:r>
      <w:r w:rsidRPr="00D02B97">
        <w:rPr>
          <w:color w:val="993366"/>
        </w:rPr>
        <w:t xml:space="preserve"> OF</w:t>
      </w:r>
      <w:r>
        <w:t xml:space="preserve"> </w:t>
      </w:r>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p>
    <w:p w14:paraId="3DCC41D5" w14:textId="77777777" w:rsidR="002761F9" w:rsidRDefault="002761F9" w:rsidP="002761F9">
      <w:pPr>
        <w:pStyle w:val="PL"/>
      </w:pPr>
      <w:r>
        <w:t>}</w:t>
      </w:r>
    </w:p>
    <w:p w14:paraId="600659AD" w14:textId="77777777" w:rsidR="002761F9" w:rsidRDefault="002761F9" w:rsidP="002761F9">
      <w:pPr>
        <w:pStyle w:val="PL"/>
      </w:pPr>
    </w:p>
    <w:p w14:paraId="6EAB1EC2" w14:textId="77777777" w:rsidR="002761F9" w:rsidRDefault="002761F9" w:rsidP="002761F9">
      <w:pPr>
        <w:pStyle w:val="PL"/>
      </w:pPr>
      <w:r>
        <w:t>TDD-UL-DL-SlotConfig ::=</w:t>
      </w:r>
      <w:r>
        <w:tab/>
      </w:r>
      <w:r>
        <w:tab/>
      </w:r>
      <w:r>
        <w:tab/>
        <w:t>SEQUENCE {</w:t>
      </w:r>
    </w:p>
    <w:p w14:paraId="35C7DB4F" w14:textId="77777777" w:rsidR="002761F9" w:rsidRDefault="002761F9" w:rsidP="002761F9">
      <w:pPr>
        <w:pStyle w:val="PL"/>
      </w:pPr>
      <w:r>
        <w:tab/>
        <w:t>-- Identifies a slot within a dl-UL-TransmissionPeriodicity (given in tdd-UL-DL-configurationCommon)</w:t>
      </w:r>
    </w:p>
    <w:p w14:paraId="4F352FA7" w14:textId="77777777" w:rsidR="002761F9" w:rsidRDefault="002761F9" w:rsidP="002761F9">
      <w:pPr>
        <w:pStyle w:val="PL"/>
      </w:pPr>
      <w:r>
        <w:tab/>
        <w:t>slotIndex</w:t>
      </w:r>
      <w:r>
        <w:tab/>
      </w:r>
      <w:r>
        <w:tab/>
      </w:r>
      <w:r>
        <w:tab/>
      </w:r>
      <w:r>
        <w:tab/>
      </w:r>
      <w:r>
        <w:tab/>
      </w:r>
      <w:r>
        <w:tab/>
      </w:r>
      <w:r>
        <w:tab/>
        <w:t>TDD-UL-DL-SlotIndex,</w:t>
      </w:r>
    </w:p>
    <w:p w14:paraId="4671FE39" w14:textId="77777777" w:rsidR="002761F9" w:rsidRDefault="002761F9" w:rsidP="002761F9">
      <w:pPr>
        <w:pStyle w:val="PL"/>
      </w:pPr>
      <w:r>
        <w:tab/>
      </w:r>
      <w:r>
        <w:tab/>
      </w:r>
    </w:p>
    <w:p w14:paraId="1E32A168" w14:textId="77777777" w:rsidR="002761F9" w:rsidRDefault="002761F9" w:rsidP="002761F9">
      <w:pPr>
        <w:pStyle w:val="PL"/>
      </w:pPr>
      <w:r>
        <w:tab/>
        <w:t>-- The direction (downlink or uplink) for the symbols in this slot. "allDownlink" indicates that all symbols in this slot are used</w:t>
      </w:r>
    </w:p>
    <w:p w14:paraId="1766DE50" w14:textId="77777777" w:rsidR="002761F9" w:rsidRDefault="002761F9" w:rsidP="002761F9">
      <w:pPr>
        <w:pStyle w:val="PL"/>
      </w:pPr>
      <w:r>
        <w:tab/>
        <w:t xml:space="preserve">-- for downlink; "allUplink" indicates that all symbols in this slot are used for uplink; "explicit" indicates explicitly how many symbols </w:t>
      </w:r>
    </w:p>
    <w:p w14:paraId="606B5A22" w14:textId="77777777" w:rsidR="002761F9" w:rsidRDefault="002761F9" w:rsidP="002761F9">
      <w:pPr>
        <w:pStyle w:val="PL"/>
      </w:pPr>
      <w:r>
        <w:tab/>
        <w:t>-- in the beginning and end of this slot are allocated to downlink and uplink, respectively.</w:t>
      </w:r>
    </w:p>
    <w:p w14:paraId="116DB79A" w14:textId="77777777" w:rsidR="002761F9" w:rsidRDefault="002761F9" w:rsidP="002761F9">
      <w:pPr>
        <w:pStyle w:val="PL"/>
      </w:pPr>
      <w:r>
        <w:tab/>
        <w:t>symbols</w:t>
      </w:r>
      <w:r>
        <w:tab/>
      </w:r>
      <w:r>
        <w:tab/>
      </w:r>
      <w:r>
        <w:tab/>
      </w:r>
      <w:r>
        <w:tab/>
      </w:r>
      <w:r>
        <w:tab/>
      </w:r>
      <w:r>
        <w:tab/>
      </w:r>
      <w:r>
        <w:tab/>
      </w:r>
      <w:r>
        <w:tab/>
        <w:t>CHOICE {</w:t>
      </w:r>
    </w:p>
    <w:p w14:paraId="39293BFA" w14:textId="77777777" w:rsidR="002761F9" w:rsidRDefault="002761F9" w:rsidP="002761F9">
      <w:pPr>
        <w:pStyle w:val="PL"/>
      </w:pPr>
      <w:r>
        <w:tab/>
      </w:r>
      <w:r>
        <w:tab/>
        <w:t>allDownlink</w:t>
      </w:r>
      <w:r>
        <w:tab/>
      </w:r>
      <w:r>
        <w:tab/>
      </w:r>
      <w:r>
        <w:tab/>
      </w:r>
      <w:r>
        <w:tab/>
      </w:r>
      <w:r>
        <w:tab/>
      </w:r>
      <w:r>
        <w:tab/>
      </w:r>
      <w:r>
        <w:tab/>
        <w:t>NULL,</w:t>
      </w:r>
    </w:p>
    <w:p w14:paraId="7DEEC606" w14:textId="77777777" w:rsidR="002761F9" w:rsidRDefault="002761F9" w:rsidP="002761F9">
      <w:pPr>
        <w:pStyle w:val="PL"/>
      </w:pPr>
      <w:r>
        <w:tab/>
      </w:r>
      <w:r>
        <w:tab/>
        <w:t>allUplink</w:t>
      </w:r>
      <w:r>
        <w:tab/>
      </w:r>
      <w:r>
        <w:tab/>
      </w:r>
      <w:r>
        <w:tab/>
      </w:r>
      <w:r>
        <w:tab/>
      </w:r>
      <w:r>
        <w:tab/>
      </w:r>
      <w:r>
        <w:tab/>
      </w:r>
      <w:r>
        <w:tab/>
        <w:t>NULL,</w:t>
      </w:r>
    </w:p>
    <w:p w14:paraId="4C2FDD13" w14:textId="77777777" w:rsidR="002761F9" w:rsidRDefault="002761F9" w:rsidP="002761F9">
      <w:pPr>
        <w:pStyle w:val="PL"/>
      </w:pPr>
      <w:r>
        <w:tab/>
      </w:r>
      <w:r>
        <w:tab/>
        <w:t>explicit</w:t>
      </w:r>
      <w:r>
        <w:tab/>
      </w:r>
      <w:r>
        <w:tab/>
      </w:r>
      <w:r>
        <w:tab/>
      </w:r>
      <w:r>
        <w:tab/>
      </w:r>
      <w:r>
        <w:tab/>
      </w:r>
      <w:r>
        <w:tab/>
      </w:r>
      <w:r>
        <w:tab/>
        <w:t>SEQUENCE {</w:t>
      </w:r>
    </w:p>
    <w:p w14:paraId="6340F658" w14:textId="77777777" w:rsidR="002761F9" w:rsidRDefault="002761F9" w:rsidP="002761F9">
      <w:pPr>
        <w:pStyle w:val="PL"/>
      </w:pPr>
      <w:r>
        <w:tab/>
      </w:r>
      <w:r>
        <w:tab/>
      </w:r>
      <w:r>
        <w:tab/>
        <w:t>-- Number of consecutive DL symbols in the beginning of the slot identified by slotIndex.</w:t>
      </w:r>
    </w:p>
    <w:p w14:paraId="4E378302" w14:textId="77777777" w:rsidR="002761F9" w:rsidRDefault="002761F9" w:rsidP="002761F9">
      <w:pPr>
        <w:pStyle w:val="PL"/>
      </w:pPr>
      <w:r>
        <w:tab/>
      </w:r>
      <w:r>
        <w:tab/>
      </w:r>
      <w:r>
        <w:tab/>
        <w:t>-- If the field is absent the UE assumes that there are no leading DL symbols.</w:t>
      </w:r>
    </w:p>
    <w:p w14:paraId="42A9B2ED" w14:textId="77777777" w:rsidR="002761F9" w:rsidRDefault="002761F9" w:rsidP="002761F9">
      <w:pPr>
        <w:pStyle w:val="PL"/>
      </w:pPr>
      <w:r>
        <w:tab/>
      </w:r>
      <w:r>
        <w:tab/>
      </w:r>
      <w:r>
        <w:tab/>
        <w:t>-- Corresponds to L1 parameter 'number-of-DL-symbols-dedicated' (see 38.211, section FFS_Section)</w:t>
      </w:r>
    </w:p>
    <w:p w14:paraId="034207B7" w14:textId="5E9AB85C" w:rsidR="002761F9" w:rsidRDefault="002761F9" w:rsidP="002761F9">
      <w:pPr>
        <w:pStyle w:val="PL"/>
      </w:pPr>
      <w:r>
        <w:tab/>
      </w:r>
      <w:r>
        <w:tab/>
      </w:r>
      <w:r>
        <w:tab/>
      </w:r>
      <w:bookmarkStart w:id="1057" w:name="_Hlk505943199"/>
      <w:r>
        <w:t>nrofDownlinkSymbols</w:t>
      </w:r>
      <w:bookmarkEnd w:id="1057"/>
      <w:r>
        <w:tab/>
      </w:r>
      <w:r>
        <w:tab/>
      </w:r>
      <w:r>
        <w:tab/>
      </w:r>
      <w:r>
        <w:tab/>
      </w:r>
      <w:r>
        <w:tab/>
        <w:t>INTEGER (</w:t>
      </w:r>
      <w:commentRangeStart w:id="1058"/>
      <w:commentRangeStart w:id="1059"/>
      <w:r>
        <w:t>1</w:t>
      </w:r>
      <w:commentRangeEnd w:id="1058"/>
      <w:r>
        <w:rPr>
          <w:rStyle w:val="CommentReference"/>
          <w:rFonts w:ascii="Times New Roman" w:hAnsi="Times New Roman"/>
          <w:noProof w:val="0"/>
          <w:lang w:eastAsia="en-US"/>
        </w:rPr>
        <w:commentReference w:id="1058"/>
      </w:r>
      <w:commentRangeEnd w:id="1059"/>
      <w:r>
        <w:rPr>
          <w:rStyle w:val="CommentReference"/>
          <w:rFonts w:ascii="Times New Roman" w:hAnsi="Times New Roman"/>
          <w:noProof w:val="0"/>
          <w:lang w:eastAsia="en-US"/>
        </w:rPr>
        <w:commentReference w:id="1059"/>
      </w:r>
      <w:r>
        <w:t>..maxNrofSymbols-1)</w:t>
      </w:r>
      <w:r>
        <w:tab/>
      </w:r>
      <w:r>
        <w:tab/>
      </w:r>
      <w:r>
        <w:tab/>
      </w:r>
      <w:r>
        <w:tab/>
      </w:r>
      <w:r>
        <w:tab/>
      </w:r>
      <w:r>
        <w:tab/>
      </w:r>
      <w:r>
        <w:tab/>
      </w:r>
      <w:r>
        <w:tab/>
      </w:r>
      <w:r>
        <w:tab/>
      </w:r>
      <w:r>
        <w:tab/>
      </w:r>
      <w:r>
        <w:tab/>
      </w:r>
      <w:r>
        <w:tab/>
        <w:t>OPTIONAL,</w:t>
      </w:r>
      <w:r>
        <w:tab/>
        <w:t>-- Need S</w:t>
      </w:r>
    </w:p>
    <w:p w14:paraId="172EB440" w14:textId="77777777" w:rsidR="002761F9" w:rsidRDefault="002761F9" w:rsidP="002761F9">
      <w:pPr>
        <w:pStyle w:val="PL"/>
      </w:pPr>
      <w:r>
        <w:tab/>
      </w:r>
      <w:r>
        <w:tab/>
      </w:r>
      <w:r>
        <w:tab/>
      </w:r>
    </w:p>
    <w:p w14:paraId="75C5BAA4" w14:textId="77777777" w:rsidR="002761F9" w:rsidRDefault="002761F9" w:rsidP="002761F9">
      <w:pPr>
        <w:pStyle w:val="PL"/>
      </w:pPr>
      <w:r>
        <w:tab/>
      </w:r>
      <w:r>
        <w:tab/>
      </w:r>
      <w:r>
        <w:tab/>
        <w:t>-- Number of consecutive UL symbols in the end of the slot identified by slotIndex.</w:t>
      </w:r>
    </w:p>
    <w:p w14:paraId="3D9609AF" w14:textId="77777777" w:rsidR="002761F9" w:rsidRDefault="002761F9" w:rsidP="002761F9">
      <w:pPr>
        <w:pStyle w:val="PL"/>
      </w:pPr>
      <w:r>
        <w:tab/>
      </w:r>
      <w:r>
        <w:tab/>
      </w:r>
      <w:r>
        <w:tab/>
        <w:t>-- If the field is absent the UE assumes that there are no trailing UL symbols.</w:t>
      </w:r>
    </w:p>
    <w:p w14:paraId="3FFE4BD3" w14:textId="77777777" w:rsidR="002761F9" w:rsidRDefault="002761F9" w:rsidP="002761F9">
      <w:pPr>
        <w:pStyle w:val="PL"/>
      </w:pPr>
      <w:r>
        <w:tab/>
      </w:r>
      <w:r>
        <w:tab/>
      </w:r>
      <w:r>
        <w:tab/>
        <w:t>-- Corresponds to L1 parameter 'number-of-UL-symbols-dedicated' (see 38.211, section FFS_Section)</w:t>
      </w:r>
    </w:p>
    <w:p w14:paraId="19AFC1E9" w14:textId="709F835A" w:rsidR="002761F9" w:rsidRDefault="002761F9" w:rsidP="002761F9">
      <w:pPr>
        <w:pStyle w:val="PL"/>
      </w:pPr>
      <w:r>
        <w:tab/>
      </w:r>
      <w:r>
        <w:tab/>
      </w:r>
      <w:r>
        <w:tab/>
        <w:t>nrofUplinkSymbols</w:t>
      </w:r>
      <w:r>
        <w:tab/>
      </w:r>
      <w:r>
        <w:tab/>
      </w:r>
      <w:r>
        <w:tab/>
      </w:r>
      <w:r>
        <w:tab/>
      </w:r>
      <w:r>
        <w:tab/>
        <w:t>INTEGER (1..maxNrofSymbols-1)</w:t>
      </w:r>
      <w:r>
        <w:tab/>
      </w:r>
      <w:r>
        <w:tab/>
      </w:r>
      <w:r>
        <w:tab/>
      </w:r>
      <w:r>
        <w:tab/>
      </w:r>
      <w:r>
        <w:tab/>
      </w:r>
      <w:r>
        <w:tab/>
      </w:r>
      <w:r>
        <w:tab/>
      </w:r>
      <w:r>
        <w:tab/>
      </w:r>
      <w:r>
        <w:tab/>
      </w:r>
      <w:r>
        <w:tab/>
      </w:r>
      <w:r>
        <w:tab/>
      </w:r>
      <w:r>
        <w:tab/>
        <w:t>OPTIONAL</w:t>
      </w:r>
      <w:r>
        <w:tab/>
        <w:t>-- Need S</w:t>
      </w:r>
    </w:p>
    <w:p w14:paraId="06AEBC79" w14:textId="77777777" w:rsidR="002761F9" w:rsidRPr="005961CB" w:rsidRDefault="002761F9" w:rsidP="002761F9">
      <w:pPr>
        <w:pStyle w:val="PL"/>
      </w:pPr>
      <w:r>
        <w:tab/>
      </w:r>
      <w:r>
        <w:tab/>
      </w:r>
      <w:r w:rsidRPr="005961CB">
        <w:t>}</w:t>
      </w:r>
    </w:p>
    <w:p w14:paraId="7881239A" w14:textId="77777777" w:rsidR="002761F9" w:rsidRPr="005961CB" w:rsidRDefault="002761F9" w:rsidP="002761F9">
      <w:pPr>
        <w:pStyle w:val="PL"/>
      </w:pPr>
      <w:r w:rsidRPr="005961CB">
        <w:tab/>
        <w:t>}</w:t>
      </w:r>
    </w:p>
    <w:p w14:paraId="0D3FCD40" w14:textId="77777777" w:rsidR="002761F9" w:rsidRPr="005961CB" w:rsidRDefault="002761F9" w:rsidP="002761F9">
      <w:pPr>
        <w:pStyle w:val="PL"/>
      </w:pPr>
      <w:r w:rsidRPr="005961CB">
        <w:t>}</w:t>
      </w:r>
    </w:p>
    <w:p w14:paraId="63B1BEEE" w14:textId="77777777" w:rsidR="002761F9" w:rsidRPr="005961CB" w:rsidRDefault="002761F9" w:rsidP="002761F9">
      <w:pPr>
        <w:pStyle w:val="PL"/>
      </w:pPr>
    </w:p>
    <w:p w14:paraId="34F69085" w14:textId="77777777" w:rsidR="002761F9" w:rsidRPr="005961CB" w:rsidRDefault="002761F9" w:rsidP="002761F9">
      <w:pPr>
        <w:pStyle w:val="PL"/>
      </w:pPr>
      <w:r w:rsidRPr="005961CB">
        <w:t>TDD-UL-DL-SlotIndex ::=</w:t>
      </w:r>
      <w:r w:rsidRPr="005961CB">
        <w:tab/>
      </w:r>
      <w:r w:rsidRPr="005961CB">
        <w:tab/>
      </w:r>
      <w:r w:rsidRPr="005961CB">
        <w:tab/>
      </w:r>
      <w:r w:rsidRPr="005961CB">
        <w:tab/>
        <w:t>INTEGER (0..maxNrofSlots-1)</w:t>
      </w:r>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highlight w:val="cyan"/>
        </w:rPr>
      </w:pPr>
      <w:r w:rsidRPr="00011CD5">
        <w:rPr>
          <w:highlight w:val="cyan"/>
        </w:rPr>
        <w:t>–</w:t>
      </w:r>
      <w:r w:rsidRPr="00011CD5">
        <w:rPr>
          <w:highlight w:val="cyan"/>
        </w:rPr>
        <w:tab/>
      </w:r>
      <w:r w:rsidRPr="00011CD5">
        <w:rPr>
          <w:i/>
          <w:highlight w:val="cyan"/>
        </w:rPr>
        <w:t>ZP-CSI-RS-Resource</w:t>
      </w:r>
      <w:bookmarkEnd w:id="1051"/>
    </w:p>
    <w:p w14:paraId="67022EE8" w14:textId="18ED439B" w:rsidR="000272D2" w:rsidRPr="00011CD5" w:rsidRDefault="000272D2" w:rsidP="000272D2">
      <w:pPr>
        <w:rPr>
          <w:highlight w:val="cyan"/>
        </w:rPr>
      </w:pPr>
      <w:r w:rsidRPr="00011CD5">
        <w:rPr>
          <w:highlight w:val="cyan"/>
        </w:rPr>
        <w:t xml:space="preserve">The IE </w:t>
      </w:r>
      <w:r w:rsidRPr="00011CD5">
        <w:rPr>
          <w:i/>
          <w:highlight w:val="cyan"/>
        </w:rPr>
        <w:t>ZP-CSI-RS-Resource</w:t>
      </w:r>
      <w:r w:rsidRPr="00011CD5">
        <w:rPr>
          <w:highlight w:val="cyan"/>
        </w:rPr>
        <w:t xml:space="preserve"> is used to configure a A Zero-Power (ZP) CSI-RS resource. Corresponds to L1 parameter 'ZP-CSI-RS-ResourceConfig' (see 38.214, section 5.1.4.2).</w:t>
      </w:r>
    </w:p>
    <w:p w14:paraId="00A41D45" w14:textId="77777777" w:rsidR="000272D2" w:rsidRPr="00011CD5" w:rsidRDefault="000272D2" w:rsidP="000272D2">
      <w:pPr>
        <w:pStyle w:val="TH"/>
        <w:rPr>
          <w:highlight w:val="cyan"/>
        </w:rPr>
      </w:pPr>
      <w:r w:rsidRPr="00011CD5">
        <w:rPr>
          <w:i/>
          <w:highlight w:val="cyan"/>
        </w:rPr>
        <w:t>ZP-CSI-RS-Resource</w:t>
      </w:r>
      <w:r w:rsidRPr="00011CD5">
        <w:rPr>
          <w:highlight w:val="cyan"/>
        </w:rPr>
        <w:t xml:space="preserve"> information element</w:t>
      </w:r>
    </w:p>
    <w:p w14:paraId="1C27C6E9" w14:textId="77777777" w:rsidR="000272D2" w:rsidRPr="00011CD5" w:rsidRDefault="000272D2" w:rsidP="000272D2">
      <w:pPr>
        <w:pStyle w:val="PL"/>
        <w:rPr>
          <w:highlight w:val="cyan"/>
        </w:rPr>
      </w:pPr>
      <w:r w:rsidRPr="00011CD5">
        <w:rPr>
          <w:highlight w:val="cyan"/>
        </w:rPr>
        <w:t>-- ASN1START</w:t>
      </w:r>
    </w:p>
    <w:p w14:paraId="107DC356" w14:textId="77777777" w:rsidR="000272D2" w:rsidRPr="00011CD5" w:rsidRDefault="000272D2" w:rsidP="000272D2">
      <w:pPr>
        <w:pStyle w:val="PL"/>
        <w:rPr>
          <w:highlight w:val="cyan"/>
        </w:rPr>
      </w:pPr>
      <w:r w:rsidRPr="00011CD5">
        <w:rPr>
          <w:highlight w:val="cyan"/>
        </w:rPr>
        <w:t>-- TAG-ZP-CSI-RS-RESOURCE-START</w:t>
      </w:r>
    </w:p>
    <w:p w14:paraId="2EEE360A" w14:textId="77777777" w:rsidR="000272D2" w:rsidRPr="00011CD5" w:rsidRDefault="000272D2" w:rsidP="000272D2">
      <w:pPr>
        <w:pStyle w:val="PL"/>
        <w:rPr>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sl8</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 </w:t>
      </w:r>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sl16</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 </w:t>
      </w:r>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highlight w:val="cyan"/>
          <w:lang w:val="sv-SE"/>
        </w:rPr>
      </w:pPr>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4CBE77D2" w:rsidR="000272D2" w:rsidRPr="00011CD5" w:rsidRDefault="000272D2" w:rsidP="000272D2">
      <w:pPr>
        <w:pStyle w:val="PL"/>
        <w:rPr>
          <w:highlight w:val="cyan"/>
        </w:rPr>
      </w:pPr>
      <w:r w:rsidRPr="00011CD5">
        <w:rPr>
          <w:highlight w:val="cyan"/>
        </w:rPr>
        <w:tab/>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37679508" w:rsidR="000272D2" w:rsidRPr="00011CD5" w:rsidRDefault="000272D2" w:rsidP="000272D2">
      <w:pPr>
        <w:pStyle w:val="PL"/>
        <w:rPr>
          <w:highlight w:val="cyan"/>
        </w:rPr>
      </w:pPr>
      <w:r w:rsidRPr="00011CD5">
        <w:rPr>
          <w:highlight w:val="cyan"/>
        </w:rPr>
        <w:tab/>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275E4136" w:rsidR="000272D2" w:rsidRPr="00011CD5" w:rsidRDefault="000272D2" w:rsidP="000272D2">
      <w:pPr>
        <w:pStyle w:val="PL"/>
        <w:rPr>
          <w:highlight w:val="cyan"/>
        </w:rPr>
      </w:pPr>
      <w:r w:rsidRPr="00011CD5">
        <w:rPr>
          <w:highlight w:val="cyan"/>
        </w:rPr>
        <w:tab/>
      </w:r>
      <w:commentRangeStart w:id="1060"/>
      <w:r w:rsidRPr="00011CD5">
        <w:rPr>
          <w:highlight w:val="cyan"/>
        </w:rPr>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commentRangeEnd w:id="1060"/>
      <w:r w:rsidR="00791729">
        <w:rPr>
          <w:rStyle w:val="CommentReference"/>
          <w:rFonts w:ascii="Times New Roman" w:hAnsi="Times New Roman"/>
          <w:noProof w:val="0"/>
          <w:lang w:eastAsia="en-US"/>
        </w:rPr>
        <w:commentReference w:id="1060"/>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06FD440A"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highlight w:val="cyan"/>
        </w:rPr>
      </w:pPr>
    </w:p>
    <w:p w14:paraId="279AF768" w14:textId="77777777" w:rsidR="000272D2" w:rsidRPr="00011CD5" w:rsidRDefault="000272D2" w:rsidP="000272D2">
      <w:pPr>
        <w:pStyle w:val="PL"/>
        <w:rPr>
          <w:highlight w:val="cyan"/>
        </w:rPr>
      </w:pPr>
      <w:r w:rsidRPr="00011CD5">
        <w:rPr>
          <w:highlight w:val="cyan"/>
        </w:rPr>
        <w:t>-- TAG-ZP-CSI-RS-RESOURCE-STOP</w:t>
      </w:r>
    </w:p>
    <w:p w14:paraId="038440E3" w14:textId="377D9304" w:rsidR="000272D2" w:rsidRPr="000272D2" w:rsidRDefault="000272D2" w:rsidP="0096341C">
      <w:pPr>
        <w:pStyle w:val="PL"/>
      </w:pPr>
      <w:r w:rsidRPr="00011CD5">
        <w:rPr>
          <w:highlight w:val="cyan"/>
        </w:rPr>
        <w:t>-- ASN1STOP</w:t>
      </w:r>
    </w:p>
    <w:p w14:paraId="670AE330" w14:textId="0C27B163" w:rsidR="00695679" w:rsidRPr="00011CD5" w:rsidRDefault="00695679" w:rsidP="00695679">
      <w:pPr>
        <w:pStyle w:val="Heading3"/>
        <w:rPr>
          <w:highlight w:val="cyan"/>
        </w:rPr>
      </w:pPr>
      <w:bookmarkStart w:id="1061" w:name="_Toc493510611"/>
      <w:bookmarkStart w:id="1062" w:name="_Toc500942761"/>
      <w:bookmarkStart w:id="1063" w:name="_Toc505697617"/>
      <w:bookmarkEnd w:id="512"/>
      <w:r w:rsidRPr="00011CD5">
        <w:rPr>
          <w:highlight w:val="cyan"/>
        </w:rPr>
        <w:t>6.3.</w:t>
      </w:r>
      <w:r w:rsidR="00447E60" w:rsidRPr="00011CD5">
        <w:rPr>
          <w:highlight w:val="cyan"/>
        </w:rPr>
        <w:t>3</w:t>
      </w:r>
      <w:r w:rsidRPr="00011CD5">
        <w:rPr>
          <w:highlight w:val="cyan"/>
        </w:rPr>
        <w:tab/>
        <w:t>UE capability information elements</w:t>
      </w:r>
      <w:bookmarkEnd w:id="1061"/>
      <w:bookmarkEnd w:id="1062"/>
      <w:bookmarkEnd w:id="1063"/>
    </w:p>
    <w:p w14:paraId="0E807E8D" w14:textId="77777777" w:rsidR="00CE0FF8" w:rsidRPr="00011CD5" w:rsidRDefault="00CE0FF8" w:rsidP="005D62AF">
      <w:pPr>
        <w:pStyle w:val="Heading4"/>
        <w:rPr>
          <w:rFonts w:eastAsia="MS Mincho"/>
          <w:i/>
          <w:iCs/>
          <w:highlight w:val="cyan"/>
          <w:lang w:eastAsia="ja-JP"/>
        </w:rPr>
      </w:pPr>
      <w:bookmarkStart w:id="1064" w:name="_Toc500942762"/>
      <w:bookmarkStart w:id="1065" w:name="_Toc505697618"/>
      <w:r w:rsidRPr="00011CD5">
        <w:rPr>
          <w:rFonts w:eastAsia="MS Mincho"/>
          <w:i/>
          <w:iCs/>
          <w:highlight w:val="cyan"/>
          <w:lang w:eastAsia="x-none"/>
        </w:rPr>
        <w:t>–</w:t>
      </w:r>
      <w:r w:rsidRPr="00011CD5">
        <w:rPr>
          <w:rFonts w:eastAsia="MS Mincho"/>
          <w:i/>
          <w:iCs/>
          <w:highlight w:val="cyan"/>
          <w:lang w:eastAsia="x-none"/>
        </w:rPr>
        <w:tab/>
      </w:r>
      <w:bookmarkStart w:id="1066" w:name="_Hlk505360212"/>
      <w:r w:rsidRPr="00011CD5">
        <w:rPr>
          <w:rFonts w:eastAsia="MS Mincho"/>
          <w:i/>
          <w:iCs/>
          <w:noProof/>
          <w:highlight w:val="cyan"/>
        </w:rPr>
        <w:t>BandCombinationList</w:t>
      </w:r>
      <w:bookmarkEnd w:id="1064"/>
      <w:bookmarkEnd w:id="1065"/>
      <w:bookmarkEnd w:id="1066"/>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rFonts w:eastAsia="MS Mincho"/>
          <w:highlight w:val="cyan"/>
        </w:rPr>
      </w:pPr>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r w:rsidR="00E5293C" w:rsidRPr="00011CD5">
        <w:rPr>
          <w:rFonts w:eastAsia="MS Mincho"/>
          <w:highlight w:val="cyan"/>
        </w:rPr>
        <w:tab/>
      </w:r>
      <w:r w:rsidRPr="00011CD5">
        <w:rPr>
          <w:rFonts w:eastAsia="MS Mincho"/>
          <w:highlight w:val="cyan"/>
        </w:rPr>
        <w:t>BandAndDL-ParametersList,</w:t>
      </w:r>
    </w:p>
    <w:p w14:paraId="4E51B63E" w14:textId="77777777" w:rsidR="004C062D" w:rsidRPr="00011CD5" w:rsidRDefault="004C062D" w:rsidP="004C062D">
      <w:pPr>
        <w:pStyle w:val="PL"/>
        <w:rPr>
          <w:rFonts w:eastAsia="MS Mincho"/>
          <w:highlight w:val="cyan"/>
        </w:rPr>
      </w:pPr>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p>
    <w:p w14:paraId="16A8CF12" w14:textId="77777777" w:rsidR="004C062D" w:rsidRPr="00011CD5" w:rsidRDefault="004C062D" w:rsidP="004C062D">
      <w:pPr>
        <w:pStyle w:val="PL"/>
        <w:rPr>
          <w:rFonts w:eastAsia="MS Mincho"/>
          <w:highlight w:val="cyan"/>
        </w:rPr>
      </w:pPr>
      <w:r w:rsidRPr="00011CD5">
        <w:rPr>
          <w:rFonts w:eastAsia="MS Mincho"/>
          <w:highlight w:val="cyan"/>
        </w:rPr>
        <w:t>}</w:t>
      </w:r>
    </w:p>
    <w:p w14:paraId="651C9B69" w14:textId="77777777" w:rsidR="004C062D" w:rsidRPr="00011CD5" w:rsidRDefault="004C062D" w:rsidP="004C062D">
      <w:pPr>
        <w:pStyle w:val="PL"/>
        <w:rPr>
          <w:rFonts w:eastAsia="MS Mincho"/>
          <w:highlight w:val="cyan"/>
        </w:rPr>
      </w:pPr>
    </w:p>
    <w:p w14:paraId="5D09E184" w14:textId="77777777" w:rsidR="004C062D" w:rsidRPr="00011CD5" w:rsidRDefault="004C062D" w:rsidP="004C062D">
      <w:pPr>
        <w:pStyle w:val="PL"/>
        <w:rPr>
          <w:rFonts w:eastAsia="MS Mincho"/>
          <w:highlight w:val="cyan"/>
        </w:rPr>
      </w:pPr>
      <w:r w:rsidRPr="00011CD5">
        <w:rPr>
          <w:rFonts w:eastAsia="MS Mincho"/>
          <w:highlight w:val="cyan"/>
        </w:rPr>
        <w:t>-- Bands and DL band parameters</w:t>
      </w:r>
    </w:p>
    <w:p w14:paraId="5F1D5F2A" w14:textId="77777777" w:rsidR="004C062D" w:rsidRPr="00011CD5" w:rsidRDefault="004C062D" w:rsidP="004C062D">
      <w:pPr>
        <w:pStyle w:val="PL"/>
        <w:rPr>
          <w:rFonts w:eastAsia="MS Mincho"/>
          <w:highlight w:val="cyan"/>
        </w:rPr>
      </w:pPr>
    </w:p>
    <w:p w14:paraId="04D8C2C6" w14:textId="77777777" w:rsidR="004C062D" w:rsidRPr="00011CD5" w:rsidRDefault="004C062D" w:rsidP="004C062D">
      <w:pPr>
        <w:pStyle w:val="PL"/>
        <w:rPr>
          <w:rFonts w:eastAsia="MS Mincho"/>
          <w:highlight w:val="cyan"/>
        </w:rPr>
      </w:pPr>
      <w:r w:rsidRPr="00011CD5">
        <w:rPr>
          <w:rFonts w:eastAsia="MS Mincho"/>
          <w:highlight w:val="cyan"/>
        </w:rPr>
        <w:t>BandAndDL-ParametersList ::= SEQUENCE (SIZE (1..maxSimultaneousBands)) OF BandAndDL-Parameters</w:t>
      </w:r>
    </w:p>
    <w:p w14:paraId="0AB4EAB8" w14:textId="77777777" w:rsidR="004C062D" w:rsidRPr="00011CD5" w:rsidRDefault="004C062D" w:rsidP="004C062D">
      <w:pPr>
        <w:pStyle w:val="PL"/>
        <w:rPr>
          <w:rFonts w:eastAsia="MS Mincho"/>
          <w:highlight w:val="cyan"/>
        </w:rPr>
      </w:pPr>
    </w:p>
    <w:p w14:paraId="599D3E94" w14:textId="4C7ADF7F" w:rsidR="004C062D" w:rsidRPr="00011CD5" w:rsidRDefault="004C062D" w:rsidP="004C062D">
      <w:pPr>
        <w:pStyle w:val="PL"/>
        <w:rPr>
          <w:rFonts w:eastAsia="MS Mincho"/>
          <w:highlight w:val="cyan"/>
        </w:rPr>
      </w:pPr>
      <w:r w:rsidRPr="00011CD5">
        <w:rPr>
          <w:rFonts w:eastAsia="MS Mincho"/>
          <w:highlight w:val="cyan"/>
        </w:rPr>
        <w:t>BandAndDL-Parameters ::= SEQUENCE {</w:t>
      </w:r>
    </w:p>
    <w:p w14:paraId="00769447" w14:textId="7C3ED603" w:rsidR="004C062D" w:rsidRPr="00011CD5" w:rsidRDefault="004C062D" w:rsidP="004C062D">
      <w:pPr>
        <w:pStyle w:val="PL"/>
        <w:rPr>
          <w:rFonts w:eastAsia="MS Mincho"/>
          <w:highlight w:val="cyan"/>
        </w:rPr>
      </w:pPr>
      <w:r w:rsidRPr="00011CD5">
        <w:rPr>
          <w:rFonts w:eastAsia="MS Mincho"/>
          <w:highlight w:val="cyan"/>
        </w:rPr>
        <w:tab/>
        <w:t>frequencyBand</w:t>
      </w:r>
      <w:r w:rsidRPr="00011CD5">
        <w:rPr>
          <w:rFonts w:eastAsia="MS Mincho"/>
          <w:highlight w:val="cyan"/>
        </w:rPr>
        <w:tab/>
      </w:r>
      <w:r w:rsidRPr="00011CD5">
        <w:rPr>
          <w:rFonts w:eastAsia="MS Mincho"/>
          <w:highlight w:val="cyan"/>
        </w:rPr>
        <w:tab/>
      </w:r>
      <w:r w:rsidR="00025E2B"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Pr="00011CD5">
        <w:rPr>
          <w:rFonts w:eastAsia="MS Mincho"/>
          <w:highlight w:val="cyan"/>
        </w:rPr>
        <w:t>FreqBandInformation,</w:t>
      </w:r>
    </w:p>
    <w:p w14:paraId="60231978" w14:textId="50C2BCE5" w:rsidR="004C062D" w:rsidRPr="00011CD5" w:rsidRDefault="004C062D" w:rsidP="004C062D">
      <w:pPr>
        <w:pStyle w:val="PL"/>
        <w:rPr>
          <w:rFonts w:eastAsia="MS Mincho"/>
          <w:highlight w:val="cyan"/>
        </w:rPr>
      </w:pPr>
      <w:r w:rsidRPr="00011CD5">
        <w:rPr>
          <w:rFonts w:eastAsia="MS Mincho"/>
          <w:highlight w:val="cyan"/>
        </w:rPr>
        <w:tab/>
        <w:t>bandParametersDL</w:t>
      </w:r>
      <w:r w:rsidRPr="00011CD5">
        <w:rPr>
          <w:rFonts w:eastAsia="MS Mincho"/>
          <w:highlight w:val="cyan"/>
        </w:rPr>
        <w:tab/>
      </w:r>
      <w:r w:rsidRPr="00011CD5">
        <w:rPr>
          <w:rFonts w:eastAsia="MS Mincho"/>
          <w:highlight w:val="cyan"/>
        </w:rPr>
        <w:tab/>
      </w:r>
      <w:r w:rsidR="0032467B" w:rsidRPr="00011CD5">
        <w:rPr>
          <w:rFonts w:eastAsia="MS Mincho"/>
          <w:highlight w:val="cyan"/>
        </w:rPr>
        <w:tab/>
      </w:r>
      <w:r w:rsidR="00A62812" w:rsidRPr="00011CD5">
        <w:rPr>
          <w:rFonts w:eastAsia="MS Mincho"/>
          <w:highlight w:val="cyan"/>
        </w:rPr>
        <w:tab/>
      </w:r>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p>
    <w:p w14:paraId="3D94FAD8" w14:textId="77777777" w:rsidR="004C062D" w:rsidRPr="00011CD5" w:rsidRDefault="004C062D" w:rsidP="004C062D">
      <w:pPr>
        <w:pStyle w:val="PL"/>
        <w:rPr>
          <w:rFonts w:eastAsia="MS Mincho"/>
          <w:highlight w:val="cyan"/>
        </w:rPr>
      </w:pPr>
      <w:r w:rsidRPr="00011CD5">
        <w:rPr>
          <w:rFonts w:eastAsia="MS Mincho"/>
          <w:highlight w:val="cyan"/>
        </w:rPr>
        <w:t>}</w:t>
      </w:r>
    </w:p>
    <w:p w14:paraId="17680524" w14:textId="77777777" w:rsidR="004C062D" w:rsidRPr="00011CD5" w:rsidRDefault="004C062D" w:rsidP="004C062D">
      <w:pPr>
        <w:pStyle w:val="PL"/>
        <w:rPr>
          <w:rFonts w:eastAsia="MS Mincho"/>
          <w:highlight w:val="cyan"/>
        </w:rPr>
      </w:pPr>
    </w:p>
    <w:p w14:paraId="09176D73" w14:textId="77777777" w:rsidR="004C062D" w:rsidRPr="00011CD5" w:rsidRDefault="004C062D" w:rsidP="004C062D">
      <w:pPr>
        <w:pStyle w:val="PL"/>
        <w:rPr>
          <w:rFonts w:eastAsia="MS Mincho"/>
          <w:highlight w:val="cyan"/>
        </w:rPr>
      </w:pPr>
      <w:r w:rsidRPr="00011CD5">
        <w:rPr>
          <w:rFonts w:eastAsia="MS Mincho"/>
          <w:highlight w:val="cyan"/>
        </w:rPr>
        <w:t>-- UL band combinations (without signalling of frequency bands)</w:t>
      </w:r>
    </w:p>
    <w:p w14:paraId="62CE8927" w14:textId="77777777" w:rsidR="004C062D" w:rsidRPr="00011CD5" w:rsidRDefault="004C062D" w:rsidP="004C062D">
      <w:pPr>
        <w:pStyle w:val="PL"/>
        <w:rPr>
          <w:rFonts w:eastAsia="MS Mincho"/>
          <w:highlight w:val="cyan"/>
        </w:rPr>
      </w:pPr>
    </w:p>
    <w:p w14:paraId="287075BC" w14:textId="4A263325" w:rsidR="004C062D" w:rsidRPr="00011CD5" w:rsidRDefault="004C062D" w:rsidP="004C062D">
      <w:pPr>
        <w:pStyle w:val="PL"/>
        <w:rPr>
          <w:rFonts w:eastAsia="MS Mincho"/>
          <w:highlight w:val="cyan"/>
        </w:rPr>
      </w:pPr>
      <w:r w:rsidRPr="00011CD5">
        <w:rPr>
          <w:rFonts w:eastAsia="MS Mincho"/>
          <w:highlight w:val="cyan"/>
        </w:rPr>
        <w:t>BandParameterCombinationListUL ::=</w:t>
      </w:r>
      <w:r w:rsidR="00CC35F6" w:rsidRPr="00011CD5">
        <w:rPr>
          <w:rFonts w:eastAsia="MS Mincho"/>
          <w:highlight w:val="cyan"/>
        </w:rPr>
        <w:t xml:space="preserve"> </w:t>
      </w:r>
      <w:r w:rsidRPr="00011CD5">
        <w:rPr>
          <w:rFonts w:eastAsia="MS Mincho"/>
          <w:highlight w:val="cyan"/>
        </w:rPr>
        <w:t>SEQUENCE (SIZE (1..maxBandCombUL)) OF BandParameterCombinationUL</w:t>
      </w:r>
    </w:p>
    <w:p w14:paraId="7D617B98" w14:textId="77777777" w:rsidR="004C062D" w:rsidRPr="00011CD5" w:rsidRDefault="004C062D" w:rsidP="004C062D">
      <w:pPr>
        <w:pStyle w:val="PL"/>
        <w:rPr>
          <w:rFonts w:eastAsia="MS Mincho"/>
          <w:highlight w:val="cyan"/>
        </w:rPr>
      </w:pPr>
    </w:p>
    <w:p w14:paraId="1FCF6F4E" w14:textId="77777777" w:rsidR="004C062D" w:rsidRPr="00011CD5" w:rsidRDefault="004C062D" w:rsidP="004C062D">
      <w:pPr>
        <w:pStyle w:val="PL"/>
        <w:rPr>
          <w:rFonts w:eastAsia="MS Mincho"/>
          <w:highlight w:val="cyan"/>
        </w:rPr>
      </w:pPr>
      <w:r w:rsidRPr="00011CD5">
        <w:rPr>
          <w:rFonts w:eastAsia="MS Mincho"/>
          <w:highlight w:val="cyan"/>
        </w:rPr>
        <w:t>BandParameterCombinationUL ::= SEQUENCE (SIZE (1.. maxSimultaneousBands)) OF BandParametersUL</w:t>
      </w:r>
    </w:p>
    <w:p w14:paraId="73EDCB30" w14:textId="77777777" w:rsidR="004C062D" w:rsidRPr="00011CD5" w:rsidRDefault="004C062D" w:rsidP="004C062D">
      <w:pPr>
        <w:pStyle w:val="PL"/>
        <w:rPr>
          <w:rFonts w:eastAsia="MS Mincho"/>
          <w:highlight w:val="cyan"/>
        </w:rPr>
      </w:pPr>
    </w:p>
    <w:p w14:paraId="0498F810" w14:textId="77777777" w:rsidR="004C062D" w:rsidRPr="00011CD5" w:rsidRDefault="004C062D" w:rsidP="004C062D">
      <w:pPr>
        <w:pStyle w:val="PL"/>
        <w:rPr>
          <w:rFonts w:eastAsia="MS Mincho"/>
          <w:highlight w:val="cyan"/>
        </w:rPr>
      </w:pPr>
      <w:bookmarkStart w:id="1067" w:name="_Hlk505360250"/>
      <w:r w:rsidRPr="00011CD5">
        <w:rPr>
          <w:rFonts w:eastAsia="MS Mincho"/>
          <w:highlight w:val="cyan"/>
        </w:rPr>
        <w:t>BandParametersUL</w:t>
      </w:r>
      <w:bookmarkEnd w:id="1067"/>
      <w:r w:rsidRPr="00011CD5">
        <w:rPr>
          <w:rFonts w:eastAsia="MS Mincho"/>
          <w:highlight w:val="cyan"/>
        </w:rPr>
        <w:t xml:space="preserve"> ::= SEQUENCE {</w:t>
      </w:r>
    </w:p>
    <w:p w14:paraId="7B712898" w14:textId="0BB36E0F" w:rsidR="004C062D" w:rsidRPr="00011CD5" w:rsidRDefault="004C062D" w:rsidP="004C062D">
      <w:pPr>
        <w:pStyle w:val="PL"/>
        <w:rPr>
          <w:rFonts w:eastAsia="MS Mincho"/>
          <w:highlight w:val="cyan"/>
        </w:rPr>
      </w:pPr>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r w:rsidR="00A62812" w:rsidRPr="00011CD5">
        <w:rPr>
          <w:rFonts w:eastAsia="MS Mincho"/>
          <w:highlight w:val="cyan"/>
        </w:rPr>
        <w:tab/>
      </w:r>
      <w:r w:rsidR="00E02F91" w:rsidRPr="00011CD5">
        <w:rPr>
          <w:rFonts w:eastAsia="MS Mincho"/>
          <w:highlight w:val="cyan"/>
        </w:rPr>
        <w:tab/>
      </w:r>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p>
    <w:p w14:paraId="3F2F448F" w14:textId="77777777" w:rsidR="004C062D" w:rsidRPr="00011CD5" w:rsidRDefault="004C062D" w:rsidP="004C062D">
      <w:pPr>
        <w:pStyle w:val="PL"/>
        <w:rPr>
          <w:rFonts w:eastAsia="MS Mincho"/>
          <w:highlight w:val="cyan"/>
        </w:rPr>
      </w:pPr>
      <w:r w:rsidRPr="00011CD5">
        <w:rPr>
          <w:rFonts w:eastAsia="MS Mincho"/>
          <w:highlight w:val="cyan"/>
        </w:rPr>
        <w:t>}</w:t>
      </w:r>
    </w:p>
    <w:p w14:paraId="1365E6D0" w14:textId="77777777" w:rsidR="004C062D" w:rsidRPr="00011CD5" w:rsidRDefault="004C062D" w:rsidP="004C062D">
      <w:pPr>
        <w:pStyle w:val="PL"/>
        <w:rPr>
          <w:rFonts w:eastAsia="MS Mincho"/>
          <w:highlight w:val="cyan"/>
        </w:rPr>
      </w:pPr>
    </w:p>
    <w:p w14:paraId="0C7D8F18" w14:textId="77777777" w:rsidR="004C062D" w:rsidRPr="00011CD5" w:rsidRDefault="004C062D" w:rsidP="004C062D">
      <w:pPr>
        <w:pStyle w:val="PL"/>
        <w:rPr>
          <w:rFonts w:eastAsia="MS Mincho"/>
          <w:highlight w:val="cyan"/>
        </w:rPr>
      </w:pPr>
      <w:r w:rsidRPr="00011CD5">
        <w:rPr>
          <w:rFonts w:eastAsia="MS Mincho"/>
          <w:highlight w:val="cyan"/>
        </w:rPr>
        <w:t>-- Others</w:t>
      </w:r>
    </w:p>
    <w:p w14:paraId="47E73DC5" w14:textId="77777777" w:rsidR="004C062D" w:rsidRPr="00011CD5" w:rsidRDefault="004C062D" w:rsidP="004C062D">
      <w:pPr>
        <w:pStyle w:val="PL"/>
        <w:rPr>
          <w:rFonts w:eastAsia="MS Mincho"/>
          <w:highlight w:val="cyan"/>
        </w:rPr>
      </w:pPr>
    </w:p>
    <w:p w14:paraId="0D39954C" w14:textId="77777777" w:rsidR="004C062D" w:rsidRPr="00011CD5" w:rsidRDefault="004C062D" w:rsidP="004C062D">
      <w:pPr>
        <w:pStyle w:val="PL"/>
        <w:rPr>
          <w:rFonts w:eastAsia="MS Mincho"/>
          <w:highlight w:val="cyan"/>
        </w:rPr>
      </w:pPr>
      <w:r w:rsidRPr="00011CD5">
        <w:rPr>
          <w:rFonts w:eastAsia="MS Mincho"/>
          <w:highlight w:val="cyan"/>
        </w:rPr>
        <w:t>FreqBandInformation::= CHOICE {</w:t>
      </w:r>
    </w:p>
    <w:p w14:paraId="75213935" w14:textId="2F2A69B0" w:rsidR="004C062D" w:rsidRPr="00011CD5" w:rsidRDefault="004C062D" w:rsidP="004C062D">
      <w:pPr>
        <w:pStyle w:val="PL"/>
        <w:rPr>
          <w:rFonts w:eastAsia="MS Mincho"/>
          <w:highlight w:val="cyan"/>
        </w:rPr>
      </w:pPr>
      <w:r w:rsidRPr="00011CD5">
        <w:rPr>
          <w:rFonts w:eastAsia="MS Mincho"/>
          <w:highlight w:val="cyan"/>
        </w:rPr>
        <w:t xml:space="preserve">    bandEUTRA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FreqBandIndicatorEUTRA,</w:t>
      </w:r>
    </w:p>
    <w:p w14:paraId="169C93BA" w14:textId="102AFE95" w:rsidR="004C062D" w:rsidRPr="00011CD5" w:rsidRDefault="004C062D" w:rsidP="004C062D">
      <w:pPr>
        <w:pStyle w:val="PL"/>
        <w:rPr>
          <w:rFonts w:eastAsia="MS Mincho"/>
          <w:highlight w:val="cyan"/>
        </w:rPr>
      </w:pPr>
      <w:r w:rsidRPr="00011CD5">
        <w:rPr>
          <w:rFonts w:eastAsia="MS Mincho"/>
          <w:highlight w:val="cyan"/>
        </w:rPr>
        <w:t xml:space="preserve">    bandNR                </w:t>
      </w:r>
      <w:r w:rsidR="0032467B" w:rsidRPr="00011CD5">
        <w:rPr>
          <w:rFonts w:eastAsia="MS Mincho"/>
          <w:highlight w:val="cyan"/>
        </w:rPr>
        <w:tab/>
      </w:r>
      <w:r w:rsidR="0032467B"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FreqBandIndicatorNR</w:t>
      </w:r>
    </w:p>
    <w:p w14:paraId="0FDC0896" w14:textId="77777777" w:rsidR="004C062D" w:rsidRPr="00011CD5" w:rsidRDefault="004C062D" w:rsidP="004C062D">
      <w:pPr>
        <w:pStyle w:val="PL"/>
        <w:rPr>
          <w:rFonts w:eastAsia="MS Mincho"/>
          <w:highlight w:val="cyan"/>
        </w:rPr>
      </w:pPr>
      <w:r w:rsidRPr="00011CD5">
        <w:rPr>
          <w:rFonts w:eastAsia="MS Mincho"/>
          <w:highlight w:val="cyan"/>
        </w:rPr>
        <w:t>}</w:t>
      </w:r>
    </w:p>
    <w:p w14:paraId="074216F2" w14:textId="77777777" w:rsidR="004C062D" w:rsidRPr="00011CD5" w:rsidRDefault="004C062D" w:rsidP="004C062D">
      <w:pPr>
        <w:pStyle w:val="PL"/>
        <w:rPr>
          <w:rFonts w:eastAsia="MS Mincho"/>
          <w:highlight w:val="cyan"/>
        </w:rPr>
      </w:pPr>
    </w:p>
    <w:p w14:paraId="0D76FB16" w14:textId="77777777" w:rsidR="004C062D" w:rsidRPr="00011CD5" w:rsidRDefault="004C062D" w:rsidP="004C062D">
      <w:pPr>
        <w:pStyle w:val="PL"/>
        <w:rPr>
          <w:rFonts w:eastAsia="MS Mincho"/>
          <w:highlight w:val="cyan"/>
        </w:rPr>
      </w:pPr>
      <w:r w:rsidRPr="00011CD5">
        <w:rPr>
          <w:rFonts w:eastAsia="MS Mincho"/>
          <w:highlight w:val="cyan"/>
        </w:rPr>
        <w:t>BandParametersDL ::= SEQUENCE {</w:t>
      </w:r>
    </w:p>
    <w:p w14:paraId="288B452C" w14:textId="1A25F652" w:rsidR="004C062D" w:rsidRPr="00011CD5" w:rsidRDefault="00DE72F1" w:rsidP="004C062D">
      <w:pPr>
        <w:pStyle w:val="PL"/>
        <w:rPr>
          <w:rFonts w:eastAsia="MS Mincho"/>
          <w:highlight w:val="cyan"/>
        </w:rPr>
      </w:pPr>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r w:rsidR="00FC1DCB" w:rsidRPr="00011CD5">
        <w:rPr>
          <w:rFonts w:eastAsia="MS Mincho"/>
          <w:highlight w:val="cyan"/>
        </w:rPr>
        <w:tab/>
      </w:r>
      <w:r w:rsidR="004C062D" w:rsidRPr="00011CD5">
        <w:rPr>
          <w:rFonts w:eastAsia="MS Mincho"/>
          <w:highlight w:val="cyan"/>
        </w:rPr>
        <w:t>CHOICE {</w:t>
      </w:r>
    </w:p>
    <w:p w14:paraId="01E97C15" w14:textId="00B9BA13"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ca-BandwidthClassDL-EUTRA</w:t>
      </w:r>
      <w:r w:rsidRPr="00011CD5">
        <w:rPr>
          <w:rFonts w:eastAsia="MS Mincho"/>
          <w:highlight w:val="cyan"/>
        </w:rPr>
        <w:tab/>
      </w:r>
      <w:r w:rsidR="0032467B" w:rsidRPr="00011CD5">
        <w:rPr>
          <w:rFonts w:eastAsia="MS Mincho"/>
          <w:highlight w:val="cyan"/>
        </w:rPr>
        <w:tab/>
      </w:r>
      <w:r w:rsidRPr="00011CD5">
        <w:rPr>
          <w:rFonts w:eastAsia="MS Mincho"/>
          <w:highlight w:val="cyan"/>
        </w:rPr>
        <w:t>CA-BandwidthClassDL-EUTRA,</w:t>
      </w:r>
    </w:p>
    <w:p w14:paraId="7549F5F6" w14:textId="20EBDF9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CA-BandwidthClassDL-NR</w:t>
      </w:r>
    </w:p>
    <w:p w14:paraId="316DD163"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5D068679" w14:textId="77777777" w:rsidR="004C062D" w:rsidRPr="00011CD5" w:rsidRDefault="004C062D" w:rsidP="004C062D">
      <w:pPr>
        <w:pStyle w:val="PL"/>
        <w:rPr>
          <w:rFonts w:eastAsia="MS Mincho"/>
          <w:highlight w:val="cyan"/>
        </w:rPr>
      </w:pPr>
      <w:r w:rsidRPr="00011CD5">
        <w:rPr>
          <w:rFonts w:eastAsia="MS Mincho"/>
          <w:highlight w:val="cyan"/>
        </w:rPr>
        <w:tab/>
        <w:t>...</w:t>
      </w:r>
    </w:p>
    <w:p w14:paraId="5E61C30C" w14:textId="77777777" w:rsidR="004C062D" w:rsidRPr="00011CD5" w:rsidRDefault="004C062D" w:rsidP="004C062D">
      <w:pPr>
        <w:pStyle w:val="PL"/>
        <w:rPr>
          <w:rFonts w:eastAsia="MS Mincho"/>
          <w:highlight w:val="cyan"/>
        </w:rPr>
      </w:pPr>
      <w:r w:rsidRPr="00011CD5">
        <w:rPr>
          <w:rFonts w:eastAsia="MS Mincho"/>
          <w:highlight w:val="cyan"/>
        </w:rPr>
        <w:t>}</w:t>
      </w:r>
    </w:p>
    <w:p w14:paraId="67847D32" w14:textId="77777777" w:rsidR="004C062D" w:rsidRPr="00011CD5" w:rsidRDefault="004C062D" w:rsidP="004C062D">
      <w:pPr>
        <w:pStyle w:val="PL"/>
        <w:rPr>
          <w:rFonts w:eastAsia="MS Mincho"/>
          <w:highlight w:val="cyan"/>
        </w:rPr>
      </w:pPr>
    </w:p>
    <w:p w14:paraId="60C3DF33" w14:textId="07F70821" w:rsidR="004C062D" w:rsidRPr="00011CD5" w:rsidRDefault="004C062D" w:rsidP="004C062D">
      <w:pPr>
        <w:pStyle w:val="PL"/>
        <w:rPr>
          <w:rFonts w:eastAsia="MS Mincho"/>
          <w:highlight w:val="cyan"/>
        </w:rPr>
      </w:pPr>
      <w:r w:rsidRPr="00011CD5">
        <w:rPr>
          <w:rFonts w:eastAsia="MS Mincho"/>
          <w:highlight w:val="cyan"/>
        </w:rPr>
        <w:t>BandParametersUL ::= SEQUENCE {</w:t>
      </w:r>
    </w:p>
    <w:p w14:paraId="555680EA" w14:textId="21AB41EC" w:rsidR="004C062D" w:rsidRPr="00011CD5" w:rsidRDefault="004C062D" w:rsidP="004C062D">
      <w:pPr>
        <w:pStyle w:val="PL"/>
        <w:rPr>
          <w:rFonts w:eastAsia="MS Mincho"/>
          <w:highlight w:val="cyan"/>
        </w:rPr>
      </w:pPr>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CHOICE {</w:t>
      </w:r>
    </w:p>
    <w:p w14:paraId="729C8598" w14:textId="39508C7D"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ca-BandwidthClassUL-EUTRA</w:t>
      </w:r>
      <w:r w:rsidRPr="00011CD5">
        <w:rPr>
          <w:rFonts w:eastAsia="MS Mincho"/>
          <w:highlight w:val="cyan"/>
        </w:rPr>
        <w:tab/>
      </w:r>
      <w:r w:rsidR="00DD4AC0" w:rsidRPr="00011CD5">
        <w:rPr>
          <w:rFonts w:eastAsia="MS Mincho"/>
          <w:highlight w:val="cyan"/>
        </w:rPr>
        <w:tab/>
      </w:r>
      <w:r w:rsidRPr="00011CD5">
        <w:rPr>
          <w:rFonts w:eastAsia="MS Mincho"/>
          <w:highlight w:val="cyan"/>
        </w:rPr>
        <w:t>CA-BandwidthClassUL-EUTRA,</w:t>
      </w:r>
    </w:p>
    <w:p w14:paraId="79BE0A55" w14:textId="311DDE2F" w:rsidR="004C062D" w:rsidRPr="00011CD5" w:rsidRDefault="004C062D" w:rsidP="004C062D">
      <w:pPr>
        <w:pStyle w:val="PL"/>
        <w:rPr>
          <w:rFonts w:eastAsia="MS Mincho"/>
          <w:highlight w:val="cyan"/>
        </w:rPr>
      </w:pP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r w:rsidRPr="00011CD5">
        <w:rPr>
          <w:rFonts w:eastAsia="MS Mincho"/>
          <w:highlight w:val="cyan"/>
        </w:rPr>
        <w:tab/>
      </w:r>
      <w:r w:rsidRPr="00011CD5">
        <w:rPr>
          <w:rFonts w:eastAsia="MS Mincho"/>
          <w:highlight w:val="cyan"/>
        </w:rPr>
        <w:tab/>
      </w:r>
      <w:r w:rsidR="00DE72F1" w:rsidRPr="00011CD5">
        <w:rPr>
          <w:rFonts w:eastAsia="MS Mincho"/>
          <w:highlight w:val="cyan"/>
        </w:rPr>
        <w:tab/>
      </w:r>
      <w:r w:rsidRPr="00011CD5">
        <w:rPr>
          <w:rFonts w:eastAsia="MS Mincho"/>
          <w:highlight w:val="cyan"/>
        </w:rPr>
        <w:t>CA-BandwidthClassUL-NR</w:t>
      </w:r>
    </w:p>
    <w:p w14:paraId="0A9F514C" w14:textId="77777777" w:rsidR="004C062D" w:rsidRPr="00011CD5" w:rsidRDefault="004C062D" w:rsidP="004C062D">
      <w:pPr>
        <w:pStyle w:val="PL"/>
        <w:rPr>
          <w:rFonts w:eastAsia="MS Mincho"/>
          <w:highlight w:val="cyan"/>
        </w:rPr>
      </w:pPr>
      <w:r w:rsidRPr="00011CD5">
        <w:rPr>
          <w:rFonts w:eastAsia="MS Mincho"/>
          <w:highlight w:val="cyan"/>
        </w:rPr>
        <w:t xml:space="preserve">    },</w:t>
      </w:r>
    </w:p>
    <w:p w14:paraId="49CF5BEC" w14:textId="1CFE922D" w:rsidR="00E05FEE" w:rsidRPr="00011CD5" w:rsidRDefault="004C062D" w:rsidP="004C062D">
      <w:pPr>
        <w:pStyle w:val="PL"/>
        <w:rPr>
          <w:rFonts w:eastAsia="MS Mincho"/>
          <w:highlight w:val="cyan"/>
        </w:rPr>
      </w:pPr>
      <w:r w:rsidRPr="00011CD5">
        <w:rPr>
          <w:rFonts w:eastAsia="MS Mincho"/>
          <w:highlight w:val="cyan"/>
        </w:rPr>
        <w:tab/>
        <w:t>...</w:t>
      </w:r>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highlight w:val="cyan"/>
        </w:rPr>
      </w:pPr>
      <w:bookmarkStart w:id="1068" w:name="_Toc487673700"/>
      <w:bookmarkStart w:id="1069"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c>
          <w:tcPr>
            <w:tcW w:w="14281" w:type="dxa"/>
            <w:shd w:val="clear" w:color="auto" w:fill="auto"/>
          </w:tcPr>
          <w:p w14:paraId="0E017F4B" w14:textId="2A18D808" w:rsidR="00D615A4" w:rsidRPr="00011CD5" w:rsidRDefault="0034534F" w:rsidP="001D0B21">
            <w:pPr>
              <w:pStyle w:val="TAH"/>
              <w:rPr>
                <w:rFonts w:eastAsia="Calibri"/>
                <w:szCs w:val="22"/>
                <w:highlight w:val="cyan"/>
              </w:rPr>
            </w:pPr>
            <w:r w:rsidRPr="00011CD5">
              <w:rPr>
                <w:rFonts w:eastAsia="MS Mincho"/>
                <w:i/>
                <w:highlight w:val="cyan"/>
              </w:rPr>
              <w:t>BandCombinationList</w:t>
            </w:r>
            <w:r w:rsidR="00D615A4" w:rsidRPr="00011CD5">
              <w:rPr>
                <w:rFonts w:eastAsia="Calibri"/>
                <w:i/>
                <w:szCs w:val="22"/>
                <w:highlight w:val="cyan"/>
              </w:rPr>
              <w:t xml:space="preserve"> field descriptions</w:t>
            </w:r>
          </w:p>
        </w:tc>
      </w:tr>
      <w:tr w:rsidR="00D615A4" w:rsidRPr="00011CD5" w14:paraId="2C184B06" w14:textId="77777777" w:rsidTr="001D0B21">
        <w:tc>
          <w:tcPr>
            <w:tcW w:w="14281" w:type="dxa"/>
            <w:shd w:val="clear" w:color="auto" w:fill="auto"/>
          </w:tcPr>
          <w:p w14:paraId="5BD1ED39" w14:textId="4458A060" w:rsidR="00D615A4" w:rsidRPr="00011CD5" w:rsidRDefault="0034534F" w:rsidP="001D0B21">
            <w:pPr>
              <w:pStyle w:val="TAL"/>
              <w:rPr>
                <w:rFonts w:eastAsia="Calibri"/>
                <w:b/>
                <w:i/>
                <w:szCs w:val="22"/>
                <w:highlight w:val="cyan"/>
              </w:rPr>
            </w:pPr>
            <w:r w:rsidRPr="00011CD5">
              <w:rPr>
                <w:rFonts w:eastAsia="Calibri"/>
                <w:b/>
                <w:i/>
                <w:szCs w:val="22"/>
                <w:highlight w:val="cyan"/>
              </w:rPr>
              <w:t>bandCombinationsUL</w:t>
            </w:r>
          </w:p>
          <w:p w14:paraId="5CC27BE8" w14:textId="6BF51040" w:rsidR="00D615A4" w:rsidRPr="00011CD5" w:rsidRDefault="0034534F" w:rsidP="001D0B21">
            <w:pPr>
              <w:pStyle w:val="TAL"/>
              <w:rPr>
                <w:rFonts w:eastAsia="Calibri"/>
                <w:szCs w:val="22"/>
                <w:highlight w:val="cyan"/>
              </w:rPr>
            </w:pPr>
            <w:r w:rsidRPr="00011CD5">
              <w:rPr>
                <w:rFonts w:eastAsia="Calibri"/>
                <w:szCs w:val="22"/>
                <w:highlight w:val="cyan"/>
              </w:rPr>
              <w:t>Bit string with pointers to entries in BandCombinationListUL. Only the UL combinations of t</w:t>
            </w:r>
            <w:r w:rsidR="008E5BC2" w:rsidRPr="00011CD5">
              <w:rPr>
                <w:rFonts w:eastAsia="Calibri"/>
                <w:szCs w:val="22"/>
                <w:highlight w:val="cyan"/>
              </w:rPr>
              <w:t>he same number of entries as in</w:t>
            </w:r>
            <w:r w:rsidRPr="00011CD5">
              <w:rPr>
                <w:rFonts w:eastAsia="Calibri"/>
                <w:szCs w:val="22"/>
                <w:highlight w:val="cyan"/>
              </w:rPr>
              <w:t xml:space="preserve"> bandAndParametersDLList can be pointed to.</w:t>
            </w:r>
          </w:p>
        </w:tc>
      </w:tr>
    </w:tbl>
    <w:p w14:paraId="792F528F" w14:textId="357E0720" w:rsidR="00CE0FF8" w:rsidRPr="00011CD5" w:rsidRDefault="00CE0FF8" w:rsidP="005D62AF">
      <w:pPr>
        <w:pStyle w:val="Heading4"/>
        <w:rPr>
          <w:i/>
          <w:iCs/>
          <w:highlight w:val="cyan"/>
        </w:rPr>
      </w:pPr>
      <w:bookmarkStart w:id="1070" w:name="_Toc505697619"/>
      <w:r w:rsidRPr="00011CD5">
        <w:rPr>
          <w:i/>
          <w:iCs/>
          <w:highlight w:val="cyan"/>
        </w:rPr>
        <w:t>–</w:t>
      </w:r>
      <w:r w:rsidRPr="00011CD5">
        <w:rPr>
          <w:i/>
          <w:iCs/>
          <w:highlight w:val="cyan"/>
        </w:rPr>
        <w:tab/>
      </w:r>
      <w:r w:rsidRPr="00011CD5">
        <w:rPr>
          <w:i/>
          <w:iCs/>
          <w:noProof/>
          <w:highlight w:val="cyan"/>
        </w:rPr>
        <w:t>RAT-Type</w:t>
      </w:r>
      <w:bookmarkEnd w:id="1068"/>
      <w:bookmarkEnd w:id="1069"/>
      <w:bookmarkEnd w:id="1070"/>
    </w:p>
    <w:p w14:paraId="277F3767" w14:textId="6D6CF5D6"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071" w:name="_Toc500942764"/>
      <w:bookmarkStart w:id="1072" w:name="_Toc505697620"/>
      <w:r w:rsidRPr="00011CD5">
        <w:rPr>
          <w:i/>
          <w:iCs/>
          <w:highlight w:val="cyan"/>
        </w:rPr>
        <w:t>–</w:t>
      </w:r>
      <w:r w:rsidRPr="00011CD5">
        <w:rPr>
          <w:i/>
          <w:iCs/>
          <w:highlight w:val="cyan"/>
        </w:rPr>
        <w:tab/>
      </w:r>
      <w:bookmarkStart w:id="1073" w:name="_Toc487673705"/>
      <w:r w:rsidRPr="00011CD5">
        <w:rPr>
          <w:i/>
          <w:iCs/>
          <w:noProof/>
          <w:highlight w:val="cyan"/>
        </w:rPr>
        <w:t>UE-CapabilityRAT-ContainerList</w:t>
      </w:r>
      <w:bookmarkEnd w:id="1071"/>
      <w:bookmarkEnd w:id="1072"/>
      <w:bookmarkEnd w:id="1073"/>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r w:rsidR="00945C97" w:rsidRPr="00011CD5">
        <w:rPr>
          <w:rFonts w:eastAsia="MS Mincho"/>
          <w:highlight w:val="cyan"/>
        </w:rPr>
        <w:t>-</w:t>
      </w:r>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rsidRPr="00011CD5" w14:paraId="388D4BFE" w14:textId="77777777" w:rsidTr="00B6765B">
        <w:tc>
          <w:tcPr>
            <w:tcW w:w="14281" w:type="dxa"/>
            <w:shd w:val="clear" w:color="auto" w:fill="auto"/>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r w:rsidR="00945C97" w:rsidRPr="00011CD5">
              <w:rPr>
                <w:rFonts w:eastAsia="Calibri"/>
                <w:b/>
                <w:i/>
                <w:szCs w:val="22"/>
                <w:highlight w:val="cyan"/>
              </w:rPr>
              <w:t>-</w:t>
            </w:r>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074" w:name="_Toc500942765"/>
      <w:bookmarkStart w:id="1075"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074"/>
      <w:bookmarkEnd w:id="1075"/>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r w:rsidR="00EC4A18" w:rsidRPr="00011CD5">
        <w:rPr>
          <w:rFonts w:eastAsia="MS Mincho"/>
          <w:highlight w:val="cyan"/>
        </w:rPr>
        <w:t>-EUTRAN</w:t>
      </w:r>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r w:rsidR="00EC4A18" w:rsidRPr="00011CD5">
        <w:rPr>
          <w:rFonts w:eastAsia="MS Mincho"/>
          <w:highlight w:val="cyan"/>
        </w:rPr>
        <w:t>-NR</w:t>
      </w:r>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076" w:name="_Toc487673706"/>
      <w:bookmarkStart w:id="1077" w:name="_Toc500942766"/>
      <w:bookmarkStart w:id="1078"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076"/>
      <w:bookmarkEnd w:id="1077"/>
      <w:bookmarkEnd w:id="1078"/>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082003BD" w:rsidR="00CE0FF8" w:rsidRPr="00011CD5" w:rsidRDefault="00CE0FF8" w:rsidP="00F62519">
      <w:pPr>
        <w:pStyle w:val="PL"/>
        <w:rPr>
          <w:rFonts w:eastAsia="Malgun Gothic"/>
          <w:highlight w:val="cyan"/>
        </w:rPr>
      </w:pPr>
      <w:r w:rsidRPr="00011CD5">
        <w:rPr>
          <w:rFonts w:eastAsia="Malgun Gothic"/>
          <w:highlight w:val="cyan"/>
        </w:rPr>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r w:rsidR="00ED25E1" w:rsidRPr="00011CD5">
        <w:rPr>
          <w:rFonts w:eastAsia="Malgun Gothic"/>
          <w:highlight w:val="cyan"/>
        </w:rPr>
        <w:t>maxNrof</w:t>
      </w:r>
      <w:r w:rsidR="00EC4A18" w:rsidRPr="00011CD5">
        <w:rPr>
          <w:rFonts w:eastAsia="Malgun Gothic"/>
          <w:highlight w:val="cyan"/>
        </w:rPr>
        <w:t>CC</w:t>
      </w:r>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425F15B6" w:rsidR="00CE0FF8" w:rsidRPr="00011CD5" w:rsidRDefault="00CE0FF8" w:rsidP="00F62519">
      <w:pPr>
        <w:pStyle w:val="PL"/>
        <w:rPr>
          <w:rFonts w:eastAsia="Malgun Gothic"/>
          <w:highlight w:val="cyan"/>
        </w:rPr>
      </w:pPr>
      <w:r w:rsidRPr="00011CD5">
        <w:rPr>
          <w:rFonts w:eastAsia="Malgun Gothic"/>
          <w:highlight w:val="cyan"/>
        </w:rPr>
        <w:tab/>
        <w:t>am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54D0AD66"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4990A6E" w:rsidR="00CE0FF8" w:rsidRPr="00011CD5" w:rsidRDefault="00CE0FF8" w:rsidP="00F62519">
      <w:pPr>
        <w:pStyle w:val="PL"/>
        <w:rPr>
          <w:rFonts w:eastAsia="Malgun Gothic"/>
          <w:highlight w:val="cyan"/>
        </w:rPr>
      </w:pPr>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079" w:name="_Toc493510612"/>
      <w:bookmarkStart w:id="1080" w:name="_Toc500942767"/>
      <w:bookmarkStart w:id="1081" w:name="_Toc505697623"/>
      <w:r w:rsidRPr="00011CD5">
        <w:rPr>
          <w:highlight w:val="cyan"/>
        </w:rPr>
        <w:t>6.3.</w:t>
      </w:r>
      <w:r w:rsidR="00447E60" w:rsidRPr="00011CD5">
        <w:rPr>
          <w:highlight w:val="cyan"/>
        </w:rPr>
        <w:t>4</w:t>
      </w:r>
      <w:r w:rsidRPr="00011CD5">
        <w:rPr>
          <w:highlight w:val="cyan"/>
        </w:rPr>
        <w:tab/>
        <w:t>Other information elements</w:t>
      </w:r>
      <w:bookmarkEnd w:id="1052"/>
      <w:bookmarkEnd w:id="1079"/>
      <w:bookmarkEnd w:id="1080"/>
      <w:bookmarkEnd w:id="1081"/>
    </w:p>
    <w:p w14:paraId="39B748DF" w14:textId="77777777" w:rsidR="00695679" w:rsidRPr="00011CD5" w:rsidRDefault="00695679" w:rsidP="00695679">
      <w:pPr>
        <w:pStyle w:val="Heading2"/>
        <w:rPr>
          <w:highlight w:val="cyan"/>
        </w:rPr>
      </w:pPr>
      <w:bookmarkStart w:id="1082" w:name="_Toc491180912"/>
      <w:bookmarkStart w:id="1083" w:name="_Toc493510613"/>
      <w:bookmarkStart w:id="1084" w:name="_Toc500942768"/>
      <w:bookmarkStart w:id="1085" w:name="_Toc505697624"/>
      <w:r w:rsidRPr="00011CD5">
        <w:rPr>
          <w:highlight w:val="cyan"/>
        </w:rPr>
        <w:t>6.4</w:t>
      </w:r>
      <w:r w:rsidRPr="00011CD5">
        <w:rPr>
          <w:highlight w:val="cyan"/>
        </w:rPr>
        <w:tab/>
        <w:t>RRC multiplicity and type constraint values</w:t>
      </w:r>
      <w:bookmarkEnd w:id="1082"/>
      <w:bookmarkEnd w:id="1083"/>
      <w:bookmarkEnd w:id="1084"/>
      <w:bookmarkEnd w:id="1085"/>
    </w:p>
    <w:p w14:paraId="47735A0B" w14:textId="24CA6CBA" w:rsidR="00695679" w:rsidRPr="00011CD5" w:rsidRDefault="00695679" w:rsidP="00695679">
      <w:pPr>
        <w:pStyle w:val="Heading3"/>
        <w:rPr>
          <w:highlight w:val="cyan"/>
        </w:rPr>
      </w:pPr>
      <w:bookmarkStart w:id="1086" w:name="_Toc491180913"/>
      <w:bookmarkStart w:id="1087" w:name="_Toc493510614"/>
      <w:bookmarkStart w:id="1088" w:name="_Toc500942769"/>
      <w:bookmarkStart w:id="1089" w:name="_Toc505697625"/>
      <w:r w:rsidRPr="00011CD5">
        <w:rPr>
          <w:highlight w:val="cyan"/>
        </w:rPr>
        <w:t>–</w:t>
      </w:r>
      <w:r w:rsidRPr="00011CD5">
        <w:rPr>
          <w:highlight w:val="cyan"/>
        </w:rPr>
        <w:tab/>
        <w:t>Multiplicity and type constraint definitions</w:t>
      </w:r>
      <w:bookmarkEnd w:id="1086"/>
      <w:bookmarkEnd w:id="1087"/>
      <w:bookmarkEnd w:id="1088"/>
      <w:bookmarkEnd w:id="1089"/>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E45AA68"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Max number of serving cells (SpCell + SCells) per cell group</w:t>
      </w:r>
    </w:p>
    <w:p w14:paraId="579A1335" w14:textId="7F99EFA4" w:rsidR="005B5CAE" w:rsidRPr="00011CD5" w:rsidRDefault="005B5CAE" w:rsidP="005B5CAE">
      <w:pPr>
        <w:pStyle w:val="PL"/>
        <w:rPr>
          <w:color w:val="808080"/>
          <w:highlight w:val="cyan"/>
          <w:lang w:eastAsia="ja-JP"/>
        </w:rPr>
      </w:pPr>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measurement</w:t>
      </w:r>
    </w:p>
    <w:p w14:paraId="03CB399F" w14:textId="77777777" w:rsidR="000C006D" w:rsidRPr="00011CD5" w:rsidRDefault="00A367BA" w:rsidP="0088240E">
      <w:pPr>
        <w:pStyle w:val="PL"/>
        <w:rPr>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color w:val="808080"/>
          <w:highlight w:val="cyan"/>
        </w:rPr>
      </w:pP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r>
      <w:r w:rsidRPr="00B6765B">
        <w:rPr>
          <w:color w:val="FF0000"/>
          <w:highlight w:val="cyan"/>
        </w:rPr>
        <w:tab/>
        <w:t>--</w:t>
      </w:r>
      <w:r w:rsidR="00A367BA" w:rsidRPr="00B6765B">
        <w:rPr>
          <w:color w:val="FF0000"/>
          <w:highlight w:val="cyan"/>
        </w:rPr>
        <w:t xml:space="preserve"> </w:t>
      </w:r>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70A69019" w14:textId="77777777" w:rsidR="00273C57" w:rsidRPr="00011CD5" w:rsidRDefault="00273C57" w:rsidP="00CE00FD">
      <w:pPr>
        <w:pStyle w:val="PL"/>
        <w:rPr>
          <w:highlight w:val="cyan"/>
        </w:rPr>
      </w:pPr>
    </w:p>
    <w:p w14:paraId="40F2F03A" w14:textId="2EC0271A" w:rsidR="00273C57" w:rsidRPr="00011CD5" w:rsidRDefault="00273C57" w:rsidP="00CE00FD">
      <w:pPr>
        <w:pStyle w:val="PL"/>
        <w:rPr>
          <w:color w:val="808080"/>
          <w:highlight w:val="cyan"/>
        </w:rPr>
      </w:pPr>
      <w:r w:rsidRPr="00011CD5">
        <w:rPr>
          <w:highlight w:val="cyan"/>
        </w:rPr>
        <w:t>max</w:t>
      </w:r>
      <w:r w:rsidR="007D6C78" w:rsidRPr="00011CD5">
        <w:rPr>
          <w:highlight w:val="cyan"/>
        </w:rPr>
        <w:t>Nrof</w:t>
      </w:r>
      <w:r w:rsidRPr="00011CD5">
        <w:rPr>
          <w:highlight w:val="cyan"/>
        </w:rPr>
        <w:t>SR</w:t>
      </w:r>
      <w:r w:rsidR="000A40B9" w:rsidRPr="00011CD5">
        <w:rPr>
          <w:highlight w:val="cyan"/>
        </w:rPr>
        <w:t>-</w:t>
      </w:r>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1CA8EDCF" w:rsidR="00CE42E4" w:rsidRPr="00011CD5" w:rsidRDefault="00D21A81" w:rsidP="00CE00FD">
      <w:pPr>
        <w:pStyle w:val="PL"/>
        <w:rPr>
          <w:color w:val="808080"/>
          <w:highlight w:val="cyan"/>
        </w:rPr>
      </w:pPr>
      <w:r w:rsidRPr="00011CD5">
        <w:rPr>
          <w:highlight w:val="cyan"/>
        </w:rPr>
        <w:t>ma</w:t>
      </w:r>
      <w:r w:rsidRPr="00011CD5">
        <w:rPr>
          <w:rFonts w:hint="eastAsia"/>
          <w:highlight w:val="cyan"/>
          <w:lang w:eastAsia="ja-JP"/>
        </w:rPr>
        <w:t>x</w:t>
      </w:r>
      <w:r w:rsidRPr="00011CD5">
        <w:rPr>
          <w:highlight w:val="cyan"/>
        </w:rPr>
        <w:t>LC</w:t>
      </w:r>
      <w:r w:rsidR="00CE42E4" w:rsidRPr="00011CD5">
        <w:rPr>
          <w:highlight w:val="cyan"/>
        </w:rPr>
        <w:t>-ID</w:t>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highlight w:val="cyan"/>
        </w:rPr>
        <w:tab/>
      </w:r>
      <w:r w:rsidR="00CE42E4" w:rsidRPr="00011CD5">
        <w:rPr>
          <w:color w:val="993366"/>
          <w:highlight w:val="cyan"/>
        </w:rPr>
        <w:t>INTEGER</w:t>
      </w:r>
      <w:r w:rsidR="00CE42E4" w:rsidRPr="00011CD5">
        <w:rPr>
          <w:highlight w:val="cyan"/>
        </w:rPr>
        <w:t xml:space="preserve"> ::= </w:t>
      </w:r>
      <w:r w:rsidR="00B10F92" w:rsidRPr="00011CD5">
        <w:rPr>
          <w:highlight w:val="cyan"/>
        </w:rPr>
        <w:t>ffsValue</w:t>
      </w:r>
      <w:r w:rsidR="00CE42E4" w:rsidRPr="00011CD5">
        <w:rPr>
          <w:highlight w:val="cyan"/>
        </w:rPr>
        <w:tab/>
      </w:r>
      <w:r w:rsidR="00CE42E4" w:rsidRPr="00011CD5">
        <w:rPr>
          <w:highlight w:val="cyan"/>
        </w:rPr>
        <w:tab/>
      </w:r>
      <w:r w:rsidR="00CE42E4"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17B7DE1E" w:rsidR="00732146" w:rsidRPr="00011CD5" w:rsidRDefault="00732146" w:rsidP="00732146">
      <w:pPr>
        <w:pStyle w:val="PL"/>
        <w:rPr>
          <w:color w:val="808080"/>
          <w:highlight w:val="cyan"/>
        </w:rPr>
      </w:pPr>
      <w:r w:rsidRPr="00011CD5">
        <w:rPr>
          <w:highlight w:val="cyan"/>
        </w:rPr>
        <w:t>maxNrofBWP</w:t>
      </w:r>
      <w:r w:rsidR="00D84504" w:rsidRPr="00011CD5">
        <w:rPr>
          <w:highlight w:val="cyan"/>
        </w:rPr>
        <w: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lang w:eastAsia="zh-CN"/>
        </w:rPr>
        <w:tab/>
      </w:r>
      <w:r w:rsidRPr="00011CD5">
        <w:rPr>
          <w:highlight w:val="cyan"/>
        </w:rPr>
        <w:tab/>
      </w:r>
      <w:r w:rsidRPr="00011CD5">
        <w:rPr>
          <w:color w:val="808080"/>
          <w:highlight w:val="cyan"/>
        </w:rPr>
        <w:t>-- Maximum number of BWPs per serving cell</w:t>
      </w:r>
    </w:p>
    <w:p w14:paraId="785D2819" w14:textId="63D8CF37" w:rsidR="008C4E07" w:rsidRPr="00011CD5" w:rsidRDefault="008C4E07" w:rsidP="00CE00FD">
      <w:pPr>
        <w:pStyle w:val="PL"/>
        <w:rPr>
          <w:highlight w:val="cyan"/>
        </w:rPr>
      </w:pPr>
    </w:p>
    <w:p w14:paraId="0F925071" w14:textId="088DC34F" w:rsidR="008C4E07" w:rsidRPr="00011CD5" w:rsidRDefault="00D000F3" w:rsidP="00CE00FD">
      <w:pPr>
        <w:pStyle w:val="PL"/>
        <w:rPr>
          <w:color w:val="808080"/>
          <w:highlight w:val="cyan"/>
        </w:rPr>
      </w:pPr>
      <w:r w:rsidRPr="00011CD5">
        <w:rPr>
          <w:highlight w:val="cyan"/>
        </w:rPr>
        <w:t>maxNrofSymbols-1</w:t>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highlight w:val="cyan"/>
        </w:rPr>
        <w:tab/>
      </w:r>
      <w:r w:rsidR="008C4E07" w:rsidRPr="00011CD5">
        <w:rPr>
          <w:color w:val="993366"/>
          <w:highlight w:val="cyan"/>
        </w:rPr>
        <w:t>INTEGER</w:t>
      </w:r>
      <w:r w:rsidR="008C4E07" w:rsidRPr="00011CD5">
        <w:rPr>
          <w:highlight w:val="cyan"/>
        </w:rPr>
        <w:t xml:space="preserve"> ::= 13</w:t>
      </w:r>
      <w:r w:rsidR="008C4E07" w:rsidRPr="00011CD5">
        <w:rPr>
          <w:highlight w:val="cyan"/>
        </w:rPr>
        <w:tab/>
      </w:r>
      <w:r w:rsidR="008C4E07" w:rsidRPr="00011CD5">
        <w:rPr>
          <w:highlight w:val="cyan"/>
        </w:rPr>
        <w:tab/>
      </w:r>
      <w:r w:rsidR="008C4E07"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highlight w:val="cyan"/>
        </w:rPr>
      </w:pPr>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p>
    <w:p w14:paraId="332AEF25" w14:textId="00AE6F34" w:rsidR="008B2ED8" w:rsidRPr="00011CD5" w:rsidRDefault="008B2ED8" w:rsidP="00CE00FD">
      <w:pPr>
        <w:pStyle w:val="PL"/>
        <w:rPr>
          <w:highlight w:val="cyan"/>
        </w:rPr>
      </w:pPr>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3A96A5EC" w14:textId="3C67A964"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1D5F27" w:rsidRPr="00011CD5">
        <w:rPr>
          <w:highlight w:val="cyan"/>
        </w:rPr>
        <w:t>12</w:t>
      </w:r>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6FDA25CF"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r w:rsidR="001D5F27" w:rsidRPr="00011CD5">
        <w:rPr>
          <w:highlight w:val="cyan"/>
        </w:rPr>
        <w:t>1</w:t>
      </w:r>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highlight w:val="cyan"/>
        </w:rPr>
      </w:pPr>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p>
    <w:p w14:paraId="2EDB54A9" w14:textId="553921E1" w:rsidR="0059506F" w:rsidRPr="00011CD5" w:rsidRDefault="0059506F" w:rsidP="0059506F">
      <w:pPr>
        <w:pStyle w:val="PL"/>
        <w:rPr>
          <w:highlight w:val="cyan"/>
        </w:rPr>
      </w:pPr>
      <w:r w:rsidRPr="00011CD5">
        <w:rPr>
          <w:highlight w:val="cyan"/>
        </w:rPr>
        <w:t>maxNrofSearchSpaces-1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p>
    <w:p w14:paraId="7754F071" w14:textId="299EB0D1" w:rsidR="00273C57" w:rsidRPr="00011CD5" w:rsidRDefault="006310C0" w:rsidP="00CE00FD">
      <w:pPr>
        <w:pStyle w:val="PL"/>
        <w:rPr>
          <w:color w:val="808080"/>
          <w:highlight w:val="cyan"/>
        </w:rPr>
      </w:pPr>
      <w:commentRangeStart w:id="1090"/>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commentRangeEnd w:id="1090"/>
      <w:r w:rsidR="002D5D59">
        <w:rPr>
          <w:rStyle w:val="CommentReference"/>
          <w:rFonts w:ascii="Times New Roman" w:hAnsi="Times New Roman"/>
          <w:noProof w:val="0"/>
          <w:lang w:eastAsia="en-US"/>
        </w:rPr>
        <w:commentReference w:id="1090"/>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color w:val="808080"/>
          <w:highlight w:val="cyan"/>
        </w:rPr>
      </w:pPr>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3716CA2A" w14:textId="71C78242" w:rsidR="00BD761F" w:rsidRPr="00011CD5" w:rsidRDefault="00BD761F" w:rsidP="00CE00FD">
      <w:pPr>
        <w:pStyle w:val="PL"/>
        <w:rPr>
          <w:highlight w:val="cyan"/>
        </w:rPr>
      </w:pPr>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r w:rsidR="00F228C9" w:rsidRPr="00011CD5">
        <w:rPr>
          <w:color w:val="808080"/>
          <w:highlight w:val="cyan"/>
        </w:rPr>
        <w:t xml:space="preserve"> FFS</w:t>
      </w:r>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r w:rsidRPr="00011CD5">
        <w:rPr>
          <w:highlight w:val="cyan"/>
        </w:rPr>
        <w:t>maxNrofFailureDetectionResources</w:t>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w:t>
      </w:r>
      <w:r w:rsidRPr="00011CD5">
        <w:rPr>
          <w:highlight w:val="cyan"/>
        </w:rPr>
        <w:tab/>
      </w:r>
      <w:r w:rsidRPr="00011CD5">
        <w:rPr>
          <w:highlight w:val="cyan"/>
        </w:rPr>
        <w:tab/>
      </w:r>
      <w:r w:rsidRPr="00011CD5">
        <w:rPr>
          <w:color w:val="808080"/>
          <w:highlight w:val="cyan"/>
        </w:rPr>
        <w:t>-- Maximum number of failure detection resources</w:t>
      </w:r>
      <w:r w:rsidRPr="00011CD5">
        <w:rPr>
          <w:color w:val="808080"/>
          <w:highlight w:val="cyan"/>
        </w:rPr>
        <w:tab/>
      </w:r>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70A21FA6"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3</w:t>
      </w:r>
      <w:r w:rsidRPr="00011CD5">
        <w:rPr>
          <w:highlight w:val="cyan"/>
        </w:rPr>
        <w:tab/>
      </w:r>
      <w:r w:rsidRPr="00011CD5">
        <w:rPr>
          <w:highlight w:val="cyan"/>
        </w:rPr>
        <w:tab/>
      </w:r>
      <w:r w:rsidRPr="00011CD5">
        <w:rPr>
          <w:color w:val="808080"/>
          <w:highlight w:val="cyan"/>
        </w:rPr>
        <w:t>-- Maximum number of Zero-Power (NZP) CSI-RS resources</w:t>
      </w:r>
    </w:p>
    <w:p w14:paraId="1CCB26FD" w14:textId="16A529B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4E3CAD" w:rsidRPr="00011CD5">
        <w:rPr>
          <w:highlight w:val="cyan"/>
        </w:rPr>
        <w:t>2</w:t>
      </w:r>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r w:rsidRPr="00011CD5">
        <w:rPr>
          <w:highlight w:val="cyan"/>
        </w:rPr>
        <w:t>maxNrofCSI-RS-ResourcesPerSet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highlight w:val="cyan"/>
        </w:rPr>
      </w:pPr>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p>
    <w:p w14:paraId="61BEA0B0" w14:textId="4329946D" w:rsidR="00400A81" w:rsidRPr="00011CD5" w:rsidRDefault="00400A81" w:rsidP="00CE00FD">
      <w:pPr>
        <w:pStyle w:val="PL"/>
        <w:rPr>
          <w:color w:val="808080"/>
          <w:highlight w:val="cyan"/>
        </w:rPr>
      </w:pPr>
      <w:r w:rsidRPr="00011CD5">
        <w:rPr>
          <w:highlight w:val="cyan"/>
        </w:rPr>
        <w:t>maxReportConfigId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2D2FF8AF" w:rsidR="00400A81" w:rsidRPr="00011CD5" w:rsidRDefault="00B74A60" w:rsidP="00CE00FD">
      <w:pPr>
        <w:pStyle w:val="PL"/>
        <w:rPr>
          <w:color w:val="808080"/>
          <w:highlight w:val="cyan"/>
        </w:rPr>
      </w:pPr>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4B6C040B" w14:textId="2464184F" w:rsidR="0027125D" w:rsidRPr="00011CD5" w:rsidRDefault="0027125D" w:rsidP="00CE00FD">
      <w:pPr>
        <w:pStyle w:val="PL"/>
        <w:rPr>
          <w:highlight w:val="cyan"/>
        </w:rPr>
      </w:pPr>
      <w:r w:rsidRPr="00011CD5">
        <w:rPr>
          <w:highlight w:val="cyan"/>
        </w:rPr>
        <w:t xml:space="preserve">maxNrofSRS-TriggerStates-1 </w:t>
      </w:r>
      <w:r w:rsidRPr="00011CD5">
        <w:rPr>
          <w:highlight w:val="cyan"/>
        </w:rPr>
        <w:tab/>
      </w:r>
      <w:r w:rsidRPr="00011CD5">
        <w:rPr>
          <w:highlight w:val="cyan"/>
        </w:rPr>
        <w:tab/>
      </w:r>
      <w:r w:rsidRPr="00011CD5">
        <w:rPr>
          <w:highlight w:val="cyan"/>
        </w:rPr>
        <w:tab/>
      </w:r>
      <w:r w:rsidRPr="00011CD5">
        <w:rPr>
          <w:highlight w:val="cyan"/>
        </w:rPr>
        <w:tab/>
        <w:t xml:space="preserve">INTEGER ::= </w:t>
      </w:r>
      <w:r w:rsidR="00132E99" w:rsidRPr="00011CD5">
        <w:rPr>
          <w:highlight w:val="cyan"/>
        </w:rPr>
        <w:t>3</w:t>
      </w:r>
      <w:r w:rsidRPr="00011CD5">
        <w:rPr>
          <w:highlight w:val="cyan"/>
        </w:rPr>
        <w:tab/>
      </w:r>
      <w:r w:rsidRPr="00011CD5">
        <w:rPr>
          <w:highlight w:val="cyan"/>
        </w:rPr>
        <w:tab/>
        <w:t>-- Maximum number of SRS trigger states minus 1, i.e., the largest code point.</w:t>
      </w:r>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091" w:name="_Hlk500855383"/>
      <w:r w:rsidRPr="00011CD5">
        <w:rPr>
          <w:rFonts w:ascii="Courier New" w:eastAsia="Malgun Gothic" w:hAnsi="Courier New"/>
          <w:noProof/>
          <w:sz w:val="16"/>
          <w:highlight w:val="cyan"/>
          <w:lang w:eastAsia="ko-KR"/>
        </w:rPr>
        <w:t>maxSimultaneousBands</w:t>
      </w:r>
      <w:bookmarkEnd w:id="1091"/>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commentRangeStart w:id="1092"/>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commentRangeEnd w:id="1092"/>
      <w:r w:rsidR="002D5D59">
        <w:rPr>
          <w:rStyle w:val="CommentReference"/>
          <w:rFonts w:ascii="Times New Roman" w:hAnsi="Times New Roman"/>
          <w:noProof w:val="0"/>
          <w:lang w:eastAsia="en-US"/>
        </w:rPr>
        <w:commentReference w:id="1092"/>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2D3C83FD" w:rsidR="00735E33" w:rsidRPr="00011CD5" w:rsidRDefault="00735E33" w:rsidP="00CE00FD">
      <w:pPr>
        <w:pStyle w:val="PL"/>
        <w:rPr>
          <w:color w:val="808080"/>
          <w:highlight w:val="cyan"/>
        </w:rPr>
      </w:pPr>
      <w:r w:rsidRPr="00011CD5">
        <w:rPr>
          <w:highlight w:val="cyan"/>
        </w:rPr>
        <w:t>maxNrofPUCCH-PathlossReferenceRSs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05A052F6" w:rsidR="00735E33" w:rsidRPr="00011CD5" w:rsidRDefault="00735E33" w:rsidP="00CE00FD">
      <w:pPr>
        <w:pStyle w:val="PL"/>
        <w:rPr>
          <w:color w:val="808080"/>
          <w:highlight w:val="cyan"/>
        </w:rPr>
      </w:pPr>
      <w:r w:rsidRPr="00011CD5">
        <w:rPr>
          <w:highlight w:val="cyan"/>
        </w:rPr>
        <w:t>maxNrofPUCCH-PathlossReferenceRSs-1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729B56DE" w:rsidR="00B05005" w:rsidRPr="00011CD5" w:rsidRDefault="00B05005" w:rsidP="00CE00FD">
      <w:pPr>
        <w:pStyle w:val="PL"/>
        <w:rPr>
          <w:color w:val="808080"/>
          <w:highlight w:val="cyan"/>
        </w:rPr>
      </w:pPr>
      <w:r w:rsidRPr="00011CD5">
        <w:rPr>
          <w:highlight w:val="cyan"/>
        </w:rPr>
        <w:t>maxNrofPUSCH-PathlossReferenceRSs</w:t>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4C6088FF" w:rsidR="00B05005" w:rsidRPr="00011CD5" w:rsidRDefault="00B05005" w:rsidP="00CE00FD">
      <w:pPr>
        <w:pStyle w:val="PL"/>
        <w:rPr>
          <w:color w:val="808080"/>
          <w:highlight w:val="cyan"/>
        </w:rPr>
      </w:pPr>
      <w:r w:rsidRPr="00011CD5">
        <w:rPr>
          <w:highlight w:val="cyan"/>
        </w:rPr>
        <w:t>maxNrofPUSCH-PathlossReferenceRSs-1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commentRangeStart w:id="1093"/>
      <w:r w:rsidRPr="00011CD5">
        <w:rPr>
          <w:highlight w:val="cyan"/>
          <w:lang w:val="sv-SE"/>
        </w:rPr>
        <w:t>maxNrofAggregatedCellsPerCellGroup</w:t>
      </w:r>
      <w:commentRangeEnd w:id="1093"/>
      <w:r w:rsidR="002D5D59">
        <w:rPr>
          <w:rStyle w:val="CommentReference"/>
          <w:rFonts w:ascii="Times New Roman" w:hAnsi="Times New Roman"/>
          <w:noProof w:val="0"/>
          <w:lang w:eastAsia="en-US"/>
        </w:rPr>
        <w:commentReference w:id="1093"/>
      </w:r>
      <w:r w:rsidRPr="00011CD5">
        <w:rPr>
          <w:highlight w:val="cyan"/>
          <w:lang w:val="sv-SE"/>
        </w:rPr>
        <w:t xml:space="preserve">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commentRangeStart w:id="1094"/>
      <w:r w:rsidRPr="00011CD5">
        <w:rPr>
          <w:highlight w:val="cyan"/>
        </w:rPr>
        <w:t>maxNrofCandidateBeams</w:t>
      </w:r>
      <w:commentRangeEnd w:id="1094"/>
      <w:r w:rsidR="002D5D59">
        <w:rPr>
          <w:rStyle w:val="CommentReference"/>
          <w:rFonts w:ascii="Times New Roman" w:hAnsi="Times New Roman"/>
          <w:noProof w:val="0"/>
          <w:lang w:eastAsia="en-US"/>
        </w:rPr>
        <w:commentReference w:id="1094"/>
      </w:r>
      <w:r w:rsidRPr="00011CD5">
        <w:rPr>
          <w:highlight w:val="cyan"/>
        </w:rPr>
        <w:t xml:space="preserve">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0BB31CD0" w:rsidR="00A450EE" w:rsidRPr="00011CD5" w:rsidRDefault="00A450EE" w:rsidP="00A450EE">
      <w:pPr>
        <w:pStyle w:val="PL"/>
        <w:rPr>
          <w:highlight w:val="cyan"/>
        </w:rPr>
      </w:pPr>
      <w:r w:rsidRPr="00011CD5">
        <w:rPr>
          <w:highlight w:val="cyan"/>
        </w:rPr>
        <w:t>maxNrofSR</w:t>
      </w:r>
      <w:r w:rsidR="00070B8B" w:rsidRPr="00011CD5">
        <w:rPr>
          <w:highlight w:val="cyan"/>
        </w:rPr>
        <w:t>-</w:t>
      </w:r>
      <w:r w:rsidRPr="00011CD5">
        <w:rPr>
          <w:highlight w:val="cyan"/>
        </w:rPr>
        <w:t>Resoruces</w:t>
      </w:r>
      <w:r w:rsidR="00070B8B" w:rsidRPr="00011CD5">
        <w:rPr>
          <w:highlight w:val="cyan"/>
        </w:rPr>
        <w:tab/>
      </w:r>
      <w:r w:rsidR="00070B8B" w:rsidRPr="00011CD5">
        <w:rPr>
          <w:highlight w:val="cyan"/>
        </w:rPr>
        <w:tab/>
      </w:r>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242611E6" w14:textId="65B3D5FE" w:rsidR="00B02590" w:rsidRPr="00011CD5" w:rsidRDefault="00B02590" w:rsidP="00B02590">
      <w:pPr>
        <w:pStyle w:val="PL"/>
        <w:rPr>
          <w:highlight w:val="cyan"/>
        </w:rPr>
      </w:pPr>
      <w:commentRangeStart w:id="1095"/>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commentRangeEnd w:id="1095"/>
      <w:r w:rsidR="002D5D59">
        <w:rPr>
          <w:rStyle w:val="CommentReference"/>
          <w:rFonts w:ascii="Times New Roman" w:hAnsi="Times New Roman"/>
          <w:noProof w:val="0"/>
          <w:lang w:eastAsia="en-US"/>
        </w:rPr>
        <w:commentReference w:id="1095"/>
      </w:r>
    </w:p>
    <w:p w14:paraId="206115C9" w14:textId="3B085031" w:rsidR="00B02590" w:rsidRPr="00011CD5" w:rsidRDefault="00B02590" w:rsidP="00B02590">
      <w:pPr>
        <w:pStyle w:val="PL"/>
        <w:rPr>
          <w:highlight w:val="cyan"/>
        </w:rPr>
      </w:pPr>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DB03BE5" w14:textId="7FB47600" w:rsidR="00A450EE" w:rsidRPr="00011CD5" w:rsidRDefault="00A450EE" w:rsidP="00A450EE">
      <w:pPr>
        <w:pStyle w:val="PL"/>
        <w:rPr>
          <w:highlight w:val="cyan"/>
        </w:rPr>
      </w:pPr>
      <w:r w:rsidRPr="00011CD5">
        <w:rPr>
          <w:highlight w:val="cyan"/>
        </w:rPr>
        <w:t xml:space="preserve">maxNrofSRS-ResourcesPerSet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B92AFCD" w14:textId="22EEB492" w:rsidR="002D5080" w:rsidRPr="00011CD5" w:rsidRDefault="002D5080" w:rsidP="002D5080">
      <w:pPr>
        <w:pStyle w:val="PL"/>
        <w:rPr>
          <w:highlight w:val="cyan"/>
          <w:lang w:val="sv-SE"/>
        </w:rPr>
      </w:pPr>
      <w:r w:rsidRPr="00011CD5">
        <w:rPr>
          <w:highlight w:val="cyan"/>
          <w:lang w:val="sv-SE"/>
        </w:rPr>
        <w:t>maxNrofTCI-St</w:t>
      </w:r>
      <w:r w:rsidR="005E5612" w:rsidRPr="00011CD5">
        <w:rPr>
          <w:highlight w:val="cyan"/>
          <w:lang w:val="sv-SE"/>
        </w:rPr>
        <w:t>ate</w:t>
      </w:r>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r w:rsidR="00B07642" w:rsidRPr="00011CD5">
        <w:rPr>
          <w:highlight w:val="cyan"/>
          <w:lang w:val="sv-SE"/>
        </w:rPr>
        <w:t>64</w:t>
      </w:r>
    </w:p>
    <w:p w14:paraId="5F90D64D" w14:textId="2855F3BD" w:rsidR="00B07642" w:rsidRPr="00011CD5" w:rsidRDefault="00B07642" w:rsidP="00B07642">
      <w:pPr>
        <w:pStyle w:val="PL"/>
        <w:rPr>
          <w:highlight w:val="cyan"/>
          <w:lang w:val="sv-SE"/>
        </w:rPr>
      </w:pPr>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p>
    <w:p w14:paraId="625537BC" w14:textId="29261082" w:rsidR="006A6DF6" w:rsidRPr="00011CD5" w:rsidRDefault="006A6DF6" w:rsidP="002D5080">
      <w:pPr>
        <w:pStyle w:val="PL"/>
        <w:rPr>
          <w:highlight w:val="cyan"/>
          <w:lang w:val="sv-SE"/>
        </w:rPr>
      </w:pPr>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00D038B" w14:textId="34D85E48" w:rsidR="00272BB6" w:rsidRPr="00011CD5" w:rsidRDefault="00A450EE" w:rsidP="00A450EE">
      <w:pPr>
        <w:pStyle w:val="PL"/>
        <w:rPr>
          <w:highlight w:val="cyan"/>
        </w:rPr>
      </w:pPr>
      <w:r w:rsidRPr="00011CD5">
        <w:rPr>
          <w:highlight w:val="cyan"/>
        </w:rPr>
        <w:t>maxRA</w:t>
      </w:r>
      <w:r w:rsidR="00B400E9" w:rsidRPr="00011CD5">
        <w:rPr>
          <w:highlight w:val="cyan"/>
        </w:rPr>
        <w:t>-CSIRS-</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4BF81847" w14:textId="459A6B23" w:rsidR="00A450EE" w:rsidRPr="00011CD5" w:rsidRDefault="00A450EE" w:rsidP="00A450EE">
      <w:pPr>
        <w:pStyle w:val="PL"/>
        <w:rPr>
          <w:highlight w:val="cyan"/>
        </w:rPr>
      </w:pPr>
      <w:r w:rsidRPr="00011CD5">
        <w:rPr>
          <w:highlight w:val="cyan"/>
        </w:rPr>
        <w:t>maxRA</w:t>
      </w:r>
      <w:r w:rsidR="00B400E9" w:rsidRPr="00011CD5">
        <w:rPr>
          <w:highlight w:val="cyan"/>
        </w:rPr>
        <w:t>-SSB-</w:t>
      </w:r>
      <w:r w:rsidRPr="00011CD5">
        <w:rPr>
          <w:highlight w:val="cyan"/>
        </w:rPr>
        <w:t xml:space="preserve">Resources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60E6C9E" w14:textId="77777777" w:rsidR="00E10296" w:rsidRPr="00011CD5" w:rsidRDefault="00E10296" w:rsidP="00E10296">
      <w:pPr>
        <w:pStyle w:val="PL"/>
        <w:rPr>
          <w:highlight w:val="cyan"/>
        </w:rPr>
      </w:pPr>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p>
    <w:p w14:paraId="5D8572BF" w14:textId="26FFAAF9" w:rsidR="00A450EE" w:rsidRPr="00011CD5" w:rsidRDefault="00A450EE" w:rsidP="00A450EE">
      <w:pPr>
        <w:pStyle w:val="PL"/>
        <w:rPr>
          <w:highlight w:val="cyan"/>
        </w:rPr>
      </w:pPr>
      <w:r w:rsidRPr="00011CD5">
        <w:rPr>
          <w:highlight w:val="cyan"/>
        </w:rPr>
        <w:t>maxS</w:t>
      </w:r>
      <w:r w:rsidR="00CD2956" w:rsidRPr="00011CD5">
        <w:rPr>
          <w:highlight w:val="cyan"/>
        </w:rPr>
        <w:t>econdary</w:t>
      </w:r>
      <w:r w:rsidRPr="00011CD5">
        <w:rPr>
          <w:highlight w:val="cyan"/>
        </w:rPr>
        <w:t xml:space="preserve">CellGroups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0B684A0E" w:rsidR="00A450EE" w:rsidRPr="00011CD5" w:rsidRDefault="00A450EE" w:rsidP="00A450EE">
      <w:pPr>
        <w:pStyle w:val="PL"/>
        <w:rPr>
          <w:highlight w:val="cyan"/>
        </w:rPr>
      </w:pPr>
      <w:r w:rsidRPr="00011CD5">
        <w:rPr>
          <w:highlight w:val="cyan"/>
        </w:rPr>
        <w:t>CSI-RS</w:t>
      </w:r>
      <w:r w:rsidR="00945C97" w:rsidRPr="00011CD5">
        <w:rPr>
          <w:highlight w:val="cyan"/>
        </w:rPr>
        <w:t>-</w:t>
      </w:r>
      <w:r w:rsidRPr="00011CD5">
        <w:rPr>
          <w:highlight w:val="cyan"/>
        </w:rPr>
        <w:t>Index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02A727A9" w:rsidR="00A450EE" w:rsidRPr="00011CD5" w:rsidRDefault="00A450EE" w:rsidP="00A450EE">
      <w:pPr>
        <w:pStyle w:val="PL"/>
        <w:rPr>
          <w:highlight w:val="cyan"/>
        </w:rPr>
      </w:pPr>
      <w:r w:rsidRPr="00011CD5">
        <w:rPr>
          <w:highlight w:val="cyan"/>
        </w:rPr>
        <w:t>PDU</w:t>
      </w:r>
      <w:r w:rsidR="00945C97" w:rsidRPr="00011CD5">
        <w:rPr>
          <w:highlight w:val="cyan"/>
        </w:rPr>
        <w:t>-S</w:t>
      </w:r>
      <w:r w:rsidRPr="00011CD5">
        <w:rPr>
          <w:highlight w:val="cyan"/>
        </w:rPr>
        <w:t>essionID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0631503" w14:textId="76FDAEC9" w:rsidR="00A450EE" w:rsidRPr="00011CD5" w:rsidRDefault="00053C5D" w:rsidP="00053C5D">
      <w:pPr>
        <w:pStyle w:val="PL"/>
        <w:rPr>
          <w:highlight w:val="cyan"/>
        </w:rPr>
      </w:pPr>
      <w:bookmarkStart w:id="1096" w:name="_Hlk507628902"/>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bookmarkEnd w:id="1096"/>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097" w:name="_Toc494150277"/>
      <w:bookmarkStart w:id="1098" w:name="_Toc505697626"/>
      <w:r w:rsidRPr="00011CD5">
        <w:rPr>
          <w:highlight w:val="cyan"/>
        </w:rPr>
        <w:t>–</w:t>
      </w:r>
      <w:r w:rsidRPr="00011CD5">
        <w:rPr>
          <w:highlight w:val="cyan"/>
        </w:rPr>
        <w:tab/>
        <w:t xml:space="preserve">End of </w:t>
      </w:r>
      <w:bookmarkEnd w:id="1097"/>
      <w:r w:rsidRPr="00011CD5">
        <w:rPr>
          <w:highlight w:val="cyan"/>
        </w:rPr>
        <w:t>NR-RRC-Definitions</w:t>
      </w:r>
      <w:bookmarkEnd w:id="1098"/>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099" w:name="_Toc470095866"/>
      <w:bookmarkStart w:id="1100" w:name="_Toc493510615"/>
      <w:bookmarkStart w:id="1101" w:name="_Toc500942770"/>
      <w:bookmarkStart w:id="1102" w:name="_Toc505697627"/>
      <w:bookmarkEnd w:id="69"/>
      <w:r w:rsidRPr="00011CD5">
        <w:rPr>
          <w:highlight w:val="cyan"/>
        </w:rPr>
        <w:t>7</w:t>
      </w:r>
      <w:r w:rsidRPr="00011CD5">
        <w:rPr>
          <w:highlight w:val="cyan"/>
        </w:rPr>
        <w:tab/>
        <w:t>Variables and constants</w:t>
      </w:r>
      <w:bookmarkEnd w:id="1099"/>
      <w:bookmarkEnd w:id="1100"/>
      <w:bookmarkEnd w:id="1101"/>
      <w:bookmarkEnd w:id="1102"/>
    </w:p>
    <w:p w14:paraId="006E237C" w14:textId="77777777" w:rsidR="002E7A83" w:rsidRPr="00011CD5" w:rsidRDefault="002E7A83" w:rsidP="002E7A83">
      <w:pPr>
        <w:pStyle w:val="Heading2"/>
        <w:rPr>
          <w:highlight w:val="cyan"/>
        </w:rPr>
      </w:pPr>
      <w:bookmarkStart w:id="1103" w:name="_Toc470095867"/>
      <w:bookmarkStart w:id="1104" w:name="_Toc493510616"/>
      <w:bookmarkStart w:id="1105" w:name="_Toc500942771"/>
      <w:bookmarkStart w:id="1106" w:name="_Toc505697628"/>
      <w:r w:rsidRPr="00011CD5">
        <w:rPr>
          <w:highlight w:val="cyan"/>
        </w:rPr>
        <w:t>7.1</w:t>
      </w:r>
      <w:r w:rsidRPr="00011CD5">
        <w:rPr>
          <w:highlight w:val="cyan"/>
        </w:rPr>
        <w:tab/>
      </w:r>
      <w:bookmarkEnd w:id="1103"/>
      <w:r w:rsidRPr="00011CD5">
        <w:rPr>
          <w:highlight w:val="cyan"/>
        </w:rPr>
        <w:t>Timers</w:t>
      </w:r>
      <w:bookmarkEnd w:id="1104"/>
      <w:bookmarkEnd w:id="1105"/>
      <w:bookmarkEnd w:id="1106"/>
    </w:p>
    <w:p w14:paraId="1C5408F7" w14:textId="77777777" w:rsidR="007F7CAF" w:rsidRPr="00011CD5" w:rsidRDefault="007F7CAF" w:rsidP="00732B97">
      <w:pPr>
        <w:pStyle w:val="Heading3"/>
        <w:rPr>
          <w:highlight w:val="cyan"/>
        </w:rPr>
      </w:pPr>
      <w:bookmarkStart w:id="1107" w:name="_Toc493510617"/>
      <w:bookmarkStart w:id="1108" w:name="_Toc500942772"/>
      <w:bookmarkStart w:id="1109" w:name="_Toc505697629"/>
      <w:r w:rsidRPr="00011CD5">
        <w:rPr>
          <w:highlight w:val="cyan"/>
        </w:rPr>
        <w:t>7.1.1</w:t>
      </w:r>
      <w:r w:rsidRPr="00011CD5">
        <w:rPr>
          <w:highlight w:val="cyan"/>
        </w:rPr>
        <w:tab/>
        <w:t>Timers (Informative)</w:t>
      </w:r>
      <w:bookmarkEnd w:id="1107"/>
      <w:bookmarkEnd w:id="1108"/>
      <w:bookmarkEnd w:id="110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0D942658" w14:textId="77777777" w:rsidTr="00B6765B">
        <w:trPr>
          <w:cantSplit/>
          <w:tblHeader/>
          <w:jc w:val="center"/>
        </w:trPr>
        <w:tc>
          <w:tcPr>
            <w:tcW w:w="1134" w:type="dxa"/>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B6765B">
        <w:trPr>
          <w:cantSplit/>
          <w:jc w:val="center"/>
        </w:trPr>
        <w:tc>
          <w:tcPr>
            <w:tcW w:w="1134" w:type="dxa"/>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B6765B">
        <w:trPr>
          <w:cantSplit/>
          <w:jc w:val="center"/>
        </w:trPr>
        <w:tc>
          <w:tcPr>
            <w:tcW w:w="1134" w:type="dxa"/>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
          <w:p w14:paraId="0684BD4A" w14:textId="5F5602F4"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r w:rsidR="00BE4700" w:rsidRPr="00011CD5">
              <w:rPr>
                <w:highlight w:val="cyan"/>
                <w:lang w:eastAsia="en-GB"/>
              </w:rPr>
              <w:t>Sp</w:t>
            </w:r>
            <w:r w:rsidRPr="00011CD5">
              <w:rPr>
                <w:highlight w:val="cyan"/>
                <w:lang w:eastAsia="en-GB"/>
              </w:rPr>
              <w:t>Cell i.e. upon receiving N310 consecutive out-of-sync indications from lower layers</w:t>
            </w:r>
            <w:r w:rsidR="00BE4700" w:rsidRPr="00011CD5">
              <w:rPr>
                <w:highlight w:val="cyan"/>
                <w:lang w:eastAsia="en-GB"/>
              </w:rPr>
              <w:t>.</w:t>
            </w:r>
          </w:p>
        </w:tc>
        <w:tc>
          <w:tcPr>
            <w:tcW w:w="2835" w:type="dxa"/>
          </w:tcPr>
          <w:p w14:paraId="6EA8E945" w14:textId="2A79ECBA" w:rsidR="006A06CB" w:rsidRPr="00011CD5" w:rsidRDefault="006A06CB" w:rsidP="006A06CB">
            <w:pPr>
              <w:pStyle w:val="TAL"/>
              <w:rPr>
                <w:highlight w:val="cyan"/>
                <w:lang w:eastAsia="en-GB"/>
              </w:rPr>
            </w:pPr>
            <w:r w:rsidRPr="00011CD5">
              <w:rPr>
                <w:highlight w:val="cyan"/>
                <w:lang w:eastAsia="en-GB"/>
              </w:rPr>
              <w:t xml:space="preserve">Upon receiving N311 consecutive in-sync indications from lower layers for the </w:t>
            </w:r>
            <w:r w:rsidR="00BE4700" w:rsidRPr="00011CD5">
              <w:rPr>
                <w:highlight w:val="cyan"/>
                <w:lang w:eastAsia="en-GB"/>
              </w:rPr>
              <w:t>SpCell</w:t>
            </w:r>
            <w:r w:rsidRPr="00011CD5">
              <w:rPr>
                <w:highlight w:val="cyan"/>
                <w:lang w:eastAsia="en-GB"/>
              </w:rPr>
              <w:t xml:space="preserve">, upon </w:t>
            </w:r>
            <w:r w:rsidR="00BE4700" w:rsidRPr="00011CD5">
              <w:rPr>
                <w:highlight w:val="cyan"/>
                <w:lang w:eastAsia="en-GB"/>
              </w:rPr>
              <w:t xml:space="preserve">receiving RRCReconfiguration with reconfigurationWithSync for that cell group, </w:t>
            </w:r>
            <w:r w:rsidRPr="00011CD5">
              <w:rPr>
                <w:highlight w:val="cyan"/>
                <w:lang w:eastAsia="en-GB"/>
              </w:rPr>
              <w:t>and upon initiating the connection re-establishment procedure</w:t>
            </w:r>
            <w:r w:rsidR="00BE4700" w:rsidRPr="00011CD5">
              <w:rPr>
                <w:highlight w:val="cyan"/>
                <w:lang w:eastAsia="en-GB"/>
              </w:rPr>
              <w:t>.</w:t>
            </w:r>
          </w:p>
          <w:p w14:paraId="28CC0DF4" w14:textId="1D48FF81" w:rsidR="00BE4700" w:rsidRPr="00011CD5" w:rsidRDefault="00BE4700" w:rsidP="006A06CB">
            <w:pPr>
              <w:pStyle w:val="TAL"/>
              <w:rPr>
                <w:highlight w:val="cyan"/>
                <w:lang w:eastAsia="en-GB"/>
              </w:rPr>
            </w:pPr>
            <w:r w:rsidRPr="00011CD5">
              <w:rPr>
                <w:highlight w:val="cyan"/>
                <w:lang w:eastAsia="en-GB"/>
              </w:rPr>
              <w:t xml:space="preserve">Upon SCG release, if the T310 is </w:t>
            </w:r>
            <w:r w:rsidR="00550625" w:rsidRPr="00011CD5">
              <w:rPr>
                <w:highlight w:val="cyan"/>
                <w:lang w:eastAsia="en-GB"/>
              </w:rPr>
              <w:t>kept in SCG.</w:t>
            </w:r>
          </w:p>
          <w:p w14:paraId="2D5E7010" w14:textId="5C0CB5D7" w:rsidR="006A06CB" w:rsidRPr="00011CD5" w:rsidRDefault="006A06CB" w:rsidP="006A06CB">
            <w:pPr>
              <w:pStyle w:val="TAL"/>
              <w:rPr>
                <w:highlight w:val="cyan"/>
                <w:lang w:eastAsia="en-GB"/>
              </w:rPr>
            </w:pPr>
          </w:p>
        </w:tc>
        <w:tc>
          <w:tcPr>
            <w:tcW w:w="2835" w:type="dxa"/>
          </w:tcPr>
          <w:p w14:paraId="42A6B187" w14:textId="73519CF7" w:rsidR="006A06CB" w:rsidRPr="00011CD5" w:rsidRDefault="00550625" w:rsidP="006A06CB">
            <w:pPr>
              <w:pStyle w:val="TAL"/>
              <w:rPr>
                <w:highlight w:val="cyan"/>
                <w:lang w:eastAsia="en-GB"/>
              </w:rPr>
            </w:pPr>
            <w:r w:rsidRPr="00011CD5">
              <w:rPr>
                <w:highlight w:val="cyan"/>
                <w:lang w:eastAsia="en-GB"/>
              </w:rPr>
              <w:t xml:space="preserve">If the T310 is kept in MCG: </w:t>
            </w:r>
            <w:r w:rsidR="006A06CB" w:rsidRPr="00011CD5">
              <w:rPr>
                <w:highlight w:val="cyan"/>
                <w:lang w:eastAsia="en-GB"/>
              </w:rPr>
              <w:t>If security is not activated: go to RRC_IDLE else: initiate the connection re-establishment procedure</w:t>
            </w:r>
            <w:r w:rsidR="00BE4700" w:rsidRPr="00011CD5">
              <w:rPr>
                <w:highlight w:val="cyan"/>
                <w:lang w:eastAsia="en-GB"/>
              </w:rPr>
              <w:t>.</w:t>
            </w:r>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r w:rsidRPr="00011CD5">
              <w:rPr>
                <w:highlight w:val="cyan"/>
                <w:lang w:eastAsia="en-GB"/>
              </w:rPr>
              <w:t>If the T310 is kept in SCG, Inform E-UTRAN/NR about the SCG radio link failure by initiating the SCG failure information procedure as specified in 5.7.3.</w:t>
            </w:r>
          </w:p>
        </w:tc>
      </w:tr>
      <w:tr w:rsidR="006A06CB" w:rsidRPr="00011CD5" w14:paraId="3D7383CB" w14:textId="77777777" w:rsidTr="00B6765B">
        <w:trPr>
          <w:cantSplit/>
          <w:jc w:val="center"/>
        </w:trPr>
        <w:tc>
          <w:tcPr>
            <w:tcW w:w="1134" w:type="dxa"/>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110" w:name="OLE_LINK35"/>
            <w:bookmarkStart w:id="1111" w:name="OLE_LINK37"/>
            <w:r w:rsidRPr="00011CD5">
              <w:rPr>
                <w:highlight w:val="cyan"/>
                <w:lang w:eastAsia="en-GB"/>
              </w:rPr>
              <w:t>initiating the RRC connection re-establishment procedure</w:t>
            </w:r>
            <w:bookmarkEnd w:id="1110"/>
            <w:bookmarkEnd w:id="1111"/>
          </w:p>
        </w:tc>
        <w:tc>
          <w:tcPr>
            <w:tcW w:w="2835" w:type="dxa"/>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112" w:name="_Toc493510618"/>
      <w:bookmarkStart w:id="1113" w:name="_Toc500942773"/>
      <w:bookmarkStart w:id="1114" w:name="_Toc505697630"/>
      <w:r w:rsidRPr="00011CD5">
        <w:rPr>
          <w:highlight w:val="cyan"/>
        </w:rPr>
        <w:t>7.1.2</w:t>
      </w:r>
      <w:r w:rsidRPr="00011CD5">
        <w:rPr>
          <w:highlight w:val="cyan"/>
        </w:rPr>
        <w:tab/>
        <w:t>Timer handling</w:t>
      </w:r>
      <w:bookmarkEnd w:id="1112"/>
      <w:bookmarkEnd w:id="1113"/>
      <w:bookmarkEnd w:id="1114"/>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115" w:name="_Toc470095885"/>
      <w:bookmarkStart w:id="1116" w:name="_Toc493510619"/>
      <w:bookmarkStart w:id="1117" w:name="_Toc500942774"/>
      <w:bookmarkStart w:id="1118" w:name="_Toc505697631"/>
      <w:r w:rsidRPr="00011CD5">
        <w:rPr>
          <w:highlight w:val="cyan"/>
        </w:rPr>
        <w:t>7.2</w:t>
      </w:r>
      <w:r w:rsidRPr="00011CD5">
        <w:rPr>
          <w:highlight w:val="cyan"/>
        </w:rPr>
        <w:tab/>
        <w:t>Counters</w:t>
      </w:r>
      <w:bookmarkEnd w:id="1115"/>
      <w:bookmarkEnd w:id="1116"/>
      <w:bookmarkEnd w:id="1117"/>
      <w:bookmarkEnd w:id="111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119" w:name="_Toc470095886"/>
      <w:bookmarkStart w:id="1120" w:name="_Toc493510620"/>
      <w:bookmarkStart w:id="1121" w:name="_Toc500942775"/>
      <w:bookmarkStart w:id="1122" w:name="_Toc505697632"/>
      <w:r w:rsidRPr="00011CD5">
        <w:rPr>
          <w:highlight w:val="cyan"/>
        </w:rPr>
        <w:t>7.3</w:t>
      </w:r>
      <w:r w:rsidRPr="00011CD5">
        <w:rPr>
          <w:highlight w:val="cyan"/>
        </w:rPr>
        <w:tab/>
      </w:r>
      <w:bookmarkEnd w:id="1119"/>
      <w:r w:rsidRPr="00011CD5">
        <w:rPr>
          <w:highlight w:val="cyan"/>
        </w:rPr>
        <w:t>Constants</w:t>
      </w:r>
      <w:bookmarkEnd w:id="1120"/>
      <w:bookmarkEnd w:id="1121"/>
      <w:bookmarkEnd w:id="112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123" w:name="_Toc470095889"/>
      <w:bookmarkStart w:id="1124" w:name="_Toc493510621"/>
      <w:bookmarkStart w:id="1125" w:name="_Toc500942776"/>
      <w:bookmarkStart w:id="1126" w:name="_Toc505697633"/>
      <w:r w:rsidRPr="00011CD5">
        <w:rPr>
          <w:highlight w:val="cyan"/>
        </w:rPr>
        <w:t>7.4</w:t>
      </w:r>
      <w:r w:rsidRPr="00011CD5">
        <w:rPr>
          <w:highlight w:val="cyan"/>
        </w:rPr>
        <w:tab/>
      </w:r>
      <w:bookmarkEnd w:id="1123"/>
      <w:r w:rsidRPr="00011CD5">
        <w:rPr>
          <w:highlight w:val="cyan"/>
        </w:rPr>
        <w:t>UE variables</w:t>
      </w:r>
      <w:bookmarkEnd w:id="1124"/>
      <w:bookmarkEnd w:id="1125"/>
      <w:bookmarkEnd w:id="1126"/>
    </w:p>
    <w:p w14:paraId="33E3432D" w14:textId="77777777" w:rsidR="008C5D1F" w:rsidRPr="00011CD5" w:rsidRDefault="008C5D1F" w:rsidP="008C5D1F">
      <w:pPr>
        <w:pStyle w:val="NO"/>
        <w:rPr>
          <w:highlight w:val="cyan"/>
        </w:rPr>
      </w:pPr>
      <w:bookmarkStart w:id="1127" w:name="_Toc470095890"/>
      <w:bookmarkStart w:id="1128"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129" w:name="_Toc494150376"/>
      <w:bookmarkStart w:id="1130" w:name="_Toc505697634"/>
      <w:bookmarkStart w:id="1131" w:name="_Toc478015975"/>
      <w:bookmarkStart w:id="1132" w:name="_Toc500942777"/>
      <w:r w:rsidRPr="00011CD5">
        <w:rPr>
          <w:highlight w:val="cyan"/>
        </w:rPr>
        <w:t>–</w:t>
      </w:r>
      <w:r w:rsidRPr="00011CD5">
        <w:rPr>
          <w:highlight w:val="cyan"/>
        </w:rPr>
        <w:tab/>
      </w:r>
      <w:r w:rsidRPr="00011CD5">
        <w:rPr>
          <w:i/>
          <w:noProof/>
          <w:highlight w:val="cyan"/>
        </w:rPr>
        <w:t>NR-UE-Variables</w:t>
      </w:r>
      <w:bookmarkEnd w:id="1129"/>
      <w:bookmarkEnd w:id="1130"/>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133"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131"/>
      <w:bookmarkEnd w:id="1132"/>
      <w:bookmarkEnd w:id="1133"/>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134" w:name="OLE_LINK86"/>
      <w:r w:rsidRPr="00011CD5">
        <w:rPr>
          <w:highlight w:val="cyan"/>
          <w:lang w:val="en-US"/>
        </w:rPr>
        <w:t>reportConfigList</w:t>
      </w:r>
      <w:bookmarkEnd w:id="1134"/>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CFFAF30" w:rsidR="008C5D1F" w:rsidRPr="00011CD5" w:rsidRDefault="008C5D1F" w:rsidP="00CE00FD">
      <w:pPr>
        <w:pStyle w:val="PL"/>
        <w:rPr>
          <w:highlight w:val="cyan"/>
        </w:rPr>
      </w:pPr>
      <w:r w:rsidRPr="00011CD5">
        <w:rPr>
          <w:highlight w:val="cyan"/>
        </w:rPr>
        <w:tab/>
      </w:r>
      <w:r w:rsidRPr="00011CD5">
        <w:rPr>
          <w:highlight w:val="cyan"/>
        </w:rPr>
        <w:tab/>
        <w:t>ssb-</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17F076DE" w:rsidR="008C5D1F" w:rsidRPr="00011CD5" w:rsidRDefault="008C5D1F" w:rsidP="00CE00FD">
      <w:pPr>
        <w:pStyle w:val="PL"/>
        <w:rPr>
          <w:highlight w:val="cyan"/>
        </w:rPr>
      </w:pPr>
      <w:r w:rsidRPr="00011CD5">
        <w:rPr>
          <w:highlight w:val="cyan"/>
        </w:rPr>
        <w:tab/>
      </w:r>
      <w:r w:rsidRPr="00011CD5">
        <w:rPr>
          <w:highlight w:val="cyan"/>
        </w:rPr>
        <w:tab/>
        <w:t>csi-</w:t>
      </w:r>
      <w:r w:rsidR="00AC0770" w:rsidRPr="00011CD5">
        <w:rPr>
          <w:highlight w:val="cyan"/>
        </w:rPr>
        <w:t>RSRP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135" w:name="_Toc478015976"/>
      <w:bookmarkStart w:id="1136" w:name="_Toc500942778"/>
      <w:bookmarkStart w:id="1137" w:name="_Toc505697636"/>
      <w:r w:rsidRPr="00011CD5">
        <w:rPr>
          <w:highlight w:val="cyan"/>
        </w:rPr>
        <w:t>–</w:t>
      </w:r>
      <w:r w:rsidRPr="00011CD5">
        <w:rPr>
          <w:highlight w:val="cyan"/>
        </w:rPr>
        <w:tab/>
      </w:r>
      <w:r w:rsidRPr="00011CD5">
        <w:rPr>
          <w:i/>
          <w:highlight w:val="cyan"/>
        </w:rPr>
        <w:t>VarMeasReportList</w:t>
      </w:r>
      <w:bookmarkEnd w:id="1135"/>
      <w:bookmarkEnd w:id="1136"/>
      <w:bookmarkEnd w:id="1137"/>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138"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138"/>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139" w:name="_Toc494150389"/>
    </w:p>
    <w:p w14:paraId="5D056F0B" w14:textId="5FF8FF79" w:rsidR="00E04CAA" w:rsidRPr="00011CD5" w:rsidRDefault="00E04CAA" w:rsidP="00E04CAA">
      <w:pPr>
        <w:pStyle w:val="Heading4"/>
        <w:rPr>
          <w:highlight w:val="cyan"/>
        </w:rPr>
      </w:pPr>
      <w:bookmarkStart w:id="1140" w:name="_Toc505697637"/>
      <w:r w:rsidRPr="00011CD5">
        <w:rPr>
          <w:highlight w:val="cyan"/>
        </w:rPr>
        <w:t>–</w:t>
      </w:r>
      <w:r w:rsidRPr="00011CD5">
        <w:rPr>
          <w:highlight w:val="cyan"/>
        </w:rPr>
        <w:tab/>
        <w:t xml:space="preserve">End of </w:t>
      </w:r>
      <w:r w:rsidRPr="00011CD5">
        <w:rPr>
          <w:i/>
          <w:noProof/>
          <w:highlight w:val="cyan"/>
        </w:rPr>
        <w:t>NR-UE-Variables</w:t>
      </w:r>
      <w:bookmarkEnd w:id="1139"/>
      <w:bookmarkEnd w:id="1140"/>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141" w:name="_Toc500942779"/>
      <w:bookmarkStart w:id="1142" w:name="_Toc505697638"/>
      <w:r w:rsidRPr="00011CD5">
        <w:rPr>
          <w:highlight w:val="cyan"/>
        </w:rPr>
        <w:t>8</w:t>
      </w:r>
      <w:r w:rsidRPr="00011CD5">
        <w:rPr>
          <w:highlight w:val="cyan"/>
        </w:rPr>
        <w:tab/>
        <w:t>Protocol data unit abstract syntax</w:t>
      </w:r>
      <w:bookmarkEnd w:id="1127"/>
      <w:bookmarkEnd w:id="1128"/>
      <w:bookmarkEnd w:id="1141"/>
      <w:bookmarkEnd w:id="1142"/>
    </w:p>
    <w:p w14:paraId="128AF0FA" w14:textId="77777777" w:rsidR="002E7A83" w:rsidRPr="00011CD5" w:rsidRDefault="002E7A83" w:rsidP="002E7A83">
      <w:pPr>
        <w:pStyle w:val="Heading2"/>
        <w:rPr>
          <w:highlight w:val="cyan"/>
        </w:rPr>
      </w:pPr>
      <w:bookmarkStart w:id="1143" w:name="_Toc470095891"/>
      <w:bookmarkStart w:id="1144" w:name="_Toc493510623"/>
      <w:bookmarkStart w:id="1145" w:name="_Toc500942780"/>
      <w:bookmarkStart w:id="1146" w:name="_Toc505697639"/>
      <w:r w:rsidRPr="00011CD5">
        <w:rPr>
          <w:highlight w:val="cyan"/>
        </w:rPr>
        <w:t>8.1</w:t>
      </w:r>
      <w:r w:rsidRPr="00011CD5">
        <w:rPr>
          <w:highlight w:val="cyan"/>
        </w:rPr>
        <w:tab/>
        <w:t>General</w:t>
      </w:r>
      <w:bookmarkEnd w:id="1143"/>
      <w:bookmarkEnd w:id="1144"/>
      <w:bookmarkEnd w:id="1145"/>
      <w:bookmarkEnd w:id="1146"/>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147" w:name="_Toc470095892"/>
      <w:bookmarkStart w:id="1148" w:name="_Toc493510624"/>
      <w:bookmarkStart w:id="1149" w:name="_Toc500942781"/>
      <w:bookmarkStart w:id="1150" w:name="_Toc505697640"/>
      <w:r w:rsidRPr="00011CD5">
        <w:rPr>
          <w:highlight w:val="cyan"/>
        </w:rPr>
        <w:t>8.2</w:t>
      </w:r>
      <w:r w:rsidRPr="00011CD5">
        <w:rPr>
          <w:highlight w:val="cyan"/>
        </w:rPr>
        <w:tab/>
        <w:t>Structure of encoded RRC messages</w:t>
      </w:r>
      <w:bookmarkEnd w:id="1147"/>
      <w:bookmarkEnd w:id="1148"/>
      <w:bookmarkEnd w:id="1149"/>
      <w:bookmarkEnd w:id="1150"/>
    </w:p>
    <w:p w14:paraId="12A66396" w14:textId="60737BEB" w:rsidR="007F7CAF" w:rsidRPr="00011CD5" w:rsidRDefault="007F7CAF" w:rsidP="007F7CAF">
      <w:pPr>
        <w:rPr>
          <w:highlight w:val="cyan"/>
        </w:rPr>
      </w:pPr>
      <w:bookmarkStart w:id="1151" w:name="_Toc470095893"/>
      <w:r w:rsidRPr="00011CD5">
        <w:rPr>
          <w:highlight w:val="cyan"/>
        </w:rPr>
        <w:t>An RRC PDU, which is the bit string that is exchanged between peer entities/across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152" w:name="_Toc493510625"/>
      <w:bookmarkStart w:id="1153" w:name="_Toc500942782"/>
      <w:bookmarkStart w:id="1154" w:name="_Toc505697641"/>
      <w:r w:rsidRPr="00011CD5">
        <w:rPr>
          <w:highlight w:val="cyan"/>
        </w:rPr>
        <w:t>8.3</w:t>
      </w:r>
      <w:r w:rsidRPr="00011CD5">
        <w:rPr>
          <w:highlight w:val="cyan"/>
        </w:rPr>
        <w:tab/>
        <w:t>Basic production</w:t>
      </w:r>
      <w:bookmarkEnd w:id="1151"/>
      <w:bookmarkEnd w:id="1152"/>
      <w:bookmarkEnd w:id="1153"/>
      <w:bookmarkEnd w:id="1154"/>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155" w:name="_Toc470095894"/>
      <w:bookmarkStart w:id="1156" w:name="_Toc493510626"/>
      <w:bookmarkStart w:id="1157" w:name="_Toc500942783"/>
      <w:bookmarkStart w:id="1158" w:name="_Toc505697642"/>
      <w:r w:rsidRPr="00011CD5">
        <w:rPr>
          <w:highlight w:val="cyan"/>
        </w:rPr>
        <w:t>8.4</w:t>
      </w:r>
      <w:r w:rsidRPr="00011CD5">
        <w:rPr>
          <w:highlight w:val="cyan"/>
        </w:rPr>
        <w:tab/>
        <w:t>Extension</w:t>
      </w:r>
      <w:bookmarkEnd w:id="1155"/>
      <w:bookmarkEnd w:id="1156"/>
      <w:bookmarkEnd w:id="1157"/>
      <w:bookmarkEnd w:id="1158"/>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159" w:name="_Toc470095895"/>
      <w:bookmarkStart w:id="1160" w:name="_Toc493510627"/>
      <w:bookmarkStart w:id="1161" w:name="_Toc500942784"/>
      <w:bookmarkStart w:id="1162" w:name="_Toc505697643"/>
      <w:r w:rsidRPr="00011CD5">
        <w:rPr>
          <w:highlight w:val="cyan"/>
        </w:rPr>
        <w:t>8.5</w:t>
      </w:r>
      <w:r w:rsidRPr="00011CD5">
        <w:rPr>
          <w:highlight w:val="cyan"/>
        </w:rPr>
        <w:tab/>
        <w:t>Padding</w:t>
      </w:r>
      <w:bookmarkEnd w:id="1159"/>
      <w:bookmarkEnd w:id="1160"/>
      <w:bookmarkEnd w:id="1161"/>
      <w:bookmarkEnd w:id="1162"/>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163" w:name="_1290512447"/>
    <w:bookmarkStart w:id="1164" w:name="_1290584514"/>
    <w:bookmarkStart w:id="1165" w:name="_1290511162"/>
    <w:bookmarkStart w:id="1166" w:name="_1290511242"/>
    <w:bookmarkStart w:id="1167" w:name="_1290584814"/>
    <w:bookmarkStart w:id="1168" w:name="_1290584033"/>
    <w:bookmarkStart w:id="1169" w:name="_1290585950"/>
    <w:bookmarkStart w:id="1170" w:name="_1290511257"/>
    <w:bookmarkEnd w:id="1163"/>
    <w:bookmarkEnd w:id="1164"/>
    <w:bookmarkEnd w:id="1165"/>
    <w:bookmarkEnd w:id="1166"/>
    <w:bookmarkEnd w:id="1167"/>
    <w:bookmarkEnd w:id="1168"/>
    <w:bookmarkEnd w:id="1169"/>
    <w:bookmarkEnd w:id="1170"/>
    <w:bookmarkStart w:id="1171" w:name="_MON_1290584807"/>
    <w:bookmarkEnd w:id="1171"/>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5" type="#_x0000_t75" style="width:418.5pt;height:251.25pt" o:ole="">
            <v:imagedata r:id="rId62" o:title=""/>
          </v:shape>
          <o:OLEObject Type="Embed" ProgID="Word.Picture.8" ShapeID="_x0000_i1045" DrawAspect="Content" ObjectID="_1581371628" r:id="rId63"/>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172" w:name="_Toc470095896"/>
      <w:bookmarkStart w:id="1173" w:name="_Toc493510628"/>
      <w:bookmarkStart w:id="1174" w:name="_Toc500942785"/>
      <w:bookmarkStart w:id="1175" w:name="_Toc505697644"/>
      <w:r w:rsidRPr="00011CD5">
        <w:rPr>
          <w:highlight w:val="cyan"/>
        </w:rPr>
        <w:t>9</w:t>
      </w:r>
      <w:r w:rsidRPr="00011CD5">
        <w:rPr>
          <w:highlight w:val="cyan"/>
        </w:rPr>
        <w:tab/>
        <w:t>Specified and default radio configurations</w:t>
      </w:r>
      <w:bookmarkEnd w:id="1172"/>
      <w:bookmarkEnd w:id="1173"/>
      <w:bookmarkEnd w:id="1174"/>
      <w:bookmarkEnd w:id="1175"/>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176" w:name="_Hlk499062450"/>
      <w:r w:rsidR="002E5C7B" w:rsidRPr="00011CD5">
        <w:rPr>
          <w:highlight w:val="cyan"/>
        </w:rPr>
        <w:t xml:space="preserve">FFS / </w:t>
      </w:r>
      <w:r w:rsidRPr="00011CD5">
        <w:rPr>
          <w:highlight w:val="cyan"/>
        </w:rPr>
        <w:t>FIXME</w:t>
      </w:r>
      <w:bookmarkEnd w:id="1176"/>
      <w:r w:rsidRPr="00011CD5">
        <w:rPr>
          <w:highlight w:val="cyan"/>
        </w:rPr>
        <w:t>: Default configurations</w:t>
      </w:r>
    </w:p>
    <w:p w14:paraId="7C3F2AAD" w14:textId="02929A9A" w:rsidR="009504BC" w:rsidRPr="00011CD5" w:rsidRDefault="009504BC" w:rsidP="009504BC">
      <w:pPr>
        <w:pStyle w:val="Heading2"/>
        <w:rPr>
          <w:highlight w:val="cyan"/>
        </w:rPr>
      </w:pPr>
      <w:bookmarkStart w:id="1177" w:name="_Toc470095897"/>
      <w:bookmarkStart w:id="1178" w:name="_Toc493510629"/>
      <w:bookmarkStart w:id="1179" w:name="_Toc500942786"/>
      <w:bookmarkStart w:id="1180" w:name="_Toc505697645"/>
      <w:r w:rsidRPr="00011CD5">
        <w:rPr>
          <w:highlight w:val="cyan"/>
        </w:rPr>
        <w:t>9.1</w:t>
      </w:r>
      <w:r w:rsidRPr="00011CD5">
        <w:rPr>
          <w:highlight w:val="cyan"/>
        </w:rPr>
        <w:tab/>
        <w:t>Specified configurations</w:t>
      </w:r>
      <w:bookmarkEnd w:id="1177"/>
      <w:bookmarkEnd w:id="1178"/>
      <w:bookmarkEnd w:id="1179"/>
      <w:bookmarkEnd w:id="1180"/>
    </w:p>
    <w:p w14:paraId="4D41BE71" w14:textId="1146C18C" w:rsidR="00086B01" w:rsidRPr="00011CD5" w:rsidRDefault="00F9176D" w:rsidP="00F62519">
      <w:pPr>
        <w:pStyle w:val="EditorsNote"/>
        <w:rPr>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highlight w:val="cyan"/>
        </w:rPr>
      </w:pPr>
      <w:bookmarkStart w:id="1181" w:name="_Toc505697646"/>
      <w:r w:rsidRPr="00011CD5">
        <w:rPr>
          <w:highlight w:val="cyan"/>
        </w:rPr>
        <w:t>9.1.1</w:t>
      </w:r>
      <w:r w:rsidRPr="00011CD5">
        <w:rPr>
          <w:highlight w:val="cyan"/>
        </w:rPr>
        <w:tab/>
        <w:t>Logical channel configurations</w:t>
      </w:r>
      <w:bookmarkEnd w:id="1181"/>
    </w:p>
    <w:p w14:paraId="09269603" w14:textId="77777777" w:rsidR="00D4788D" w:rsidRPr="00011CD5" w:rsidRDefault="00D4788D" w:rsidP="00D4788D">
      <w:pPr>
        <w:pStyle w:val="Heading3"/>
        <w:rPr>
          <w:highlight w:val="cyan"/>
        </w:rPr>
      </w:pPr>
      <w:bookmarkStart w:id="1182" w:name="_Toc505697647"/>
      <w:r w:rsidRPr="00011CD5">
        <w:rPr>
          <w:highlight w:val="cyan"/>
        </w:rPr>
        <w:t>9.1.2</w:t>
      </w:r>
      <w:r w:rsidRPr="00011CD5">
        <w:rPr>
          <w:highlight w:val="cyan"/>
        </w:rPr>
        <w:tab/>
        <w:t>SRB configurations</w:t>
      </w:r>
      <w:bookmarkEnd w:id="1182"/>
    </w:p>
    <w:p w14:paraId="7A2F4DFB" w14:textId="77777777" w:rsidR="00D4788D" w:rsidRPr="00011CD5" w:rsidRDefault="00D4788D" w:rsidP="00D4788D">
      <w:pPr>
        <w:pStyle w:val="Heading4"/>
        <w:rPr>
          <w:highlight w:val="cyan"/>
        </w:rPr>
      </w:pPr>
      <w:bookmarkStart w:id="1183" w:name="_Toc505697648"/>
      <w:r w:rsidRPr="00011CD5">
        <w:rPr>
          <w:highlight w:val="cyan"/>
        </w:rPr>
        <w:t>9.1.2.1</w:t>
      </w:r>
      <w:r w:rsidRPr="00011CD5">
        <w:rPr>
          <w:highlight w:val="cyan"/>
        </w:rPr>
        <w:tab/>
        <w:t>SRB1/SRB1S</w:t>
      </w:r>
      <w:bookmarkEnd w:id="1183"/>
    </w:p>
    <w:p w14:paraId="03CF8C33" w14:textId="577462B6" w:rsidR="00D4788D" w:rsidRPr="00011CD5" w:rsidRDefault="00D4788D" w:rsidP="0036537C">
      <w:pPr>
        <w:rPr>
          <w:rStyle w:val="PageNumber"/>
          <w:highlight w:val="cyan"/>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8E4761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highlight w:val="cyan"/>
                <w:lang w:eastAsia="en-GB"/>
              </w:rPr>
            </w:pPr>
          </w:p>
        </w:tc>
      </w:tr>
      <w:tr w:rsidR="00D4788D" w:rsidRPr="00011CD5" w14:paraId="36222CD5"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highlight w:val="cyan"/>
                <w:lang w:eastAsia="en-GB"/>
              </w:rPr>
            </w:pPr>
            <w:r w:rsidRPr="00011CD5">
              <w:rPr>
                <w:highlight w:val="cyan"/>
                <w:lang w:eastAsia="en-GB"/>
              </w:rPr>
              <w:t>1</w:t>
            </w:r>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highlight w:val="cyan"/>
                <w:lang w:eastAsia="en-GB"/>
              </w:rPr>
            </w:pPr>
          </w:p>
        </w:tc>
      </w:tr>
    </w:tbl>
    <w:p w14:paraId="581EC5DD" w14:textId="77777777" w:rsidR="00D4788D" w:rsidRPr="00011CD5" w:rsidRDefault="00D4788D" w:rsidP="00D4788D">
      <w:pPr>
        <w:rPr>
          <w:rFonts w:ascii="Arial" w:hAnsi="Arial" w:cs="Arial"/>
          <w:kern w:val="2"/>
          <w:highlight w:val="cyan"/>
          <w:lang w:eastAsia="ko-KR"/>
        </w:rPr>
      </w:pPr>
    </w:p>
    <w:p w14:paraId="2F998B00" w14:textId="77777777" w:rsidR="00D4788D" w:rsidRPr="00011CD5" w:rsidRDefault="00D4788D" w:rsidP="00D4788D">
      <w:pPr>
        <w:pStyle w:val="Heading4"/>
        <w:rPr>
          <w:highlight w:val="cyan"/>
        </w:rPr>
      </w:pPr>
      <w:bookmarkStart w:id="1184" w:name="_Toc505697649"/>
      <w:r w:rsidRPr="00011CD5">
        <w:rPr>
          <w:highlight w:val="cyan"/>
        </w:rPr>
        <w:t>9.1..2.2</w:t>
      </w:r>
      <w:r w:rsidRPr="00011CD5">
        <w:rPr>
          <w:highlight w:val="cyan"/>
        </w:rPr>
        <w:tab/>
        <w:t>SRB2/SRB2S</w:t>
      </w:r>
      <w:bookmarkEnd w:id="1184"/>
    </w:p>
    <w:p w14:paraId="30763F11" w14:textId="77777777"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572A360E"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highlight w:val="cyan"/>
                <w:lang w:eastAsia="en-GB"/>
              </w:rPr>
            </w:pPr>
          </w:p>
        </w:tc>
      </w:tr>
      <w:tr w:rsidR="00D4788D" w:rsidRPr="00011CD5" w14:paraId="599BCFE0"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highlight w:val="cyan"/>
                <w:lang w:eastAsia="en-GB"/>
              </w:rPr>
            </w:pPr>
            <w:r w:rsidRPr="00011CD5">
              <w:rPr>
                <w:highlight w:val="cyan"/>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highlight w:val="cyan"/>
                <w:lang w:eastAsia="en-GB"/>
              </w:rPr>
            </w:pPr>
          </w:p>
        </w:tc>
      </w:tr>
    </w:tbl>
    <w:p w14:paraId="498299F1" w14:textId="77777777" w:rsidR="00D4788D" w:rsidRPr="00011CD5" w:rsidRDefault="00D4788D" w:rsidP="00D4788D">
      <w:pPr>
        <w:rPr>
          <w:highlight w:val="cyan"/>
        </w:rPr>
      </w:pPr>
    </w:p>
    <w:p w14:paraId="32589D06" w14:textId="77777777" w:rsidR="00D4788D" w:rsidRPr="00011CD5" w:rsidRDefault="00D4788D" w:rsidP="00D4788D">
      <w:pPr>
        <w:pStyle w:val="Heading4"/>
        <w:rPr>
          <w:highlight w:val="cyan"/>
        </w:rPr>
      </w:pPr>
      <w:bookmarkStart w:id="1185" w:name="_Toc505697650"/>
      <w:r w:rsidRPr="00011CD5">
        <w:rPr>
          <w:highlight w:val="cyan"/>
        </w:rPr>
        <w:t>9.1.2.3</w:t>
      </w:r>
      <w:r w:rsidRPr="00011CD5">
        <w:rPr>
          <w:highlight w:val="cyan"/>
        </w:rPr>
        <w:tab/>
        <w:t>SRB3</w:t>
      </w:r>
      <w:bookmarkEnd w:id="1185"/>
    </w:p>
    <w:p w14:paraId="0C8CCD4B" w14:textId="654DC480" w:rsidR="00D4788D" w:rsidRPr="00011CD5" w:rsidRDefault="00D4788D" w:rsidP="00D4788D">
      <w:pPr>
        <w:rPr>
          <w:highlight w:val="cyan"/>
          <w:lang w:eastAsia="ko-KR"/>
        </w:rPr>
      </w:pPr>
      <w:r w:rsidRPr="00011CD5">
        <w:rPr>
          <w:highlight w:val="cyan"/>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highlight w:val="cyan"/>
                <w:lang w:eastAsia="en-GB"/>
              </w:rPr>
            </w:pPr>
            <w:r w:rsidRPr="00011CD5">
              <w:rPr>
                <w:highlight w:val="cyan"/>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highlight w:val="cyan"/>
                <w:lang w:eastAsia="en-GB"/>
              </w:rPr>
            </w:pPr>
            <w:r w:rsidRPr="00011CD5">
              <w:rPr>
                <w:highlight w:val="cyan"/>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highlight w:val="cyan"/>
                <w:lang w:eastAsia="en-GB"/>
              </w:rPr>
            </w:pPr>
            <w:r w:rsidRPr="00011CD5">
              <w:rPr>
                <w:highlight w:val="cyan"/>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highlight w:val="cyan"/>
                <w:lang w:eastAsia="en-GB"/>
              </w:rPr>
            </w:pPr>
            <w:r w:rsidRPr="00011CD5">
              <w:rPr>
                <w:highlight w:val="cyan"/>
                <w:lang w:eastAsia="en-GB"/>
              </w:rPr>
              <w:t>Ver</w:t>
            </w:r>
          </w:p>
        </w:tc>
      </w:tr>
      <w:tr w:rsidR="00D4788D" w:rsidRPr="00011CD5" w14:paraId="4D984E3D"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highlight w:val="cyan"/>
                <w:lang w:eastAsia="en-GB"/>
              </w:rPr>
            </w:pPr>
            <w:r w:rsidRPr="00011CD5">
              <w:rPr>
                <w:highlight w:val="cyan"/>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highlight w:val="cyan"/>
                <w:lang w:eastAsia="en-GB"/>
              </w:rPr>
            </w:pPr>
          </w:p>
        </w:tc>
      </w:tr>
      <w:tr w:rsidR="00D4788D" w:rsidRPr="00011CD5" w14:paraId="7B9F9D27" w14:textId="77777777" w:rsidTr="001A0E08">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
                <w:highlight w:val="cyan"/>
                <w:lang w:eastAsia="en-GB"/>
              </w:rPr>
            </w:pPr>
            <w:r w:rsidRPr="00011CD5">
              <w:rPr>
                <w:i/>
                <w:highlight w:val="cyan"/>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highlight w:val="cyan"/>
                <w:lang w:eastAsia="en-GB"/>
              </w:rPr>
            </w:pPr>
            <w:r w:rsidRPr="00011CD5">
              <w:rPr>
                <w:highlight w:val="cyan"/>
                <w:lang w:eastAsia="en-GB"/>
              </w:rPr>
              <w:t>3</w:t>
            </w:r>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highlight w:val="cyan"/>
                <w:lang w:eastAsia="en-GB"/>
              </w:rPr>
            </w:pPr>
          </w:p>
        </w:tc>
      </w:tr>
    </w:tbl>
    <w:p w14:paraId="355CE20C" w14:textId="77777777" w:rsidR="00D4788D" w:rsidRPr="00011CD5" w:rsidRDefault="00D4788D" w:rsidP="00D4788D">
      <w:pPr>
        <w:rPr>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186" w:name="_Toc470095911"/>
      <w:bookmarkStart w:id="1187" w:name="_Toc493510630"/>
      <w:bookmarkStart w:id="1188" w:name="_Toc500942787"/>
      <w:bookmarkStart w:id="1189" w:name="_Toc505697651"/>
      <w:r w:rsidRPr="00011CD5">
        <w:rPr>
          <w:highlight w:val="cyan"/>
        </w:rPr>
        <w:t>9.2</w:t>
      </w:r>
      <w:r w:rsidRPr="00011CD5">
        <w:rPr>
          <w:highlight w:val="cyan"/>
        </w:rPr>
        <w:tab/>
        <w:t>Default radio configurations</w:t>
      </w:r>
      <w:bookmarkEnd w:id="1186"/>
      <w:bookmarkEnd w:id="1187"/>
      <w:bookmarkEnd w:id="1188"/>
      <w:bookmarkEnd w:id="1189"/>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190" w:name="_Toc487673902"/>
      <w:bookmarkStart w:id="1191" w:name="_Toc500942788"/>
      <w:bookmarkStart w:id="1192" w:name="_Toc505697652"/>
      <w:bookmarkStart w:id="1193" w:name="OLE_LINK70"/>
      <w:bookmarkStart w:id="1194" w:name="OLE_LINK71"/>
      <w:bookmarkStart w:id="1195" w:name="_Toc478016016"/>
      <w:r w:rsidRPr="00011CD5">
        <w:rPr>
          <w:highlight w:val="cyan"/>
        </w:rPr>
        <w:t>9.2.1</w:t>
      </w:r>
      <w:r w:rsidRPr="00011CD5">
        <w:rPr>
          <w:highlight w:val="cyan"/>
        </w:rPr>
        <w:tab/>
        <w:t>SRB configurations</w:t>
      </w:r>
      <w:bookmarkEnd w:id="1190"/>
      <w:bookmarkEnd w:id="1191"/>
      <w:bookmarkEnd w:id="1192"/>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196" w:name="_Toc500942789"/>
      <w:bookmarkStart w:id="1197" w:name="_Toc505697653"/>
      <w:r w:rsidRPr="00011CD5">
        <w:rPr>
          <w:highlight w:val="cyan"/>
        </w:rPr>
        <w:t>9.2.1.1</w:t>
      </w:r>
      <w:bookmarkEnd w:id="1193"/>
      <w:bookmarkEnd w:id="1194"/>
      <w:r w:rsidRPr="00011CD5">
        <w:rPr>
          <w:highlight w:val="cyan"/>
        </w:rPr>
        <w:tab/>
        <w:t>SRB1</w:t>
      </w:r>
      <w:bookmarkEnd w:id="1195"/>
      <w:r w:rsidRPr="00011CD5">
        <w:rPr>
          <w:highlight w:val="cyan"/>
        </w:rPr>
        <w:t>/SRB1S</w:t>
      </w:r>
      <w:bookmarkEnd w:id="1196"/>
      <w:bookmarkEnd w:id="1197"/>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27CC3480"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
                <w:highlight w:val="cyan"/>
                <w:lang w:eastAsia="en-GB"/>
              </w:rPr>
            </w:pPr>
            <w:r w:rsidRPr="00011CD5">
              <w:rPr>
                <w:i/>
                <w:highlight w:val="cyan"/>
                <w:lang w:eastAsia="en-GB"/>
              </w:rPr>
              <w:t xml:space="preserve">&gt;sn-FieldLength </w:t>
            </w:r>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highlight w:val="cyan"/>
                <w:lang w:eastAsia="en-GB"/>
              </w:rPr>
            </w:pPr>
            <w:r w:rsidRPr="00011CD5">
              <w:rPr>
                <w:highlight w:val="cyan"/>
                <w:lang w:eastAsia="en-GB"/>
              </w:rPr>
              <w:t>size12</w:t>
            </w:r>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6A6F8AB" w14:textId="77777777" w:rsidR="00230C1A" w:rsidRPr="00011CD5" w:rsidRDefault="00230C1A" w:rsidP="00230C1A">
            <w:pPr>
              <w:pStyle w:val="TAL"/>
              <w:rPr>
                <w:i/>
                <w:highlight w:val="cyan"/>
                <w:lang w:eastAsia="en-GB"/>
              </w:rPr>
            </w:pPr>
            <w:r w:rsidRPr="00011CD5">
              <w:rPr>
                <w:i/>
                <w:highlight w:val="cyan"/>
                <w:lang w:eastAsia="en-GB"/>
              </w:rPr>
              <w:t xml:space="preserve">&gt;sn-FieldLength </w:t>
            </w:r>
          </w:p>
          <w:p w14:paraId="1D20019B" w14:textId="77777777" w:rsidR="00230C1A" w:rsidRPr="00011CD5" w:rsidRDefault="00230C1A" w:rsidP="00F62519">
            <w:pPr>
              <w:pStyle w:val="TAL"/>
              <w:rPr>
                <w:i/>
                <w:highlight w:val="cyan"/>
                <w:lang w:eastAsia="en-GB"/>
              </w:rPr>
            </w:pPr>
            <w:r w:rsidRPr="00011CD5">
              <w:rPr>
                <w:i/>
                <w:highlight w:val="cyan"/>
                <w:lang w:eastAsia="en-GB"/>
              </w:rPr>
              <w:t>&gt;t-Reassembly</w:t>
            </w:r>
          </w:p>
          <w:p w14:paraId="7A1B2BF0" w14:textId="33CAEFB1" w:rsidR="005B176B" w:rsidRPr="00011CD5" w:rsidRDefault="005B176B" w:rsidP="00230C1A">
            <w:pPr>
              <w:pStyle w:val="TAL"/>
              <w:rPr>
                <w:i/>
                <w:highlight w:val="cyan"/>
                <w:lang w:eastAsia="en-GB"/>
              </w:rPr>
            </w:pPr>
            <w:r w:rsidRPr="00011CD5">
              <w:rPr>
                <w:i/>
                <w:highlight w:val="cyan"/>
                <w:lang w:eastAsia="en-GB"/>
              </w:rPr>
              <w:t>&gt;t-StatusProhibit</w:t>
            </w:r>
          </w:p>
        </w:tc>
        <w:tc>
          <w:tcPr>
            <w:tcW w:w="1418" w:type="dxa"/>
          </w:tcPr>
          <w:p w14:paraId="7F7187A0" w14:textId="77777777" w:rsidR="005B176B" w:rsidRPr="00011CD5" w:rsidRDefault="005B176B" w:rsidP="00F62519">
            <w:pPr>
              <w:pStyle w:val="TAL"/>
              <w:rPr>
                <w:highlight w:val="cyan"/>
                <w:lang w:eastAsia="en-GB"/>
              </w:rPr>
            </w:pPr>
          </w:p>
          <w:p w14:paraId="5F2D7C6B" w14:textId="77777777" w:rsidR="00230C1A" w:rsidRPr="00011CD5" w:rsidRDefault="00230C1A" w:rsidP="00230C1A">
            <w:pPr>
              <w:pStyle w:val="TAL"/>
              <w:rPr>
                <w:highlight w:val="cyan"/>
                <w:lang w:eastAsia="en-GB"/>
              </w:rPr>
            </w:pPr>
            <w:r w:rsidRPr="00011CD5">
              <w:rPr>
                <w:highlight w:val="cyan"/>
                <w:lang w:eastAsia="en-GB"/>
              </w:rPr>
              <w:t>size12</w:t>
            </w:r>
          </w:p>
          <w:p w14:paraId="5901121C" w14:textId="41107165" w:rsidR="00230C1A" w:rsidRPr="00011CD5" w:rsidRDefault="00230C1A" w:rsidP="00F62519">
            <w:pPr>
              <w:pStyle w:val="TAL"/>
              <w:rPr>
                <w:highlight w:val="cyan"/>
                <w:lang w:eastAsia="en-GB"/>
              </w:rPr>
            </w:pPr>
            <w:r w:rsidRPr="00011CD5">
              <w:rPr>
                <w:highlight w:val="cyan"/>
                <w:lang w:eastAsia="en-GB"/>
              </w:rPr>
              <w:t>ms25 FFS</w:t>
            </w:r>
          </w:p>
          <w:p w14:paraId="08254744" w14:textId="1A0E3EE2" w:rsidR="005B176B" w:rsidRPr="00011CD5" w:rsidRDefault="005B176B" w:rsidP="00A06E1A">
            <w:pPr>
              <w:pStyle w:val="TAL"/>
              <w:rPr>
                <w:highlight w:val="cyan"/>
                <w:lang w:eastAsia="en-GB"/>
              </w:rPr>
            </w:pPr>
            <w:r w:rsidRPr="00011CD5">
              <w:rPr>
                <w:highlight w:val="cyan"/>
                <w:lang w:eastAsia="en-GB"/>
              </w:rPr>
              <w:t>ms0</w:t>
            </w:r>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7761FB5A"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c>
          <w:tcPr>
            <w:tcW w:w="3260" w:type="dxa"/>
          </w:tcPr>
          <w:p w14:paraId="1FE3A397" w14:textId="4B8FCF9E"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418" w:type="dxa"/>
          </w:tcPr>
          <w:p w14:paraId="7B07AE19" w14:textId="2D81F369"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70AEDD0B" w14:textId="77777777" w:rsidR="006F576B" w:rsidRPr="00011CD5" w:rsidRDefault="006F576B" w:rsidP="00F62519">
            <w:pPr>
              <w:pStyle w:val="TAL"/>
              <w:rPr>
                <w:highlight w:val="cyan"/>
                <w:lang w:eastAsia="en-GB"/>
              </w:rPr>
            </w:pPr>
          </w:p>
        </w:tc>
        <w:tc>
          <w:tcPr>
            <w:tcW w:w="757" w:type="dxa"/>
          </w:tcPr>
          <w:p w14:paraId="7F62DD10" w14:textId="77777777" w:rsidR="006F576B" w:rsidRPr="00011CD5" w:rsidRDefault="006F576B" w:rsidP="00F62519">
            <w:pPr>
              <w:pStyle w:val="TAL"/>
              <w:rPr>
                <w:highlight w:val="cyan"/>
                <w:lang w:eastAsia="en-GB"/>
              </w:rPr>
            </w:pPr>
          </w:p>
        </w:tc>
      </w:tr>
      <w:tr w:rsidR="006F576B" w:rsidRPr="00011CD5" w14:paraId="22DAB80A" w14:textId="77777777" w:rsidTr="00D241B1">
        <w:tc>
          <w:tcPr>
            <w:tcW w:w="3260" w:type="dxa"/>
          </w:tcPr>
          <w:p w14:paraId="1115040C" w14:textId="777E4905" w:rsidR="006F576B" w:rsidRPr="00011CD5" w:rsidRDefault="00325415" w:rsidP="00F62519">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418" w:type="dxa"/>
          </w:tcPr>
          <w:p w14:paraId="6E49090A" w14:textId="583C7166" w:rsidR="006F576B" w:rsidRPr="00011CD5" w:rsidRDefault="00532F41" w:rsidP="00F62519">
            <w:pPr>
              <w:pStyle w:val="TAL"/>
              <w:rPr>
                <w:highlight w:val="cyan"/>
                <w:lang w:eastAsia="en-GB"/>
              </w:rPr>
            </w:pPr>
            <w:r w:rsidRPr="00011CD5">
              <w:rPr>
                <w:highlight w:val="cyan"/>
                <w:lang w:eastAsia="en-GB"/>
              </w:rPr>
              <w:t>FFS</w:t>
            </w:r>
          </w:p>
        </w:tc>
        <w:tc>
          <w:tcPr>
            <w:tcW w:w="2503" w:type="dxa"/>
          </w:tcPr>
          <w:p w14:paraId="02ECA5D2" w14:textId="101B2FE5" w:rsidR="006F576B" w:rsidRPr="00011CD5" w:rsidRDefault="002E76DD" w:rsidP="00B6765B">
            <w:pPr>
              <w:pStyle w:val="TAL"/>
              <w:tabs>
                <w:tab w:val="left" w:pos="585"/>
              </w:tabs>
              <w:rPr>
                <w:highlight w:val="cyan"/>
                <w:lang w:eastAsia="en-GB"/>
              </w:rPr>
            </w:pPr>
            <w:r w:rsidRPr="00011CD5">
              <w:rPr>
                <w:highlight w:val="cyan"/>
                <w:lang w:eastAsia="en-GB"/>
              </w:rPr>
              <w:tab/>
            </w:r>
          </w:p>
        </w:tc>
        <w:tc>
          <w:tcPr>
            <w:tcW w:w="757" w:type="dxa"/>
          </w:tcPr>
          <w:p w14:paraId="4BA20D08" w14:textId="77777777" w:rsidR="006F576B" w:rsidRPr="00011CD5" w:rsidRDefault="006F576B" w:rsidP="00F62519">
            <w:pPr>
              <w:pStyle w:val="TAL"/>
              <w:rPr>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418" w:type="dxa"/>
          </w:tcPr>
          <w:p w14:paraId="0A57F7B2" w14:textId="1CB7F963"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198" w:name="_Toc478016017"/>
      <w:bookmarkStart w:id="1199" w:name="_Toc500942790"/>
      <w:bookmarkStart w:id="1200" w:name="_Toc505697654"/>
      <w:r w:rsidRPr="00011CD5">
        <w:rPr>
          <w:highlight w:val="cyan"/>
        </w:rPr>
        <w:t>9.2.1.2</w:t>
      </w:r>
      <w:r w:rsidRPr="00011CD5">
        <w:rPr>
          <w:highlight w:val="cyan"/>
        </w:rPr>
        <w:tab/>
        <w:t>SRB2</w:t>
      </w:r>
      <w:bookmarkEnd w:id="1198"/>
      <w:r w:rsidRPr="00011CD5">
        <w:rPr>
          <w:highlight w:val="cyan"/>
        </w:rPr>
        <w:t>/SRB2S</w:t>
      </w:r>
      <w:bookmarkEnd w:id="1199"/>
      <w:bookmarkEnd w:id="1200"/>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367C8A72" w:rsidR="005B176B" w:rsidRPr="00011CD5" w:rsidRDefault="005B176B" w:rsidP="00F62519">
            <w:pPr>
              <w:pStyle w:val="TAL"/>
              <w:rPr>
                <w:highlight w:val="cyan"/>
                <w:lang w:eastAsia="en-GB"/>
              </w:rPr>
            </w:pPr>
            <w:r w:rsidRPr="00B6765B">
              <w:rPr>
                <w:i/>
                <w:highlight w:val="cyan"/>
                <w:lang w:eastAsia="en-GB"/>
              </w:rPr>
              <w:t>RLC</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
                <w:highlight w:val="cyan"/>
                <w:lang w:eastAsia="en-GB"/>
              </w:rPr>
            </w:pPr>
            <w:r w:rsidRPr="00011CD5">
              <w:rPr>
                <w:i/>
                <w:highlight w:val="cyan"/>
                <w:lang w:eastAsia="en-GB"/>
              </w:rPr>
              <w:t xml:space="preserve">&gt;sn-FieldLength </w:t>
            </w:r>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highlight w:val="cyan"/>
                <w:lang w:eastAsia="en-GB"/>
              </w:rPr>
            </w:pPr>
            <w:r w:rsidRPr="00011CD5">
              <w:rPr>
                <w:highlight w:val="cyan"/>
                <w:lang w:eastAsia="en-GB"/>
              </w:rPr>
              <w:t>size12</w:t>
            </w:r>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62D7FF32" w:rsidR="00A06E1A" w:rsidRPr="00011CD5" w:rsidRDefault="00A06E1A" w:rsidP="00A06E1A">
            <w:pPr>
              <w:pStyle w:val="TAL"/>
              <w:rPr>
                <w:i/>
                <w:highlight w:val="cyan"/>
                <w:lang w:eastAsia="en-GB"/>
              </w:rPr>
            </w:pPr>
            <w:r w:rsidRPr="00011CD5">
              <w:rPr>
                <w:i/>
                <w:highlight w:val="cyan"/>
                <w:lang w:eastAsia="en-GB"/>
              </w:rPr>
              <w:t xml:space="preserve">&gt;sn-FieldLength </w:t>
            </w:r>
          </w:p>
          <w:p w14:paraId="34380B2A" w14:textId="37C1FBF9" w:rsidR="005B176B" w:rsidRPr="00011CD5" w:rsidRDefault="00A06E1A" w:rsidP="00F62519">
            <w:pPr>
              <w:pStyle w:val="TAL"/>
              <w:rPr>
                <w:i/>
                <w:highlight w:val="cyan"/>
                <w:lang w:eastAsia="en-GB"/>
              </w:rPr>
            </w:pPr>
            <w:r w:rsidRPr="00011CD5">
              <w:rPr>
                <w:i/>
                <w:highlight w:val="cyan"/>
                <w:lang w:eastAsia="en-GB"/>
              </w:rPr>
              <w:t>&gt;t-Reassembly</w:t>
            </w:r>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365FB75" w:rsidR="00A06E1A" w:rsidRPr="00011CD5" w:rsidRDefault="00A06E1A" w:rsidP="00A06E1A">
            <w:pPr>
              <w:pStyle w:val="TAL"/>
              <w:rPr>
                <w:highlight w:val="cyan"/>
                <w:lang w:eastAsia="en-GB"/>
              </w:rPr>
            </w:pPr>
            <w:r w:rsidRPr="00011CD5">
              <w:rPr>
                <w:highlight w:val="cyan"/>
                <w:lang w:eastAsia="en-GB"/>
              </w:rPr>
              <w:t>size12</w:t>
            </w:r>
          </w:p>
          <w:p w14:paraId="751570CF" w14:textId="3D1E715A" w:rsidR="005B176B" w:rsidRPr="00011CD5" w:rsidRDefault="00A06E1A" w:rsidP="00F62519">
            <w:pPr>
              <w:pStyle w:val="TAL"/>
              <w:rPr>
                <w:highlight w:val="cyan"/>
                <w:lang w:eastAsia="en-GB"/>
              </w:rPr>
            </w:pPr>
            <w:r w:rsidRPr="00011CD5">
              <w:rPr>
                <w:highlight w:val="cyan"/>
                <w:lang w:eastAsia="en-GB"/>
              </w:rPr>
              <w:t>ms25 FFS</w:t>
            </w:r>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1EF8ADBB" w:rsidR="005B176B" w:rsidRPr="00B6765B" w:rsidRDefault="005B176B" w:rsidP="00F62519">
            <w:pPr>
              <w:pStyle w:val="TAL"/>
              <w:rPr>
                <w:i/>
                <w:highlight w:val="cyan"/>
                <w:lang w:eastAsia="en-GB"/>
              </w:rPr>
            </w:pPr>
            <w:r w:rsidRPr="00B6765B">
              <w:rPr>
                <w:i/>
                <w:highlight w:val="cyan"/>
                <w:lang w:eastAsia="en-GB"/>
              </w:rPr>
              <w:t>Logical</w:t>
            </w:r>
            <w:r w:rsidR="00325415" w:rsidRPr="00B6765B">
              <w:rPr>
                <w:i/>
                <w:highlight w:val="cyan"/>
                <w:lang w:eastAsia="en-GB"/>
              </w:rPr>
              <w:t>C</w:t>
            </w:r>
            <w:r w:rsidRPr="00B6765B">
              <w:rPr>
                <w:i/>
                <w:highlight w:val="cyan"/>
                <w:lang w:eastAsia="en-GB"/>
              </w:rPr>
              <w:t>hannel</w:t>
            </w:r>
            <w:r w:rsidR="00325415" w:rsidRPr="00B6765B">
              <w:rPr>
                <w:i/>
                <w:highlight w:val="cyan"/>
                <w:lang w:eastAsia="en-GB"/>
              </w:rPr>
              <w:t>C</w:t>
            </w:r>
            <w:r w:rsidRPr="00B6765B">
              <w:rPr>
                <w:i/>
                <w:highlight w:val="cyan"/>
                <w:lang w:eastAsia="en-GB"/>
              </w:rPr>
              <w:t>onfig</w:t>
            </w:r>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c>
          <w:tcPr>
            <w:tcW w:w="3260" w:type="dxa"/>
          </w:tcPr>
          <w:p w14:paraId="019E8FCC" w14:textId="6F5121B1"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allowedSubCarrierSpacing</w:t>
            </w:r>
          </w:p>
        </w:tc>
        <w:tc>
          <w:tcPr>
            <w:tcW w:w="1276" w:type="dxa"/>
          </w:tcPr>
          <w:p w14:paraId="3AFF37D6" w14:textId="25BD3026"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6C0DE575" w14:textId="77777777" w:rsidR="002E76DD" w:rsidRPr="00011CD5" w:rsidRDefault="002E76DD" w:rsidP="002E76DD">
            <w:pPr>
              <w:pStyle w:val="TAL"/>
              <w:rPr>
                <w:highlight w:val="cyan"/>
                <w:lang w:eastAsia="en-GB"/>
              </w:rPr>
            </w:pPr>
          </w:p>
        </w:tc>
        <w:tc>
          <w:tcPr>
            <w:tcW w:w="1134" w:type="dxa"/>
          </w:tcPr>
          <w:p w14:paraId="6C28A134" w14:textId="77777777" w:rsidR="002E76DD" w:rsidRPr="00011CD5" w:rsidRDefault="002E76DD" w:rsidP="002E76DD">
            <w:pPr>
              <w:pStyle w:val="TAL"/>
              <w:rPr>
                <w:highlight w:val="cyan"/>
                <w:lang w:eastAsia="en-GB"/>
              </w:rPr>
            </w:pPr>
          </w:p>
        </w:tc>
      </w:tr>
      <w:tr w:rsidR="002E76DD" w:rsidRPr="00011CD5" w14:paraId="09A88B25" w14:textId="77777777" w:rsidTr="00D241B1">
        <w:tc>
          <w:tcPr>
            <w:tcW w:w="3260" w:type="dxa"/>
          </w:tcPr>
          <w:p w14:paraId="2017E4E0" w14:textId="0D7DEE09" w:rsidR="002E76DD" w:rsidRPr="00011CD5" w:rsidRDefault="00325415" w:rsidP="002E76DD">
            <w:pPr>
              <w:pStyle w:val="TAL"/>
              <w:rPr>
                <w:i/>
                <w:highlight w:val="cyan"/>
                <w:lang w:eastAsia="en-GB"/>
              </w:rPr>
            </w:pPr>
            <w:r w:rsidRPr="00011CD5">
              <w:rPr>
                <w:i/>
                <w:highlight w:val="cyan"/>
                <w:lang w:eastAsia="en-GB"/>
              </w:rPr>
              <w:t>&gt;</w:t>
            </w:r>
            <w:r w:rsidR="002E76DD" w:rsidRPr="00011CD5">
              <w:rPr>
                <w:i/>
                <w:highlight w:val="cyan"/>
                <w:lang w:eastAsia="en-GB"/>
              </w:rPr>
              <w:t>allowedTiming</w:t>
            </w:r>
          </w:p>
        </w:tc>
        <w:tc>
          <w:tcPr>
            <w:tcW w:w="1276" w:type="dxa"/>
          </w:tcPr>
          <w:p w14:paraId="4FB425E3" w14:textId="1A6C7ADC" w:rsidR="002E76DD" w:rsidRPr="00011CD5" w:rsidRDefault="00532F41" w:rsidP="002E76DD">
            <w:pPr>
              <w:pStyle w:val="TAL"/>
              <w:rPr>
                <w:highlight w:val="cyan"/>
                <w:lang w:eastAsia="en-GB"/>
              </w:rPr>
            </w:pPr>
            <w:r w:rsidRPr="00011CD5">
              <w:rPr>
                <w:highlight w:val="cyan"/>
                <w:lang w:eastAsia="en-GB"/>
              </w:rPr>
              <w:t>FFS</w:t>
            </w:r>
          </w:p>
        </w:tc>
        <w:tc>
          <w:tcPr>
            <w:tcW w:w="2268" w:type="dxa"/>
          </w:tcPr>
          <w:p w14:paraId="4D1E5E5D" w14:textId="0B2A8A6B" w:rsidR="002E76DD" w:rsidRPr="00011CD5" w:rsidRDefault="002E76DD" w:rsidP="002E76DD">
            <w:pPr>
              <w:pStyle w:val="TAL"/>
              <w:rPr>
                <w:highlight w:val="cyan"/>
                <w:lang w:eastAsia="en-GB"/>
              </w:rPr>
            </w:pPr>
          </w:p>
        </w:tc>
        <w:tc>
          <w:tcPr>
            <w:tcW w:w="1134" w:type="dxa"/>
          </w:tcPr>
          <w:p w14:paraId="2116FB04" w14:textId="77777777" w:rsidR="002E76DD" w:rsidRPr="00011CD5" w:rsidRDefault="002E76DD" w:rsidP="002E76DD">
            <w:pPr>
              <w:pStyle w:val="TAL"/>
              <w:rPr>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c>
          <w:tcPr>
            <w:tcW w:w="3260" w:type="dxa"/>
          </w:tcPr>
          <w:p w14:paraId="5651BF93" w14:textId="0ADFAF54" w:rsidR="00031180" w:rsidRPr="00011CD5" w:rsidRDefault="00325415" w:rsidP="00031180">
            <w:pPr>
              <w:pStyle w:val="TAL"/>
              <w:rPr>
                <w:i/>
                <w:highlight w:val="cyan"/>
                <w:lang w:eastAsia="en-GB"/>
              </w:rPr>
            </w:pPr>
            <w:r w:rsidRPr="00011CD5">
              <w:rPr>
                <w:rFonts w:cs="Arial"/>
                <w:i/>
                <w:noProof/>
                <w:szCs w:val="16"/>
                <w:highlight w:val="cyan"/>
              </w:rPr>
              <w:t>&gt;</w:t>
            </w:r>
            <w:r w:rsidR="00031180" w:rsidRPr="00011CD5">
              <w:rPr>
                <w:rFonts w:cs="Arial"/>
                <w:i/>
                <w:noProof/>
                <w:szCs w:val="16"/>
                <w:highlight w:val="cyan"/>
              </w:rPr>
              <w:t>logicalChannelSR-DelayTimerApplied</w:t>
            </w:r>
          </w:p>
        </w:tc>
        <w:tc>
          <w:tcPr>
            <w:tcW w:w="1276" w:type="dxa"/>
          </w:tcPr>
          <w:p w14:paraId="192F490A" w14:textId="74309F3A" w:rsidR="00031180" w:rsidRPr="00011CD5" w:rsidRDefault="00031180" w:rsidP="00031180">
            <w:pPr>
              <w:pStyle w:val="TAL"/>
              <w:rPr>
                <w:highlight w:val="cyan"/>
                <w:lang w:eastAsia="en-GB"/>
              </w:rPr>
            </w:pPr>
            <w:r w:rsidRPr="00011CD5">
              <w:rPr>
                <w:highlight w:val="cyan"/>
                <w:lang w:eastAsia="en-GB"/>
              </w:rPr>
              <w:t>FFS</w:t>
            </w:r>
          </w:p>
        </w:tc>
        <w:tc>
          <w:tcPr>
            <w:tcW w:w="2268" w:type="dxa"/>
          </w:tcPr>
          <w:p w14:paraId="4611C7EB" w14:textId="77777777" w:rsidR="00031180" w:rsidRPr="00011CD5" w:rsidRDefault="00031180" w:rsidP="00031180">
            <w:pPr>
              <w:pStyle w:val="TAL"/>
              <w:rPr>
                <w:highlight w:val="cyan"/>
                <w:lang w:eastAsia="en-GB"/>
              </w:rPr>
            </w:pPr>
          </w:p>
        </w:tc>
        <w:tc>
          <w:tcPr>
            <w:tcW w:w="1134" w:type="dxa"/>
          </w:tcPr>
          <w:p w14:paraId="332F608F" w14:textId="77777777" w:rsidR="00031180" w:rsidRPr="00011CD5" w:rsidRDefault="00031180" w:rsidP="00031180">
            <w:pPr>
              <w:pStyle w:val="TAL"/>
              <w:rPr>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201" w:name="_Toc500942791"/>
      <w:bookmarkStart w:id="1202" w:name="_Toc505697655"/>
      <w:r w:rsidRPr="00011CD5">
        <w:rPr>
          <w:highlight w:val="cyan"/>
        </w:rPr>
        <w:t>9.2.1.3</w:t>
      </w:r>
      <w:r w:rsidRPr="00011CD5">
        <w:rPr>
          <w:highlight w:val="cyan"/>
        </w:rPr>
        <w:tab/>
        <w:t>SRB3</w:t>
      </w:r>
      <w:bookmarkEnd w:id="1201"/>
      <w:bookmarkEnd w:id="1202"/>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02BADC46" w:rsidR="005B176B" w:rsidRPr="00011CD5" w:rsidRDefault="005B176B" w:rsidP="00F62519">
            <w:pPr>
              <w:pStyle w:val="TAL"/>
              <w:rPr>
                <w:highlight w:val="cyan"/>
                <w:lang w:eastAsia="en-GB"/>
              </w:rPr>
            </w:pPr>
            <w:r w:rsidRPr="00B6765B">
              <w:rPr>
                <w:i/>
                <w:highlight w:val="cyan"/>
                <w:lang w:eastAsia="en-GB"/>
              </w:rPr>
              <w:t>RLC</w:t>
            </w:r>
            <w:r w:rsidR="00325415" w:rsidRPr="00011CD5">
              <w:rPr>
                <w:i/>
                <w:highlight w:val="cyan"/>
                <w:lang w:eastAsia="en-GB"/>
              </w:rPr>
              <w:t>-</w:t>
            </w:r>
            <w:r w:rsidR="00325415" w:rsidRPr="00B6765B">
              <w:rPr>
                <w:i/>
                <w:highlight w:val="cyan"/>
                <w:lang w:eastAsia="en-GB"/>
              </w:rPr>
              <w:t>C</w:t>
            </w:r>
            <w:r w:rsidRPr="00B6765B">
              <w:rPr>
                <w:i/>
                <w:highlight w:val="cyan"/>
                <w:lang w:eastAsia="en-GB"/>
              </w:rPr>
              <w:t>onfig</w:t>
            </w:r>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r w:rsidRPr="00011CD5">
              <w:rPr>
                <w:i/>
                <w:highlight w:val="cyan"/>
                <w:lang w:eastAsia="en-GB"/>
              </w:rPr>
              <w:t>&gt;sn-FieldLength</w:t>
            </w:r>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highlight w:val="cyan"/>
                <w:lang w:eastAsia="en-GB"/>
              </w:rPr>
            </w:pPr>
            <w:r w:rsidRPr="00011CD5">
              <w:rPr>
                <w:highlight w:val="cyan"/>
                <w:lang w:eastAsia="en-GB"/>
              </w:rPr>
              <w:t>size12</w:t>
            </w:r>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55A12107" w:rsidR="001B4C68" w:rsidRPr="00011CD5" w:rsidRDefault="001B4C68" w:rsidP="001B4C68">
            <w:pPr>
              <w:pStyle w:val="TAL"/>
              <w:rPr>
                <w:i/>
                <w:highlight w:val="cyan"/>
                <w:lang w:eastAsia="en-GB"/>
              </w:rPr>
            </w:pPr>
            <w:r w:rsidRPr="00011CD5">
              <w:rPr>
                <w:i/>
                <w:highlight w:val="cyan"/>
                <w:lang w:eastAsia="en-GB"/>
              </w:rPr>
              <w:t xml:space="preserve">&gt;sn-FieldLength </w:t>
            </w:r>
          </w:p>
          <w:p w14:paraId="50FFA180" w14:textId="159BBF48" w:rsidR="005B176B" w:rsidRPr="00011CD5" w:rsidRDefault="001B4C68" w:rsidP="00F62519">
            <w:pPr>
              <w:pStyle w:val="TAL"/>
              <w:rPr>
                <w:i/>
                <w:highlight w:val="cyan"/>
                <w:lang w:eastAsia="en-GB"/>
              </w:rPr>
            </w:pPr>
            <w:r w:rsidRPr="00011CD5">
              <w:rPr>
                <w:i/>
                <w:highlight w:val="cyan"/>
                <w:lang w:eastAsia="en-GB"/>
              </w:rPr>
              <w:t>&gt;t-Reassembly</w:t>
            </w:r>
          </w:p>
          <w:p w14:paraId="2A569712" w14:textId="04EAA5E5" w:rsidR="005B176B" w:rsidRPr="00011CD5" w:rsidRDefault="005B176B" w:rsidP="00031180">
            <w:pPr>
              <w:pStyle w:val="TAL"/>
              <w:rPr>
                <w:i/>
                <w:highlight w:val="cyan"/>
                <w:lang w:eastAsia="en-GB"/>
              </w:rPr>
            </w:pPr>
            <w:r w:rsidRPr="00011CD5">
              <w:rPr>
                <w:i/>
                <w:highlight w:val="cyan"/>
                <w:lang w:eastAsia="en-GB"/>
              </w:rPr>
              <w:t>&gt;t-StatusProhibit</w:t>
            </w:r>
          </w:p>
        </w:tc>
        <w:tc>
          <w:tcPr>
            <w:tcW w:w="1418" w:type="dxa"/>
          </w:tcPr>
          <w:p w14:paraId="56EE4F66" w14:textId="77777777" w:rsidR="005B176B" w:rsidRPr="00011CD5" w:rsidRDefault="005B176B" w:rsidP="00F62519">
            <w:pPr>
              <w:pStyle w:val="TAL"/>
              <w:rPr>
                <w:highlight w:val="cyan"/>
                <w:lang w:eastAsia="en-GB"/>
              </w:rPr>
            </w:pPr>
          </w:p>
          <w:p w14:paraId="5FAE6100" w14:textId="38EAE9AE" w:rsidR="001B4C68" w:rsidRPr="00011CD5" w:rsidRDefault="001B4C68" w:rsidP="001B4C68">
            <w:pPr>
              <w:pStyle w:val="TAL"/>
              <w:rPr>
                <w:highlight w:val="cyan"/>
                <w:lang w:eastAsia="en-GB"/>
              </w:rPr>
            </w:pPr>
            <w:r w:rsidRPr="00011CD5">
              <w:rPr>
                <w:highlight w:val="cyan"/>
                <w:lang w:eastAsia="en-GB"/>
              </w:rPr>
              <w:t>size12</w:t>
            </w:r>
          </w:p>
          <w:p w14:paraId="0F68EF4C" w14:textId="3FCC17F7" w:rsidR="005B176B" w:rsidRPr="00011CD5" w:rsidRDefault="001B4C68" w:rsidP="00F62519">
            <w:pPr>
              <w:pStyle w:val="TAL"/>
              <w:rPr>
                <w:highlight w:val="cyan"/>
                <w:lang w:eastAsia="en-GB"/>
              </w:rPr>
            </w:pPr>
            <w:r w:rsidRPr="00011CD5">
              <w:rPr>
                <w:highlight w:val="cyan"/>
                <w:lang w:eastAsia="en-GB"/>
              </w:rPr>
              <w:t>ms25 FFS</w:t>
            </w:r>
          </w:p>
          <w:p w14:paraId="6B27C79B" w14:textId="2713877D" w:rsidR="005B176B" w:rsidRPr="00011CD5" w:rsidRDefault="005B176B" w:rsidP="00031180">
            <w:pPr>
              <w:pStyle w:val="TAL"/>
              <w:rPr>
                <w:highlight w:val="cyan"/>
                <w:lang w:eastAsia="en-GB"/>
              </w:rPr>
            </w:pPr>
            <w:r w:rsidRPr="00011CD5">
              <w:rPr>
                <w:highlight w:val="cyan"/>
                <w:lang w:eastAsia="en-GB"/>
              </w:rPr>
              <w:t>ms0</w:t>
            </w:r>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F581144" w:rsidR="005B176B" w:rsidRPr="00B6765B" w:rsidRDefault="005B176B" w:rsidP="00F62519">
            <w:pPr>
              <w:pStyle w:val="TAL"/>
              <w:rPr>
                <w:i/>
                <w:highlight w:val="cyan"/>
                <w:lang w:eastAsia="en-GB"/>
              </w:rPr>
            </w:pPr>
            <w:r w:rsidRPr="00B6765B">
              <w:rPr>
                <w:i/>
                <w:highlight w:val="cyan"/>
                <w:lang w:eastAsia="en-GB"/>
              </w:rPr>
              <w:t>Logical</w:t>
            </w:r>
            <w:r w:rsidR="00031180" w:rsidRPr="00B6765B">
              <w:rPr>
                <w:i/>
                <w:highlight w:val="cyan"/>
                <w:lang w:eastAsia="en-GB"/>
              </w:rPr>
              <w:t>C</w:t>
            </w:r>
            <w:r w:rsidRPr="00B6765B">
              <w:rPr>
                <w:i/>
                <w:highlight w:val="cyan"/>
                <w:lang w:eastAsia="en-GB"/>
              </w:rPr>
              <w:t>hannel</w:t>
            </w:r>
            <w:r w:rsidR="00031180" w:rsidRPr="00B6765B">
              <w:rPr>
                <w:i/>
                <w:highlight w:val="cyan"/>
                <w:lang w:eastAsia="en-GB"/>
              </w:rPr>
              <w:t>C</w:t>
            </w:r>
            <w:r w:rsidRPr="00B6765B">
              <w:rPr>
                <w:i/>
                <w:highlight w:val="cyan"/>
                <w:lang w:eastAsia="en-GB"/>
              </w:rPr>
              <w:t>onfig</w:t>
            </w:r>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c>
          <w:tcPr>
            <w:tcW w:w="3260" w:type="dxa"/>
          </w:tcPr>
          <w:p w14:paraId="20B5907B" w14:textId="644C5335"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allowedSubCarrierSpacing</w:t>
            </w:r>
          </w:p>
        </w:tc>
        <w:tc>
          <w:tcPr>
            <w:tcW w:w="1418" w:type="dxa"/>
          </w:tcPr>
          <w:p w14:paraId="70747AC6" w14:textId="112ED5E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F96F1B2" w14:textId="77777777" w:rsidR="00532F41" w:rsidRPr="00011CD5" w:rsidRDefault="00532F41" w:rsidP="00532F41">
            <w:pPr>
              <w:pStyle w:val="TAL"/>
              <w:rPr>
                <w:highlight w:val="cyan"/>
                <w:lang w:eastAsia="en-GB"/>
              </w:rPr>
            </w:pPr>
          </w:p>
        </w:tc>
        <w:tc>
          <w:tcPr>
            <w:tcW w:w="757" w:type="dxa"/>
          </w:tcPr>
          <w:p w14:paraId="1CC30592" w14:textId="77777777" w:rsidR="00532F41" w:rsidRPr="00011CD5" w:rsidRDefault="00532F41" w:rsidP="00532F41">
            <w:pPr>
              <w:pStyle w:val="TAL"/>
              <w:rPr>
                <w:highlight w:val="cyan"/>
                <w:lang w:eastAsia="en-GB"/>
              </w:rPr>
            </w:pPr>
          </w:p>
        </w:tc>
      </w:tr>
      <w:tr w:rsidR="00532F41" w:rsidRPr="00011CD5" w14:paraId="6EED67CB" w14:textId="77777777" w:rsidTr="00D241B1">
        <w:tc>
          <w:tcPr>
            <w:tcW w:w="3260" w:type="dxa"/>
          </w:tcPr>
          <w:p w14:paraId="1A1F7E1B" w14:textId="72A7AC3C" w:rsidR="00532F41" w:rsidRPr="00011CD5" w:rsidRDefault="00031180" w:rsidP="00532F41">
            <w:pPr>
              <w:pStyle w:val="TAL"/>
              <w:rPr>
                <w:i/>
                <w:highlight w:val="cyan"/>
                <w:lang w:eastAsia="en-GB"/>
              </w:rPr>
            </w:pPr>
            <w:r w:rsidRPr="00011CD5">
              <w:rPr>
                <w:i/>
                <w:highlight w:val="cyan"/>
                <w:lang w:eastAsia="en-GB"/>
              </w:rPr>
              <w:t>&gt;</w:t>
            </w:r>
            <w:r w:rsidR="00532F41" w:rsidRPr="00011CD5">
              <w:rPr>
                <w:i/>
                <w:highlight w:val="cyan"/>
                <w:lang w:eastAsia="en-GB"/>
              </w:rPr>
              <w:t>allowedTiming</w:t>
            </w:r>
          </w:p>
        </w:tc>
        <w:tc>
          <w:tcPr>
            <w:tcW w:w="1418" w:type="dxa"/>
          </w:tcPr>
          <w:p w14:paraId="453594B8" w14:textId="678A5983" w:rsidR="00532F41" w:rsidRPr="00011CD5" w:rsidRDefault="00532F41" w:rsidP="00532F41">
            <w:pPr>
              <w:pStyle w:val="TAL"/>
              <w:rPr>
                <w:highlight w:val="cyan"/>
                <w:lang w:eastAsia="en-GB"/>
              </w:rPr>
            </w:pPr>
            <w:r w:rsidRPr="00011CD5">
              <w:rPr>
                <w:highlight w:val="cyan"/>
                <w:lang w:eastAsia="en-GB"/>
              </w:rPr>
              <w:t>FFS</w:t>
            </w:r>
          </w:p>
        </w:tc>
        <w:tc>
          <w:tcPr>
            <w:tcW w:w="2503" w:type="dxa"/>
          </w:tcPr>
          <w:p w14:paraId="3397388D" w14:textId="6C7ED382" w:rsidR="00532F41" w:rsidRPr="00011CD5" w:rsidRDefault="00532F41" w:rsidP="00532F41">
            <w:pPr>
              <w:pStyle w:val="TAL"/>
              <w:rPr>
                <w:highlight w:val="cyan"/>
                <w:lang w:eastAsia="en-GB"/>
              </w:rPr>
            </w:pPr>
          </w:p>
        </w:tc>
        <w:tc>
          <w:tcPr>
            <w:tcW w:w="757" w:type="dxa"/>
          </w:tcPr>
          <w:p w14:paraId="4B614DAB" w14:textId="77777777" w:rsidR="00532F41" w:rsidRPr="00011CD5" w:rsidRDefault="00532F41" w:rsidP="00532F41">
            <w:pPr>
              <w:pStyle w:val="TAL"/>
              <w:rPr>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r w:rsidRPr="00011CD5">
              <w:rPr>
                <w:i/>
                <w:highlight w:val="cyan"/>
                <w:lang w:eastAsia="en-GB"/>
              </w:rPr>
              <w:t>&gt;</w:t>
            </w:r>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203" w:name="_Hlk505071352"/>
            <w:r w:rsidRPr="00011CD5">
              <w:rPr>
                <w:rFonts w:cs="Arial"/>
                <w:i/>
                <w:noProof/>
                <w:szCs w:val="16"/>
                <w:highlight w:val="cyan"/>
              </w:rPr>
              <w:t>&gt;logicalChannelSR-DelayTimerApplied</w:t>
            </w:r>
          </w:p>
        </w:tc>
        <w:tc>
          <w:tcPr>
            <w:tcW w:w="1418" w:type="dxa"/>
          </w:tcPr>
          <w:p w14:paraId="3D519C21" w14:textId="0F85BADD" w:rsidR="00031180" w:rsidRPr="00011CD5" w:rsidRDefault="00031180" w:rsidP="00031180">
            <w:pPr>
              <w:pStyle w:val="TAL"/>
              <w:rPr>
                <w:highlight w:val="cyan"/>
                <w:lang w:eastAsia="en-GB"/>
              </w:rPr>
            </w:pPr>
            <w:r w:rsidRPr="00011CD5">
              <w:rPr>
                <w:highlight w:val="cyan"/>
                <w:lang w:eastAsia="en-GB"/>
              </w:rPr>
              <w:t>FFS</w:t>
            </w:r>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203"/>
    </w:tbl>
    <w:p w14:paraId="344C741B" w14:textId="77777777" w:rsidR="005B176B" w:rsidRPr="00011CD5" w:rsidRDefault="005B176B" w:rsidP="00163435">
      <w:pPr>
        <w:rPr>
          <w:highlight w:val="cyan"/>
          <w:lang w:eastAsia="ko-KR"/>
        </w:rPr>
      </w:pPr>
    </w:p>
    <w:p w14:paraId="691FFC17" w14:textId="37042C48" w:rsidR="00146A25" w:rsidRPr="00011CD5" w:rsidRDefault="00146A25" w:rsidP="000D43E8">
      <w:pPr>
        <w:pStyle w:val="Heading1"/>
        <w:rPr>
          <w:highlight w:val="cyan"/>
        </w:rPr>
      </w:pPr>
      <w:bookmarkStart w:id="1204" w:name="_Toc500942796"/>
      <w:bookmarkStart w:id="1205" w:name="_Toc505697656"/>
      <w:bookmarkStart w:id="1206" w:name="_Toc470095924"/>
      <w:r w:rsidRPr="00011CD5">
        <w:rPr>
          <w:highlight w:val="cyan"/>
        </w:rPr>
        <w:t>10</w:t>
      </w:r>
      <w:r w:rsidRPr="00011CD5">
        <w:rPr>
          <w:highlight w:val="cyan"/>
        </w:rPr>
        <w:tab/>
        <w:t>Generic error handling</w:t>
      </w:r>
      <w:bookmarkEnd w:id="1204"/>
      <w:bookmarkEnd w:id="1205"/>
    </w:p>
    <w:p w14:paraId="0B16DE31" w14:textId="44533B60" w:rsidR="00146A25" w:rsidRPr="00011CD5" w:rsidRDefault="00146A25" w:rsidP="009659F7">
      <w:pPr>
        <w:pStyle w:val="Heading2"/>
        <w:rPr>
          <w:highlight w:val="cyan"/>
        </w:rPr>
      </w:pPr>
      <w:bookmarkStart w:id="1207" w:name="_Toc500942797"/>
      <w:bookmarkStart w:id="1208" w:name="_Toc505697657"/>
      <w:r w:rsidRPr="00011CD5">
        <w:rPr>
          <w:highlight w:val="cyan"/>
        </w:rPr>
        <w:t>10.1</w:t>
      </w:r>
      <w:r w:rsidRPr="00011CD5">
        <w:rPr>
          <w:highlight w:val="cyan"/>
        </w:rPr>
        <w:tab/>
        <w:t>General</w:t>
      </w:r>
      <w:bookmarkEnd w:id="1207"/>
      <w:bookmarkEnd w:id="1208"/>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2AEE2D4D"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0E4CBD0A"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spare/reserved field.</w:t>
      </w:r>
    </w:p>
    <w:p w14:paraId="4DB3CB3F" w14:textId="4EA36A47" w:rsidR="00146A25" w:rsidRPr="00011CD5" w:rsidRDefault="00146A25" w:rsidP="009659F7">
      <w:pPr>
        <w:pStyle w:val="Heading2"/>
        <w:rPr>
          <w:highlight w:val="cyan"/>
        </w:rPr>
      </w:pPr>
      <w:bookmarkStart w:id="1209" w:name="_Toc500942798"/>
      <w:bookmarkStart w:id="1210" w:name="_Toc505697658"/>
      <w:r w:rsidRPr="00011CD5">
        <w:rPr>
          <w:highlight w:val="cyan"/>
        </w:rPr>
        <w:t>10.2</w:t>
      </w:r>
      <w:r w:rsidRPr="00011CD5">
        <w:rPr>
          <w:highlight w:val="cyan"/>
        </w:rPr>
        <w:tab/>
        <w:t>ASN.1 violation or encoding error</w:t>
      </w:r>
      <w:bookmarkEnd w:id="1209"/>
      <w:bookmarkEnd w:id="1210"/>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211" w:name="_Toc500942799"/>
      <w:bookmarkStart w:id="1212" w:name="_Toc505697659"/>
      <w:r w:rsidRPr="00011CD5">
        <w:rPr>
          <w:highlight w:val="cyan"/>
        </w:rPr>
        <w:t>10.3</w:t>
      </w:r>
      <w:r w:rsidRPr="00011CD5">
        <w:rPr>
          <w:highlight w:val="cyan"/>
        </w:rPr>
        <w:tab/>
        <w:t>Field set to a not comprehended value</w:t>
      </w:r>
      <w:bookmarkEnd w:id="1211"/>
      <w:bookmarkEnd w:id="1212"/>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213" w:name="_Toc500942800"/>
      <w:bookmarkStart w:id="1214" w:name="_Toc505697660"/>
      <w:r w:rsidRPr="00011CD5">
        <w:rPr>
          <w:highlight w:val="cyan"/>
        </w:rPr>
        <w:t>10.4</w:t>
      </w:r>
      <w:r w:rsidR="00146A25" w:rsidRPr="00011CD5">
        <w:rPr>
          <w:highlight w:val="cyan"/>
        </w:rPr>
        <w:tab/>
        <w:t>Mandatory field missing</w:t>
      </w:r>
      <w:bookmarkEnd w:id="1213"/>
      <w:bookmarkEnd w:id="1214"/>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215" w:name="_Toc500942801"/>
      <w:bookmarkStart w:id="1216" w:name="_Toc505697661"/>
      <w:r w:rsidRPr="00011CD5">
        <w:rPr>
          <w:highlight w:val="cyan"/>
        </w:rPr>
        <w:t>10.5</w:t>
      </w:r>
      <w:r w:rsidR="00146A25" w:rsidRPr="00011CD5">
        <w:rPr>
          <w:highlight w:val="cyan"/>
        </w:rPr>
        <w:tab/>
        <w:t>Not comprehended field</w:t>
      </w:r>
      <w:bookmarkEnd w:id="1215"/>
      <w:bookmarkEnd w:id="1216"/>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217"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218" w:name="_Toc500942802"/>
      <w:bookmarkStart w:id="1219"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206"/>
      <w:bookmarkEnd w:id="1217"/>
      <w:bookmarkEnd w:id="1218"/>
      <w:bookmarkEnd w:id="1219"/>
    </w:p>
    <w:p w14:paraId="7049DCAC" w14:textId="24778F02" w:rsidR="009504BC" w:rsidRPr="00011CD5" w:rsidRDefault="009504BC" w:rsidP="009504BC">
      <w:pPr>
        <w:pStyle w:val="Heading2"/>
        <w:rPr>
          <w:highlight w:val="cyan"/>
        </w:rPr>
      </w:pPr>
      <w:bookmarkStart w:id="1220" w:name="_Toc470095925"/>
      <w:bookmarkStart w:id="1221" w:name="_Toc493510632"/>
      <w:bookmarkStart w:id="1222" w:name="_Toc500942803"/>
      <w:bookmarkStart w:id="1223"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220"/>
      <w:bookmarkEnd w:id="1221"/>
      <w:bookmarkEnd w:id="1222"/>
      <w:bookmarkEnd w:id="1223"/>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224" w:name="_Toc470095926"/>
      <w:bookmarkStart w:id="1225" w:name="_Toc493510633"/>
      <w:bookmarkStart w:id="1226" w:name="_Toc500942804"/>
      <w:bookmarkStart w:id="1227"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224"/>
      <w:bookmarkEnd w:id="1225"/>
      <w:bookmarkEnd w:id="1226"/>
      <w:bookmarkEnd w:id="1227"/>
    </w:p>
    <w:p w14:paraId="53F4B937" w14:textId="27EABD41" w:rsidR="009504BC" w:rsidRPr="00011CD5" w:rsidRDefault="009504BC" w:rsidP="009504BC">
      <w:pPr>
        <w:pStyle w:val="Heading3"/>
        <w:rPr>
          <w:highlight w:val="cyan"/>
        </w:rPr>
      </w:pPr>
      <w:bookmarkStart w:id="1228" w:name="_Toc470095927"/>
      <w:bookmarkStart w:id="1229" w:name="_Toc493510634"/>
      <w:bookmarkStart w:id="1230" w:name="_Toc500942805"/>
      <w:bookmarkStart w:id="1231"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228"/>
      <w:bookmarkEnd w:id="1229"/>
      <w:bookmarkEnd w:id="1230"/>
      <w:bookmarkEnd w:id="1231"/>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r w:rsidR="007A51E8" w:rsidRPr="00011CD5">
        <w:rPr>
          <w:highlight w:val="cyan"/>
        </w:rPr>
        <w:t xml:space="preserve">X2-, </w:t>
      </w:r>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r w:rsidRPr="00011CD5">
        <w:rPr>
          <w:highlight w:val="cyan"/>
        </w:rPr>
        <w:tab/>
        <w:t>MeasResultSCG-Failure,</w:t>
      </w:r>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52F69BF1" w:rsidR="002F79E2" w:rsidRPr="00011CD5" w:rsidRDefault="002F79E2" w:rsidP="002F79E2">
      <w:pPr>
        <w:pStyle w:val="PL"/>
        <w:rPr>
          <w:highlight w:val="cyan"/>
        </w:rPr>
      </w:pPr>
      <w:r w:rsidRPr="00011CD5">
        <w:rPr>
          <w:highlight w:val="cyan"/>
        </w:rPr>
        <w:tab/>
        <w:t>RadioBearerConfig,</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232" w:name="_Toc470095929"/>
      <w:bookmarkStart w:id="1233" w:name="_Toc493510635"/>
      <w:bookmarkStart w:id="1234" w:name="_Toc500942806"/>
      <w:bookmarkStart w:id="1235"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232"/>
      <w:bookmarkEnd w:id="1233"/>
      <w:bookmarkEnd w:id="1234"/>
      <w:bookmarkEnd w:id="1235"/>
    </w:p>
    <w:p w14:paraId="1AEE9890" w14:textId="77777777" w:rsidR="00E07AE3" w:rsidRPr="00011CD5" w:rsidRDefault="00E07AE3" w:rsidP="00E07AE3">
      <w:pPr>
        <w:pStyle w:val="Heading4"/>
        <w:rPr>
          <w:highlight w:val="cyan"/>
        </w:rPr>
      </w:pPr>
      <w:bookmarkStart w:id="1236" w:name="_Toc500942807"/>
      <w:bookmarkStart w:id="1237" w:name="_Toc505697667"/>
      <w:r w:rsidRPr="00011CD5">
        <w:rPr>
          <w:highlight w:val="cyan"/>
        </w:rPr>
        <w:t>–</w:t>
      </w:r>
      <w:r w:rsidRPr="00011CD5">
        <w:rPr>
          <w:highlight w:val="cyan"/>
        </w:rPr>
        <w:tab/>
      </w:r>
      <w:r w:rsidRPr="00011CD5">
        <w:rPr>
          <w:i/>
          <w:highlight w:val="cyan"/>
        </w:rPr>
        <w:t>HandoverCommand</w:t>
      </w:r>
      <w:bookmarkEnd w:id="1236"/>
      <w:bookmarkEnd w:id="1237"/>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59C959B8" w:rsidR="00E07AE3" w:rsidRPr="00011CD5" w:rsidRDefault="00E07AE3" w:rsidP="00E07AE3">
      <w:pPr>
        <w:pStyle w:val="B1"/>
        <w:rPr>
          <w:highlight w:val="cyan"/>
        </w:rPr>
      </w:pPr>
      <w:r w:rsidRPr="00011CD5">
        <w:rPr>
          <w:highlight w:val="cyan"/>
        </w:rPr>
        <w:t>Direction: target gNB to source gNB/source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1C83DAA3" w:rsidR="00BE2F36" w:rsidRPr="00011CD5" w:rsidRDefault="00BE2F36" w:rsidP="00BE2F36">
            <w:pPr>
              <w:pStyle w:val="TAL"/>
              <w:rPr>
                <w:highlight w:val="cyan"/>
              </w:rPr>
            </w:pPr>
            <w:r w:rsidRPr="00011CD5">
              <w:rPr>
                <w:highlight w:val="cyan"/>
              </w:rPr>
              <w:t xml:space="preserve">Contains the </w:t>
            </w:r>
            <w:r w:rsidRPr="00011CD5">
              <w:rPr>
                <w:i/>
                <w:highlight w:val="cyan"/>
              </w:rPr>
              <w:t>RRCReconfiguration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238" w:name="_Toc500942808"/>
      <w:bookmarkStart w:id="1239" w:name="_Toc505697668"/>
      <w:r w:rsidRPr="00011CD5">
        <w:rPr>
          <w:highlight w:val="cyan"/>
        </w:rPr>
        <w:t>–</w:t>
      </w:r>
      <w:r w:rsidRPr="00011CD5">
        <w:rPr>
          <w:highlight w:val="cyan"/>
        </w:rPr>
        <w:tab/>
      </w:r>
      <w:r w:rsidRPr="00011CD5">
        <w:rPr>
          <w:i/>
          <w:highlight w:val="cyan"/>
        </w:rPr>
        <w:t>HandoverPreparationInformation</w:t>
      </w:r>
      <w:bookmarkEnd w:id="1238"/>
      <w:bookmarkEnd w:id="1239"/>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09675D2F" w:rsidR="00BE2F36" w:rsidRPr="00011CD5" w:rsidRDefault="00BE2F36" w:rsidP="00BE2F36">
      <w:pPr>
        <w:pStyle w:val="B1"/>
        <w:rPr>
          <w:highlight w:val="cyan"/>
        </w:rPr>
      </w:pPr>
      <w:r w:rsidRPr="00011CD5">
        <w:rPr>
          <w:highlight w:val="cyan"/>
        </w:rPr>
        <w:t>Direction: source gNB/source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5D6E8FDE"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t>Reestab</w:t>
      </w:r>
      <w:r w:rsidR="00AA50B4" w:rsidRPr="00011CD5">
        <w:rPr>
          <w:highlight w:val="cyan"/>
        </w:rPr>
        <w:t>NCell</w:t>
      </w:r>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c>
          <w:tcPr>
            <w:tcW w:w="14173" w:type="dxa"/>
          </w:tcPr>
          <w:p w14:paraId="56960416" w14:textId="3EB1AD71" w:rsidR="00FB5533" w:rsidRPr="00011CD5" w:rsidRDefault="00FB5533" w:rsidP="00FB5533">
            <w:pPr>
              <w:pStyle w:val="TAL"/>
              <w:rPr>
                <w:b/>
                <w:i/>
                <w:highlight w:val="cyan"/>
              </w:rPr>
            </w:pPr>
            <w:r w:rsidRPr="00011CD5">
              <w:rPr>
                <w:b/>
                <w:i/>
                <w:highlight w:val="cyan"/>
              </w:rPr>
              <w:t>sourceConfig</w:t>
            </w:r>
          </w:p>
          <w:p w14:paraId="30BB242A" w14:textId="54279868" w:rsidR="00FB5533" w:rsidRPr="00011CD5" w:rsidRDefault="00FB5533" w:rsidP="00FB5533">
            <w:pPr>
              <w:pStyle w:val="TAL"/>
              <w:rPr>
                <w:b/>
                <w:i/>
                <w:highlight w:val="cyan"/>
              </w:rPr>
            </w:pPr>
            <w:r w:rsidRPr="00011CD5">
              <w:rPr>
                <w:highlight w:val="cyan"/>
              </w:rPr>
              <w:t>The radio resource configuration as used in the source cell.</w:t>
            </w:r>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49A74D13" w14:textId="77777777" w:rsidR="001D4385" w:rsidRPr="00011CD5" w:rsidRDefault="006A381D" w:rsidP="00FB5533">
            <w:pPr>
              <w:pStyle w:val="TAL"/>
              <w:rPr>
                <w:b/>
                <w:i/>
                <w:highlight w:val="cyan"/>
              </w:rPr>
            </w:pPr>
            <w:r w:rsidRPr="00011CD5">
              <w:rPr>
                <w:b/>
                <w:i/>
                <w:color w:val="FF0000"/>
                <w:highlight w:val="cyan"/>
              </w:rPr>
              <w:t>ue-CapabilityRAT-List</w:t>
            </w:r>
            <w:r w:rsidRPr="00011CD5" w:rsidDel="006A381D">
              <w:rPr>
                <w:b/>
                <w:i/>
                <w:highlight w:val="cyan"/>
              </w:rPr>
              <w:t xml:space="preserve"> </w:t>
            </w:r>
          </w:p>
          <w:p w14:paraId="124D6E45" w14:textId="7F6AFD71"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and/or source RAT.</w:t>
            </w:r>
          </w:p>
        </w:tc>
      </w:tr>
    </w:tbl>
    <w:p w14:paraId="24618A04" w14:textId="0D4546ED" w:rsidR="00B622BF" w:rsidRPr="00011CD5" w:rsidRDefault="00B622BF" w:rsidP="00B622BF">
      <w:pPr>
        <w:rPr>
          <w:highlight w:val="cyan"/>
        </w:rPr>
      </w:pPr>
    </w:p>
    <w:p w14:paraId="15296132" w14:textId="4689CFDC" w:rsidR="00D21BBA" w:rsidRPr="00011CD5" w:rsidRDefault="00D21BBA" w:rsidP="00D21BBA">
      <w:pPr>
        <w:pStyle w:val="Heading4"/>
        <w:rPr>
          <w:highlight w:val="cyan"/>
        </w:rPr>
      </w:pPr>
      <w:bookmarkStart w:id="1240" w:name="_Toc500942809"/>
      <w:bookmarkStart w:id="1241" w:name="_Toc505697669"/>
      <w:bookmarkStart w:id="1242" w:name="_Hlk500748740"/>
      <w:bookmarkStart w:id="1243" w:name="_Hlk500747967"/>
      <w:r w:rsidRPr="00011CD5">
        <w:rPr>
          <w:highlight w:val="cyan"/>
        </w:rPr>
        <w:t>–</w:t>
      </w:r>
      <w:r w:rsidRPr="00011CD5">
        <w:rPr>
          <w:highlight w:val="cyan"/>
        </w:rPr>
        <w:tab/>
      </w:r>
      <w:r w:rsidRPr="00011CD5">
        <w:rPr>
          <w:i/>
          <w:highlight w:val="cyan"/>
        </w:rPr>
        <w:t>CG-Config</w:t>
      </w:r>
      <w:bookmarkEnd w:id="1240"/>
      <w:bookmarkEnd w:id="1241"/>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2FF815D9" w:rsidR="00D21BBA" w:rsidRPr="00011CD5" w:rsidRDefault="00D21BBA" w:rsidP="00D21BBA">
      <w:pPr>
        <w:pStyle w:val="TH"/>
        <w:rPr>
          <w:highlight w:val="cyan"/>
        </w:rPr>
      </w:pPr>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5B6AE106" w:rsidR="00152721" w:rsidRPr="00011CD5" w:rsidRDefault="00152721" w:rsidP="00CE00FD">
      <w:pPr>
        <w:pStyle w:val="PL"/>
        <w:rPr>
          <w:color w:val="808080"/>
          <w:highlight w:val="cyan"/>
        </w:rPr>
      </w:pPr>
      <w:r w:rsidRPr="00011CD5">
        <w:rPr>
          <w:color w:val="808080"/>
          <w:highlight w:val="cyan"/>
        </w:rPr>
        <w:t>-- TAG-CG-CONFIG-START</w:t>
      </w:r>
    </w:p>
    <w:p w14:paraId="33C53AD9" w14:textId="77777777" w:rsidR="00D21BBA" w:rsidRPr="00011CD5" w:rsidRDefault="00D21BBA" w:rsidP="00CE00FD">
      <w:pPr>
        <w:pStyle w:val="PL"/>
        <w:rPr>
          <w:highlight w:val="cyan"/>
        </w:rPr>
      </w:pPr>
    </w:p>
    <w:p w14:paraId="306F5AA5" w14:textId="2E47900D" w:rsidR="00D21BBA" w:rsidRPr="00011CD5" w:rsidRDefault="00D21BBA" w:rsidP="00CE00FD">
      <w:pPr>
        <w:pStyle w:val="PL"/>
        <w:rPr>
          <w:highlight w:val="cyan"/>
        </w:rPr>
      </w:pPr>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3CDA770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24152834" w:rsidR="00D21BBA" w:rsidRPr="00011CD5" w:rsidRDefault="00D21BBA" w:rsidP="00CE00FD">
      <w:pPr>
        <w:pStyle w:val="PL"/>
        <w:rPr>
          <w:highlight w:val="cyan"/>
        </w:rPr>
      </w:pPr>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5AB41281" w:rsidR="00D21BBA" w:rsidRPr="00011CD5" w:rsidRDefault="00D21BBA" w:rsidP="00CE00FD">
      <w:pPr>
        <w:pStyle w:val="PL"/>
        <w:rPr>
          <w:highlight w:val="cyan"/>
        </w:rPr>
      </w:pPr>
      <w:r w:rsidRPr="00011CD5">
        <w:rPr>
          <w:highlight w:val="cyan"/>
        </w:rPr>
        <w:tab/>
        <w:t>scg-CellGroupConfig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highlight w:val="cyan"/>
        </w:rPr>
      </w:pPr>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C0BAAFD" w14:textId="18659D3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highlight w:val="cyan"/>
        </w:rPr>
      </w:pPr>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6565D0FE" w:rsidR="00D21BBA" w:rsidRPr="00011CD5" w:rsidRDefault="00D21BBA" w:rsidP="00CE00FD">
      <w:pPr>
        <w:pStyle w:val="PL"/>
        <w:rPr>
          <w:highlight w:val="cyan"/>
        </w:rPr>
      </w:pPr>
      <w:r w:rsidRPr="00011CD5">
        <w:rPr>
          <w:highlight w:val="cyan"/>
        </w:rPr>
        <w:tab/>
        <w:t>requested</w:t>
      </w:r>
      <w:r w:rsidR="007D43F2" w:rsidRPr="00011CD5">
        <w:rPr>
          <w:highlight w:val="cyan"/>
        </w:rPr>
        <w:t>BandCombination</w:t>
      </w:r>
      <w:r w:rsidR="006D3F0D" w:rsidRPr="00011CD5">
        <w:rPr>
          <w:highlight w:val="cyan"/>
        </w:rPr>
        <w:t>MRDC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6D3F0D" w:rsidRPr="00011CD5">
        <w:rPr>
          <w:color w:val="993366"/>
          <w:highlight w:val="cyan"/>
        </w:rPr>
        <w:t>BandCombinationIndex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0E0F7CF7" w:rsidR="00D21BBA" w:rsidRPr="00011CD5" w:rsidRDefault="00D21BBA" w:rsidP="00CE00FD">
      <w:pPr>
        <w:pStyle w:val="PL"/>
        <w:rPr>
          <w:highlight w:val="cyan"/>
        </w:rPr>
      </w:pPr>
      <w:r w:rsidRPr="00011CD5">
        <w:rPr>
          <w:highlight w:val="cyan"/>
        </w:rPr>
        <w:tab/>
        <w:t>requested</w:t>
      </w:r>
      <w:r w:rsidR="004A4437" w:rsidRPr="00011CD5">
        <w:rPr>
          <w:highlight w:val="cyan"/>
        </w:rPr>
        <w:t>BasebandCombination</w:t>
      </w:r>
      <w:r w:rsidR="007E556B"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0339B74C" w:rsidR="00D21BBA" w:rsidRPr="00011CD5" w:rsidRDefault="00D21BBA" w:rsidP="00CE00FD">
      <w:pPr>
        <w:pStyle w:val="PL"/>
        <w:rPr>
          <w:color w:val="808080"/>
          <w:highlight w:val="cyan"/>
        </w:rPr>
      </w:pPr>
      <w:r w:rsidRPr="00011CD5">
        <w:rPr>
          <w:highlight w:val="cyan"/>
        </w:rPr>
        <w:tab/>
      </w:r>
      <w:r w:rsidRPr="00011CD5">
        <w:rPr>
          <w:color w:val="808080"/>
          <w:highlight w:val="cyan"/>
        </w:rPr>
        <w:t>-- FFS Signalling details of BPC restrictions requested by SgNB to be alleviated</w:t>
      </w:r>
    </w:p>
    <w:p w14:paraId="1BA12ECF" w14:textId="77777777" w:rsidR="0008100A" w:rsidRPr="00011CD5" w:rsidRDefault="0008100A" w:rsidP="0008100A">
      <w:pPr>
        <w:pStyle w:val="PL"/>
        <w:rPr>
          <w:highlight w:val="cyan"/>
        </w:rPr>
      </w:pPr>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rFonts w:eastAsia="MS Mincho"/>
          <w:highlight w:val="cyan"/>
        </w:rPr>
      </w:pPr>
    </w:p>
    <w:p w14:paraId="6818CFA6" w14:textId="27EC9DC7" w:rsidR="00D97278" w:rsidRPr="00011CD5" w:rsidRDefault="00D97278" w:rsidP="00D97278">
      <w:pPr>
        <w:pStyle w:val="PL"/>
        <w:rPr>
          <w:rFonts w:eastAsia="MS Mincho"/>
          <w:highlight w:val="cyan"/>
        </w:rPr>
      </w:pPr>
      <w:r w:rsidRPr="00011CD5">
        <w:rPr>
          <w:rFonts w:eastAsia="MS Mincho"/>
          <w:highlight w:val="cyan"/>
        </w:rPr>
        <w:t>BandCombinationIndex ::=</w:t>
      </w:r>
      <w:r w:rsidR="00F213CF" w:rsidRPr="00011CD5">
        <w:rPr>
          <w:rFonts w:eastAsia="MS Mincho"/>
          <w:highlight w:val="cyan"/>
        </w:rPr>
        <w:t xml:space="preserve"> </w:t>
      </w:r>
      <w:r w:rsidRPr="00011CD5">
        <w:rPr>
          <w:rFonts w:eastAsia="MS Mincho"/>
          <w:color w:val="993366"/>
          <w:highlight w:val="cyan"/>
        </w:rPr>
        <w:t>INTEGER</w:t>
      </w:r>
      <w:r w:rsidRPr="00011CD5">
        <w:rPr>
          <w:rFonts w:eastAsia="MS Mincho"/>
          <w:highlight w:val="cyan"/>
        </w:rPr>
        <w:t xml:space="preserve"> (1..maxBandComb</w:t>
      </w:r>
      <w:r w:rsidR="00F213CF" w:rsidRPr="00011CD5">
        <w:rPr>
          <w:rFonts w:eastAsia="MS Mincho"/>
          <w:highlight w:val="cyan"/>
        </w:rPr>
        <w:t>)</w:t>
      </w:r>
    </w:p>
    <w:p w14:paraId="702C5657" w14:textId="77777777" w:rsidR="00D21BBA" w:rsidRPr="00011CD5" w:rsidRDefault="00D21BBA" w:rsidP="00CE00FD">
      <w:pPr>
        <w:pStyle w:val="PL"/>
        <w:rPr>
          <w:highlight w:val="cyan"/>
        </w:rPr>
      </w:pPr>
    </w:p>
    <w:p w14:paraId="222D1707" w14:textId="58398E7D" w:rsidR="00152721" w:rsidRPr="00011CD5" w:rsidRDefault="00152721" w:rsidP="00CE00FD">
      <w:pPr>
        <w:pStyle w:val="PL"/>
        <w:rPr>
          <w:color w:val="808080"/>
          <w:highlight w:val="cyan"/>
        </w:rPr>
      </w:pPr>
      <w:r w:rsidRPr="00011CD5">
        <w:rPr>
          <w:color w:val="808080"/>
          <w:highlight w:val="cyan"/>
        </w:rPr>
        <w:t>-- TAG-CG-CONFIG-STOP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331C2DE0" w:rsidR="00D21BBA" w:rsidRPr="00011CD5" w:rsidRDefault="00D21BBA" w:rsidP="00D21BBA">
            <w:pPr>
              <w:pStyle w:val="TAH"/>
              <w:rPr>
                <w:highlight w:val="cyan"/>
              </w:rPr>
            </w:pPr>
            <w:r w:rsidRPr="00011CD5">
              <w:rPr>
                <w:i/>
                <w:highlight w:val="cyan"/>
              </w:rPr>
              <w:t xml:space="preserve">CG-Config </w:t>
            </w:r>
            <w:r w:rsidRPr="00011CD5">
              <w:rPr>
                <w:highlight w:val="cyan"/>
              </w:rPr>
              <w:t>field descriptions</w:t>
            </w:r>
          </w:p>
        </w:tc>
      </w:tr>
      <w:tr w:rsidR="005A58C2" w:rsidRPr="00011CD5" w14:paraId="082AD425" w14:textId="77777777" w:rsidTr="00D241B1">
        <w:tc>
          <w:tcPr>
            <w:tcW w:w="14173" w:type="dxa"/>
          </w:tcPr>
          <w:p w14:paraId="149BEED8" w14:textId="77777777" w:rsidR="00AF148A" w:rsidRPr="00011CD5" w:rsidRDefault="00AF148A" w:rsidP="00AF148A">
            <w:pPr>
              <w:pStyle w:val="TAL"/>
              <w:rPr>
                <w:b/>
                <w:i/>
                <w:highlight w:val="cyan"/>
              </w:rPr>
            </w:pPr>
            <w:r w:rsidRPr="00011CD5">
              <w:rPr>
                <w:b/>
                <w:i/>
                <w:highlight w:val="cyan"/>
              </w:rPr>
              <w:t>fullConfigSN</w:t>
            </w:r>
          </w:p>
          <w:p w14:paraId="47C914AC" w14:textId="3D2688B2" w:rsidR="005A58C2" w:rsidRPr="00011CD5" w:rsidRDefault="00AF148A" w:rsidP="00AF148A">
            <w:pPr>
              <w:pStyle w:val="TAL"/>
              <w:rPr>
                <w:b/>
                <w:i/>
                <w:highlight w:val="cyan"/>
              </w:rPr>
            </w:pPr>
            <w:r w:rsidRPr="00011CD5">
              <w:rPr>
                <w:highlight w:val="cyan"/>
              </w:rPr>
              <w:t>Set to true in case scg-CellGroupdConfig and scg-RB-Config concern the full configuration rather than the changes (i.e. delta) compared to the current configuration.</w:t>
            </w:r>
          </w:p>
        </w:tc>
      </w:tr>
      <w:tr w:rsidR="008E1E5F" w:rsidRPr="00011CD5" w14:paraId="43D748BF" w14:textId="77777777" w:rsidTr="00D241B1">
        <w:tc>
          <w:tcPr>
            <w:tcW w:w="14173" w:type="dxa"/>
          </w:tcPr>
          <w:p w14:paraId="1BE66877" w14:textId="5EB3B498" w:rsidR="008E1E5F" w:rsidRPr="00011CD5" w:rsidRDefault="00B9795D" w:rsidP="00F9176D">
            <w:pPr>
              <w:pStyle w:val="TAL"/>
              <w:rPr>
                <w:b/>
                <w:i/>
                <w:highlight w:val="cyan"/>
              </w:rPr>
            </w:pPr>
            <w:r w:rsidRPr="00011CD5">
              <w:rPr>
                <w:b/>
                <w:i/>
                <w:highlight w:val="cyan"/>
              </w:rPr>
              <w:t>requestedP</w:t>
            </w:r>
            <w:r w:rsidR="008E1E5F" w:rsidRPr="00011CD5">
              <w:rPr>
                <w:b/>
                <w:i/>
                <w:highlight w:val="cyan"/>
              </w:rPr>
              <w:t>-</w:t>
            </w:r>
            <w:r w:rsidRPr="00011CD5">
              <w:rPr>
                <w:b/>
                <w:i/>
                <w:highlight w:val="cyan"/>
              </w:rPr>
              <w:t>M</w:t>
            </w:r>
            <w:r w:rsidR="008E1E5F" w:rsidRPr="00011CD5">
              <w:rPr>
                <w:b/>
                <w:i/>
                <w:highlight w:val="cyan"/>
              </w:rPr>
              <w:t>axFR1</w:t>
            </w:r>
          </w:p>
          <w:p w14:paraId="7D79C714" w14:textId="2F240762" w:rsidR="008E1E5F" w:rsidRPr="00011CD5" w:rsidRDefault="00B9795D" w:rsidP="00F9176D">
            <w:pPr>
              <w:pStyle w:val="TAL"/>
              <w:rPr>
                <w:b/>
                <w:i/>
                <w:highlight w:val="cyan"/>
              </w:rPr>
            </w:pPr>
            <w:r w:rsidRPr="00011CD5">
              <w:rPr>
                <w:highlight w:val="cyan"/>
                <w:lang w:val="en-US"/>
              </w:rPr>
              <w:t xml:space="preserve">Requested value for </w:t>
            </w:r>
            <w:r w:rsidR="008E1E5F" w:rsidRPr="00011CD5">
              <w:rPr>
                <w:highlight w:val="cyan"/>
                <w:lang w:val="en-US"/>
              </w:rPr>
              <w:t xml:space="preserve">the maximum power for FR1 </w:t>
            </w:r>
            <w:r w:rsidR="00426D97" w:rsidRPr="00011CD5">
              <w:rPr>
                <w:highlight w:val="cyan"/>
                <w:lang w:val="en-US"/>
              </w:rPr>
              <w:t xml:space="preserve">(see TS 38.104 [12]) </w:t>
            </w:r>
            <w:r w:rsidR="008E1E5F" w:rsidRPr="00011CD5">
              <w:rPr>
                <w:highlight w:val="cyan"/>
                <w:lang w:val="en-US"/>
              </w:rPr>
              <w:t xml:space="preserve">the UE </w:t>
            </w:r>
            <w:r w:rsidR="008E1E5F" w:rsidRPr="00011CD5">
              <w:rPr>
                <w:highlight w:val="cyan"/>
              </w:rPr>
              <w:t>can</w:t>
            </w:r>
            <w:r w:rsidR="008E1E5F"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143BFE1D" w:rsidR="00D563D7" w:rsidRPr="00011CD5" w:rsidRDefault="00D563D7" w:rsidP="00D563D7">
      <w:pPr>
        <w:pStyle w:val="Heading4"/>
        <w:rPr>
          <w:highlight w:val="cyan"/>
        </w:rPr>
      </w:pPr>
      <w:bookmarkStart w:id="1244" w:name="_Toc500942810"/>
      <w:bookmarkStart w:id="1245" w:name="_Toc505697670"/>
      <w:bookmarkStart w:id="1246" w:name="_Hlk500748676"/>
      <w:bookmarkEnd w:id="1242"/>
      <w:r w:rsidRPr="00011CD5">
        <w:rPr>
          <w:highlight w:val="cyan"/>
        </w:rPr>
        <w:t>–</w:t>
      </w:r>
      <w:r w:rsidRPr="00011CD5">
        <w:rPr>
          <w:highlight w:val="cyan"/>
        </w:rPr>
        <w:tab/>
      </w:r>
      <w:r w:rsidRPr="00011CD5">
        <w:rPr>
          <w:i/>
          <w:highlight w:val="cyan"/>
        </w:rPr>
        <w:t>CG-ConfigInfo</w:t>
      </w:r>
      <w:bookmarkEnd w:id="1244"/>
      <w:bookmarkEnd w:id="1245"/>
    </w:p>
    <w:p w14:paraId="32B26537" w14:textId="02382470" w:rsidR="00D563D7" w:rsidRPr="00B6765B" w:rsidRDefault="00D563D7" w:rsidP="00D563D7">
      <w:pPr>
        <w:rPr>
          <w:highlight w:val="cyan"/>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r w:rsidR="00D65B34" w:rsidRPr="00011CD5">
        <w:rPr>
          <w:highlight w:val="cyan"/>
        </w:rPr>
        <w:t xml:space="preserve"> </w:t>
      </w:r>
      <w:r w:rsidR="00DF7A1B" w:rsidRPr="00011CD5">
        <w:rPr>
          <w:highlight w:val="cyan"/>
        </w:rPr>
        <w:t xml:space="preserve">It can also be used by a </w:t>
      </w:r>
      <w:r w:rsidR="00297236" w:rsidRPr="00011CD5">
        <w:rPr>
          <w:highlight w:val="cyan"/>
        </w:rPr>
        <w:t>C</w:t>
      </w:r>
      <w:r w:rsidR="00DF7A1B" w:rsidRPr="00011CD5">
        <w:rPr>
          <w:highlight w:val="cyan"/>
        </w:rPr>
        <w:t xml:space="preserve">U to </w:t>
      </w:r>
      <w:r w:rsidR="004A4962" w:rsidRPr="00011CD5">
        <w:rPr>
          <w:highlight w:val="cyan"/>
        </w:rPr>
        <w:t>request a DU to p</w:t>
      </w:r>
      <w:r w:rsidR="007A1323" w:rsidRPr="00011CD5">
        <w:rPr>
          <w:highlight w:val="cyan"/>
        </w:rPr>
        <w:t>e</w:t>
      </w:r>
      <w:r w:rsidR="004A4962" w:rsidRPr="00011CD5">
        <w:rPr>
          <w:highlight w:val="cyan"/>
        </w:rPr>
        <w:t>r</w:t>
      </w:r>
      <w:r w:rsidR="007A1323" w:rsidRPr="00011CD5">
        <w:rPr>
          <w:highlight w:val="cyan"/>
        </w:rPr>
        <w:t xml:space="preserve">form certain actions, e.g. to </w:t>
      </w:r>
      <w:r w:rsidR="00297236" w:rsidRPr="00011CD5">
        <w:rPr>
          <w:highlight w:val="cyan"/>
        </w:rPr>
        <w:t>establish, modify or release a</w:t>
      </w:r>
      <w:r w:rsidR="001428F9" w:rsidRPr="00011CD5">
        <w:rPr>
          <w:highlight w:val="cyan"/>
        </w:rPr>
        <w:t>n MCG or SCG</w:t>
      </w:r>
      <w:r w:rsidR="00FA1E41" w:rsidRPr="00011CD5">
        <w:rPr>
          <w:highlight w:val="cyan"/>
        </w:rPr>
        <w:t>.</w:t>
      </w:r>
    </w:p>
    <w:p w14:paraId="00E1CFCB" w14:textId="68F1B35D" w:rsidR="00D563D7" w:rsidRPr="00011CD5" w:rsidRDefault="00D563D7" w:rsidP="00D563D7">
      <w:pPr>
        <w:pStyle w:val="B1"/>
        <w:rPr>
          <w:highlight w:val="cyan"/>
        </w:rPr>
      </w:pPr>
      <w:r w:rsidRPr="00011CD5">
        <w:rPr>
          <w:highlight w:val="cyan"/>
        </w:rPr>
        <w:t>Direction: Master eNB or gNB to secondary gNB</w:t>
      </w:r>
      <w:r w:rsidR="00DF0252" w:rsidRPr="00011CD5">
        <w:rPr>
          <w:highlight w:val="cyan"/>
        </w:rPr>
        <w:t>, alternatively CU to DU.</w:t>
      </w:r>
    </w:p>
    <w:p w14:paraId="71ED45EE" w14:textId="5C906B43" w:rsidR="00D563D7" w:rsidRPr="00011CD5" w:rsidRDefault="00D563D7" w:rsidP="00D563D7">
      <w:pPr>
        <w:pStyle w:val="TH"/>
        <w:rPr>
          <w:highlight w:val="cyan"/>
        </w:rPr>
      </w:pPr>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2B6FC32E" w:rsidR="00152721" w:rsidRPr="00011CD5" w:rsidRDefault="00152721" w:rsidP="00CE00FD">
      <w:pPr>
        <w:pStyle w:val="PL"/>
        <w:rPr>
          <w:color w:val="808080"/>
          <w:highlight w:val="cyan"/>
        </w:rPr>
      </w:pPr>
      <w:r w:rsidRPr="00011CD5">
        <w:rPr>
          <w:color w:val="808080"/>
          <w:highlight w:val="cyan"/>
        </w:rPr>
        <w:t>-- TAG-CG-CONFIG-INFO-START</w:t>
      </w:r>
    </w:p>
    <w:p w14:paraId="4F496619" w14:textId="77777777" w:rsidR="00D563D7" w:rsidRPr="00011CD5" w:rsidRDefault="00D563D7" w:rsidP="00CE00FD">
      <w:pPr>
        <w:pStyle w:val="PL"/>
        <w:rPr>
          <w:highlight w:val="cyan"/>
        </w:rPr>
      </w:pPr>
    </w:p>
    <w:p w14:paraId="4DDEA98B" w14:textId="799F8D61" w:rsidR="00D563D7" w:rsidRPr="00011CD5" w:rsidRDefault="00D563D7" w:rsidP="00CE00FD">
      <w:pPr>
        <w:pStyle w:val="PL"/>
        <w:rPr>
          <w:highlight w:val="cyan"/>
        </w:rPr>
      </w:pPr>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06C1FB94"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5ADD0932" w:rsidR="00D563D7" w:rsidRPr="00011CD5" w:rsidRDefault="00D563D7" w:rsidP="00CE00FD">
      <w:pPr>
        <w:pStyle w:val="PL"/>
        <w:rPr>
          <w:highlight w:val="cyan"/>
        </w:rPr>
      </w:pPr>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r w:rsidR="00094242" w:rsidRPr="00011CD5">
        <w:rPr>
          <w:highlight w:val="cyan"/>
        </w:rPr>
        <w:t xml:space="preserve">  </w:t>
      </w:r>
      <w:r w:rsidR="00E6144A" w:rsidRPr="00011CD5">
        <w:rPr>
          <w:color w:val="808080"/>
          <w:highlight w:val="cyan"/>
        </w:rPr>
        <w:t>-- Cond SN-Addition</w:t>
      </w:r>
    </w:p>
    <w:p w14:paraId="630F42A9" w14:textId="3B4BADB3" w:rsidR="00D563D7" w:rsidRPr="00011CD5" w:rsidRDefault="00D563D7" w:rsidP="00CE00FD">
      <w:pPr>
        <w:pStyle w:val="PL"/>
        <w:rPr>
          <w:highlight w:val="cyan"/>
        </w:rPr>
      </w:pPr>
      <w:r w:rsidRPr="00011CD5">
        <w:rPr>
          <w:highlight w:val="cyan"/>
        </w:rPr>
        <w:tab/>
        <w:t>candidateCellInfoList</w:t>
      </w:r>
      <w:r w:rsidR="005744BF" w:rsidRPr="00011CD5">
        <w:rPr>
          <w:highlight w:val="cyan"/>
        </w:rPr>
        <w:t>MN</w:t>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highlight w:val="cyan"/>
        </w:rPr>
      </w:pPr>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B7D4A99" w14:textId="77777777" w:rsidR="00D563D7" w:rsidRPr="00011CD5" w:rsidRDefault="00D563D7" w:rsidP="00CE00FD">
      <w:pPr>
        <w:pStyle w:val="PL"/>
        <w:rPr>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highlight w:val="cyan"/>
        </w:rPr>
      </w:pPr>
      <w:commentRangeStart w:id="1247"/>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p>
    <w:p w14:paraId="5869CBC3" w14:textId="05E439FE" w:rsidR="00800545" w:rsidRPr="00011CD5" w:rsidRDefault="00144012" w:rsidP="00800545">
      <w:pPr>
        <w:pStyle w:val="PL"/>
        <w:rPr>
          <w:highlight w:val="cyan"/>
        </w:rPr>
      </w:pPr>
      <w:r w:rsidRPr="00011CD5">
        <w:rPr>
          <w:highlight w:val="cyan"/>
        </w:rPr>
        <w:tab/>
      </w:r>
      <w:r w:rsidRPr="00011CD5">
        <w:rPr>
          <w:highlight w:val="cyan"/>
        </w:rPr>
        <w:tab/>
      </w:r>
      <w:r w:rsidRPr="00011CD5">
        <w:rPr>
          <w:highlight w:val="cyan"/>
        </w:rPr>
        <w:tab/>
      </w:r>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p>
    <w:p w14:paraId="6DBADFB0"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p>
    <w:p w14:paraId="352459B3"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p>
    <w:p w14:paraId="4E91FE1F" w14:textId="77777777" w:rsidR="00800545" w:rsidRPr="00011CD5" w:rsidRDefault="00800545" w:rsidP="00800545">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p>
    <w:p w14:paraId="26104259" w14:textId="6CB6B859" w:rsidR="005D7B5F" w:rsidRPr="00011CD5" w:rsidRDefault="0016694C" w:rsidP="00CE00FD">
      <w:pPr>
        <w:pStyle w:val="PL"/>
        <w:rPr>
          <w:highlight w:val="cyan"/>
        </w:rPr>
      </w:pPr>
      <w:r w:rsidRPr="00011CD5">
        <w:rPr>
          <w:highlight w:val="cyan"/>
        </w:rPr>
        <w:tab/>
      </w:r>
      <w:r w:rsidRPr="00011CD5">
        <w:rPr>
          <w:highlight w:val="cyan"/>
        </w:rPr>
        <w:tab/>
      </w:r>
      <w:r w:rsidRPr="00011CD5">
        <w:rPr>
          <w:highlight w:val="cyan"/>
        </w:rPr>
        <w:tab/>
      </w:r>
      <w:r w:rsidR="00302572" w:rsidRPr="00011CD5">
        <w:rPr>
          <w:highlight w:val="cyan"/>
        </w:rPr>
        <w:t>measResultSCG</w:t>
      </w:r>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r w:rsidR="005D7B5F"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247"/>
      <w:r w:rsidR="00DA441C" w:rsidRPr="00011CD5">
        <w:rPr>
          <w:rStyle w:val="CommentReference"/>
          <w:rFonts w:ascii="Times New Roman" w:hAnsi="Times New Roman"/>
          <w:noProof w:val="0"/>
          <w:highlight w:val="cyan"/>
          <w:lang w:eastAsia="en-US"/>
        </w:rPr>
        <w:commentReference w:id="1247"/>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highlight w:val="cyan"/>
        </w:rPr>
      </w:pPr>
      <w:r w:rsidRPr="00011CD5">
        <w:rPr>
          <w:highlight w:val="cyan"/>
          <w:lang w:val="en-US"/>
        </w:rPr>
        <w:tab/>
        <w:t xml:space="preserve">scg-RB-Config             </w:t>
      </w:r>
      <w:r w:rsidRPr="00011CD5">
        <w:rPr>
          <w:highlight w:val="cyan"/>
          <w:lang w:val="en-US"/>
        </w:rPr>
        <w:tab/>
        <w:t xml:space="preserve">OCTET STRING (CONTAINING </w:t>
      </w:r>
      <w:r w:rsidR="004E3C8D" w:rsidRPr="00011CD5">
        <w:rPr>
          <w:highlight w:val="cyan"/>
          <w:lang w:val="en-US"/>
        </w:rPr>
        <w:t>R</w:t>
      </w:r>
      <w:r w:rsidRPr="00011CD5">
        <w:rPr>
          <w:highlight w:val="cyan"/>
          <w:lang w:val="en-US"/>
        </w:rPr>
        <w:t>adioBearerConfig)        OPTIONAL,</w:t>
      </w:r>
    </w:p>
    <w:p w14:paraId="5DE209A6" w14:textId="74CF5F1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169E2D54"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edBandCombination</w:t>
      </w:r>
      <w:r w:rsidR="00C21922" w:rsidRPr="00011CD5">
        <w:rPr>
          <w:highlight w:val="cyan"/>
        </w:rPr>
        <w:t>ListMRDC</w:t>
      </w:r>
      <w:r w:rsidRPr="00011CD5">
        <w:rPr>
          <w:highlight w:val="cyan"/>
        </w:rPr>
        <w:tab/>
      </w:r>
      <w:r w:rsidRPr="00011CD5">
        <w:rPr>
          <w:highlight w:val="cyan"/>
        </w:rPr>
        <w:tab/>
      </w:r>
      <w:r w:rsidRPr="00011CD5">
        <w:rPr>
          <w:highlight w:val="cyan"/>
        </w:rPr>
        <w:tab/>
      </w:r>
      <w:r w:rsidRPr="00011CD5">
        <w:rPr>
          <w:highlight w:val="cyan"/>
        </w:rPr>
        <w:tab/>
      </w:r>
      <w:r w:rsidR="00C21922" w:rsidRPr="00011CD5">
        <w:rPr>
          <w:color w:val="993366"/>
          <w:highlight w:val="cyan"/>
        </w:rPr>
        <w:t>BandCombinationIndexList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54BECC9C" w:rsidR="00D563D7" w:rsidRPr="00011CD5" w:rsidRDefault="00D563D7" w:rsidP="00CE00FD">
      <w:pPr>
        <w:pStyle w:val="PL"/>
        <w:rPr>
          <w:highlight w:val="cyan"/>
        </w:rPr>
      </w:pPr>
      <w:r w:rsidRPr="00011CD5">
        <w:rPr>
          <w:highlight w:val="cyan"/>
        </w:rPr>
        <w:tab/>
      </w:r>
      <w:r w:rsidR="004D0618" w:rsidRPr="00011CD5">
        <w:rPr>
          <w:highlight w:val="cyan"/>
        </w:rPr>
        <w:t>allow</w:t>
      </w:r>
      <w:r w:rsidRPr="00011CD5">
        <w:rPr>
          <w:highlight w:val="cyan"/>
        </w:rPr>
        <w:t>edBasebandCombination</w:t>
      </w:r>
      <w:r w:rsidR="00C21922" w:rsidRPr="00011CD5">
        <w:rPr>
          <w:highlight w:val="cyan"/>
        </w:rPr>
        <w:t>ListMRDC</w:t>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highlight w:val="cyan"/>
        </w:rPr>
      </w:pPr>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34EB669" w14:textId="77777777" w:rsidR="00F655DE" w:rsidRPr="00011CD5" w:rsidRDefault="00F655DE" w:rsidP="00F655DE">
      <w:pPr>
        <w:pStyle w:val="PL"/>
        <w:rPr>
          <w:highlight w:val="cyan"/>
        </w:rPr>
      </w:pPr>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p>
    <w:p w14:paraId="7DB89449" w14:textId="77777777" w:rsidR="00F655DE" w:rsidRPr="00011CD5" w:rsidRDefault="00F655DE" w:rsidP="00F655DE">
      <w:pPr>
        <w:pStyle w:val="PL"/>
        <w:rPr>
          <w:highlight w:val="cyan"/>
        </w:rPr>
      </w:pPr>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p>
    <w:p w14:paraId="2D1DB2ED" w14:textId="77777777" w:rsidR="00F655DE" w:rsidRPr="00011CD5" w:rsidRDefault="00F655DE" w:rsidP="00F655DE">
      <w:pPr>
        <w:pStyle w:val="PL"/>
        <w:rPr>
          <w:highlight w:val="cyan"/>
        </w:rPr>
      </w:pPr>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p>
    <w:p w14:paraId="676608FC" w14:textId="77777777" w:rsidR="00F655DE" w:rsidRPr="00011CD5" w:rsidRDefault="00F655DE" w:rsidP="00F655DE">
      <w:pPr>
        <w:pStyle w:val="PL"/>
        <w:rPr>
          <w:highlight w:val="cyan"/>
        </w:rPr>
      </w:pPr>
      <w:r w:rsidRPr="00011CD5">
        <w:rPr>
          <w:highlight w:val="cyan"/>
        </w:rPr>
        <w:tab/>
        <w:t>},</w:t>
      </w:r>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highlight w:val="cyan"/>
        </w:rPr>
      </w:pPr>
    </w:p>
    <w:p w14:paraId="6FA7599B" w14:textId="26E10592" w:rsidR="00E90EE1" w:rsidRPr="00011CD5" w:rsidRDefault="00E90EE1" w:rsidP="00E90EE1">
      <w:pPr>
        <w:pStyle w:val="PL"/>
        <w:rPr>
          <w:rFonts w:eastAsia="MS Mincho"/>
          <w:highlight w:val="cyan"/>
        </w:rPr>
      </w:pPr>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36BC704A" w:rsidR="00152721" w:rsidRPr="00011CD5" w:rsidRDefault="00152721" w:rsidP="00CE00FD">
      <w:pPr>
        <w:pStyle w:val="PL"/>
        <w:rPr>
          <w:color w:val="808080"/>
          <w:highlight w:val="cyan"/>
        </w:rPr>
      </w:pPr>
      <w:r w:rsidRPr="00011CD5">
        <w:rPr>
          <w:color w:val="808080"/>
          <w:highlight w:val="cyan"/>
        </w:rPr>
        <w:t>-- TAG-CG-CONFIG-INFO-STOP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62C84C5" w:rsidR="00D563D7" w:rsidRPr="00011CD5" w:rsidRDefault="00D563D7" w:rsidP="00D563D7">
            <w:pPr>
              <w:pStyle w:val="TAH"/>
              <w:rPr>
                <w:noProof/>
                <w:highlight w:val="cyan"/>
              </w:rPr>
            </w:pPr>
            <w:r w:rsidRPr="00011CD5">
              <w:rPr>
                <w:i/>
                <w:noProof/>
                <w:highlight w:val="cyan"/>
              </w:rPr>
              <w:t>CG-ConfigInfo field descriptions</w:t>
            </w:r>
          </w:p>
        </w:tc>
      </w:tr>
      <w:tr w:rsidR="00A4532C" w:rsidRPr="00011CD5" w14:paraId="26F470E5" w14:textId="77777777" w:rsidTr="00D241B1">
        <w:tc>
          <w:tcPr>
            <w:tcW w:w="14173" w:type="dxa"/>
          </w:tcPr>
          <w:p w14:paraId="74203D80" w14:textId="61EEA872" w:rsidR="00A4532C" w:rsidRPr="00011CD5" w:rsidRDefault="00A4532C" w:rsidP="00A4532C">
            <w:pPr>
              <w:pStyle w:val="TAL"/>
              <w:rPr>
                <w:rFonts w:cs="Arial"/>
                <w:b/>
                <w:i/>
                <w:noProof/>
                <w:highlight w:val="cyan"/>
              </w:rPr>
            </w:pPr>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p>
          <w:p w14:paraId="3183C39F" w14:textId="13E45169"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p>
        </w:tc>
      </w:tr>
      <w:tr w:rsidR="00A4532C" w:rsidRPr="00011CD5" w14:paraId="39FD21DE" w14:textId="77777777" w:rsidTr="00D241B1">
        <w:tc>
          <w:tcPr>
            <w:tcW w:w="14173" w:type="dxa"/>
          </w:tcPr>
          <w:p w14:paraId="3913F100" w14:textId="1E85A920" w:rsidR="00A4532C" w:rsidRPr="00011CD5" w:rsidRDefault="00A4532C" w:rsidP="00A4532C">
            <w:pPr>
              <w:pStyle w:val="TAL"/>
              <w:rPr>
                <w:rFonts w:cs="Arial"/>
                <w:b/>
                <w:i/>
                <w:noProof/>
                <w:highlight w:val="cyan"/>
              </w:rPr>
            </w:pPr>
            <w:r w:rsidRPr="00011CD5">
              <w:rPr>
                <w:rFonts w:cs="Arial"/>
                <w:b/>
                <w:i/>
                <w:noProof/>
                <w:highlight w:val="cyan"/>
              </w:rPr>
              <w:t>allowedBasebandCombinationListMRDC</w:t>
            </w:r>
          </w:p>
          <w:p w14:paraId="6909DA00" w14:textId="4D116E42" w:rsidR="00A4532C" w:rsidRPr="00011CD5" w:rsidRDefault="00A4532C" w:rsidP="00A4532C">
            <w:pPr>
              <w:spacing w:after="0"/>
              <w:rPr>
                <w:rFonts w:ascii="Arial" w:hAnsi="Arial" w:cs="Arial"/>
                <w:b/>
                <w:i/>
                <w:sz w:val="18"/>
                <w:szCs w:val="18"/>
                <w:highlight w:val="cyan"/>
              </w:rPr>
            </w:pPr>
            <w:r w:rsidRPr="00011CD5">
              <w:rPr>
                <w:rFonts w:ascii="Arial" w:hAnsi="Arial" w:cs="Arial"/>
                <w:noProof/>
                <w:highlight w:val="cyan"/>
              </w:rPr>
              <w:t>Indicates the list of NR BPCs the SN is allowed to configure.</w:t>
            </w:r>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r w:rsidR="0030390B" w:rsidRPr="00011CD5">
              <w:rPr>
                <w:rFonts w:cs="Arial"/>
                <w:noProof/>
                <w:szCs w:val="18"/>
                <w:highlight w:val="cyan"/>
              </w:rPr>
              <w:t xml:space="preserve">master or </w:t>
            </w:r>
            <w:r w:rsidRPr="00011CD5">
              <w:rPr>
                <w:rFonts w:cs="Arial"/>
                <w:noProof/>
                <w:szCs w:val="18"/>
                <w:highlight w:val="cyan"/>
              </w:rPr>
              <w:t xml:space="preserve">source </w:t>
            </w:r>
            <w:r w:rsidR="0030390B" w:rsidRPr="00011CD5">
              <w:rPr>
                <w:rFonts w:cs="Arial"/>
                <w:noProof/>
                <w:szCs w:val="18"/>
                <w:highlight w:val="cyan"/>
              </w:rPr>
              <w:t xml:space="preserve">node </w:t>
            </w:r>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c>
          <w:tcPr>
            <w:tcW w:w="14173" w:type="dxa"/>
          </w:tcPr>
          <w:p w14:paraId="3C1673BA" w14:textId="62EBE2A9" w:rsidR="000B12CF" w:rsidRPr="00011CD5" w:rsidRDefault="000B12CF" w:rsidP="000B12CF">
            <w:pPr>
              <w:pStyle w:val="TAL"/>
              <w:rPr>
                <w:b/>
                <w:i/>
                <w:highlight w:val="cyan"/>
              </w:rPr>
            </w:pPr>
            <w:r w:rsidRPr="00011CD5">
              <w:rPr>
                <w:b/>
                <w:i/>
                <w:highlight w:val="cyan"/>
              </w:rPr>
              <w:t>scg-RB-Config</w:t>
            </w:r>
          </w:p>
          <w:p w14:paraId="0B7AD4F1" w14:textId="6CE5BFA2" w:rsidR="000B12CF" w:rsidRPr="00011CD5" w:rsidRDefault="000B12CF" w:rsidP="000B12CF">
            <w:pPr>
              <w:pStyle w:val="TAL"/>
              <w:rPr>
                <w:b/>
                <w:i/>
                <w:noProof/>
                <w:highlight w:val="cyan"/>
              </w:rPr>
            </w:pPr>
            <w:r w:rsidRPr="00011CD5">
              <w:rPr>
                <w:highlight w:val="cyan"/>
              </w:rPr>
              <w:t xml:space="preserve">Contains the IE RadioBearerConfig of the SN, used to support delta configuration </w:t>
            </w:r>
            <w:r w:rsidR="004E4076" w:rsidRPr="00011CD5">
              <w:rPr>
                <w:highlight w:val="cyan"/>
              </w:rPr>
              <w:t>e.g. during</w:t>
            </w:r>
            <w:r w:rsidRPr="00011CD5">
              <w:rPr>
                <w:highlight w:val="cyan"/>
              </w:rPr>
              <w:t xml:space="preserve"> SN change.</w:t>
            </w:r>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p>
        </w:tc>
      </w:tr>
      <w:tr w:rsidR="00196970" w:rsidRPr="00011CD5" w14:paraId="72EA7073" w14:textId="77777777" w:rsidTr="00D241B1">
        <w:tc>
          <w:tcPr>
            <w:tcW w:w="14173" w:type="dxa"/>
          </w:tcPr>
          <w:p w14:paraId="1902DAD5" w14:textId="77777777" w:rsidR="00991BDA" w:rsidRPr="00011CD5" w:rsidRDefault="00A4532C" w:rsidP="00A4532C">
            <w:pPr>
              <w:pStyle w:val="TAL"/>
              <w:rPr>
                <w:b/>
                <w:i/>
                <w:noProof/>
                <w:highlight w:val="cyan"/>
              </w:rPr>
            </w:pPr>
            <w:r w:rsidRPr="00011CD5">
              <w:rPr>
                <w:b/>
                <w:i/>
                <w:noProof/>
                <w:highlight w:val="cyan"/>
              </w:rPr>
              <w:t>sourceConfigSCG</w:t>
            </w:r>
          </w:p>
          <w:p w14:paraId="32BF609F" w14:textId="6BF609FC"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CG-Config, i.e. not only </w:t>
            </w:r>
            <w:r w:rsidR="00196970" w:rsidRPr="00011CD5">
              <w:rPr>
                <w:rFonts w:cs="Arial"/>
                <w:highlight w:val="cyan"/>
                <w:lang w:eastAsia="ko-KR"/>
              </w:rPr>
              <w:t>CellGroupConfig but also e.g. measConfig</w:t>
            </w:r>
            <w:r w:rsidR="00196970" w:rsidRPr="00011CD5">
              <w:rPr>
                <w:noProof/>
                <w:highlight w:val="cyan"/>
              </w:rPr>
              <w:t>.</w:t>
            </w:r>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555CE6F9" w14:textId="47BF7060" w:rsidR="00196970" w:rsidRPr="00011CD5" w:rsidRDefault="00196970" w:rsidP="00196970">
            <w:pPr>
              <w:pStyle w:val="TAL"/>
              <w:rPr>
                <w:noProof/>
                <w:highlight w:val="cyan"/>
              </w:rPr>
            </w:pPr>
          </w:p>
        </w:tc>
      </w:tr>
      <w:tr w:rsidR="00196970" w:rsidRPr="00011CD5" w14:paraId="52F40808" w14:textId="77777777" w:rsidTr="00D241B1">
        <w:tc>
          <w:tcPr>
            <w:tcW w:w="14173" w:type="dxa"/>
          </w:tcPr>
          <w:p w14:paraId="1D1BEA30" w14:textId="3941C22C" w:rsidR="00196970" w:rsidRPr="00011CD5" w:rsidRDefault="00196970" w:rsidP="00196970">
            <w:pPr>
              <w:pStyle w:val="TAL"/>
              <w:rPr>
                <w:noProof/>
                <w:highlight w:val="cyan"/>
              </w:rPr>
            </w:pPr>
          </w:p>
        </w:tc>
      </w:tr>
      <w:tr w:rsidR="0030390B" w:rsidRPr="00011CD5" w14:paraId="75530352" w14:textId="77777777" w:rsidTr="00D241B1">
        <w:tc>
          <w:tcPr>
            <w:tcW w:w="14173" w:type="dxa"/>
          </w:tcPr>
          <w:p w14:paraId="6D054E1B" w14:textId="77777777" w:rsidR="0030390B" w:rsidRPr="00011CD5" w:rsidRDefault="0030390B" w:rsidP="0030390B">
            <w:pPr>
              <w:pStyle w:val="TAL"/>
              <w:rPr>
                <w:b/>
                <w:i/>
                <w:noProof/>
                <w:highlight w:val="cyan"/>
              </w:rPr>
            </w:pPr>
            <w:r w:rsidRPr="00011CD5">
              <w:rPr>
                <w:b/>
                <w:i/>
                <w:noProof/>
                <w:highlight w:val="cyan"/>
              </w:rPr>
              <w:t>servCellIndexRangeSCG</w:t>
            </w:r>
          </w:p>
          <w:p w14:paraId="12A8EB2E" w14:textId="7F9253FF" w:rsidR="0030390B" w:rsidRPr="00011CD5" w:rsidDel="0030390B" w:rsidRDefault="0030390B" w:rsidP="0030390B">
            <w:pPr>
              <w:pStyle w:val="TAL"/>
              <w:rPr>
                <w:b/>
                <w:i/>
                <w:noProof/>
                <w:highlight w:val="cyan"/>
              </w:rPr>
            </w:pPr>
            <w:r w:rsidRPr="00011CD5">
              <w:rPr>
                <w:noProof/>
                <w:highlight w:val="cyan"/>
              </w:rPr>
              <w:t>Range of indices that SN is allowed to use for SCG serving cells.</w:t>
            </w:r>
          </w:p>
        </w:tc>
      </w:tr>
    </w:tbl>
    <w:p w14:paraId="7868B389" w14:textId="77777777" w:rsidR="00D6080A" w:rsidRPr="00011CD5" w:rsidRDefault="00D6080A" w:rsidP="00AE4F03">
      <w:pPr>
        <w:pStyle w:val="Heading2"/>
        <w:rPr>
          <w:noProof/>
          <w:sz w:val="22"/>
          <w:szCs w:val="22"/>
          <w:highlight w:val="cyan"/>
        </w:rPr>
      </w:pPr>
      <w:bookmarkStart w:id="1248" w:name="_Toc470095937"/>
      <w:bookmarkStart w:id="1249" w:name="_Toc493510636"/>
      <w:bookmarkStart w:id="1250" w:name="_Toc500942811"/>
      <w:bookmarkEnd w:id="1243"/>
      <w:bookmarkEnd w:id="124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c>
          <w:tcPr>
            <w:tcW w:w="2834" w:type="dxa"/>
            <w:shd w:val="clear" w:color="auto" w:fill="auto"/>
          </w:tcPr>
          <w:p w14:paraId="05E06028" w14:textId="77777777" w:rsidR="000D25A3" w:rsidRPr="00011CD5" w:rsidRDefault="000D25A3" w:rsidP="009D7A8F">
            <w:pPr>
              <w:pStyle w:val="TAH"/>
              <w:rPr>
                <w:rFonts w:eastAsia="Calibri"/>
                <w:szCs w:val="22"/>
                <w:highlight w:val="cyan"/>
              </w:rPr>
            </w:pPr>
            <w:r w:rsidRPr="00011CD5">
              <w:rPr>
                <w:rFonts w:eastAsia="Calibri"/>
                <w:szCs w:val="22"/>
                <w:highlight w:val="cyan"/>
              </w:rPr>
              <w:t>Conditional Presence</w:t>
            </w:r>
          </w:p>
        </w:tc>
        <w:tc>
          <w:tcPr>
            <w:tcW w:w="7141" w:type="dxa"/>
            <w:shd w:val="clear" w:color="auto" w:fill="auto"/>
          </w:tcPr>
          <w:p w14:paraId="0BD5A20C" w14:textId="77777777" w:rsidR="000D25A3" w:rsidRPr="00011CD5" w:rsidRDefault="000D25A3" w:rsidP="009D7A8F">
            <w:pPr>
              <w:pStyle w:val="TAH"/>
              <w:rPr>
                <w:rFonts w:eastAsia="Calibri"/>
                <w:szCs w:val="22"/>
                <w:highlight w:val="cyan"/>
              </w:rPr>
            </w:pPr>
            <w:r w:rsidRPr="00011CD5">
              <w:rPr>
                <w:rFonts w:eastAsia="Calibri"/>
                <w:szCs w:val="22"/>
                <w:highlight w:val="cyan"/>
              </w:rPr>
              <w:t>Explanation</w:t>
            </w:r>
          </w:p>
        </w:tc>
      </w:tr>
      <w:tr w:rsidR="000D25A3" w:rsidRPr="00011CD5" w14:paraId="33235972" w14:textId="77777777" w:rsidTr="009D7A8F">
        <w:tc>
          <w:tcPr>
            <w:tcW w:w="2834" w:type="dxa"/>
            <w:shd w:val="clear" w:color="auto" w:fill="auto"/>
          </w:tcPr>
          <w:p w14:paraId="75AA2F0B" w14:textId="7754314C" w:rsidR="000D25A3" w:rsidRPr="00011CD5" w:rsidRDefault="00A87336" w:rsidP="009D7A8F">
            <w:pPr>
              <w:pStyle w:val="TAL"/>
              <w:rPr>
                <w:rFonts w:eastAsia="Calibri"/>
                <w:i/>
                <w:szCs w:val="22"/>
                <w:highlight w:val="cyan"/>
              </w:rPr>
            </w:pPr>
            <w:r w:rsidRPr="00011CD5">
              <w:rPr>
                <w:rFonts w:eastAsia="Calibri"/>
                <w:i/>
                <w:szCs w:val="22"/>
                <w:highlight w:val="cyan"/>
              </w:rPr>
              <w:t>SN</w:t>
            </w:r>
            <w:r w:rsidR="000D25A3" w:rsidRPr="00011CD5">
              <w:rPr>
                <w:rFonts w:eastAsia="Calibri"/>
                <w:i/>
                <w:szCs w:val="22"/>
                <w:highlight w:val="cyan"/>
              </w:rPr>
              <w:t>-</w:t>
            </w:r>
            <w:r w:rsidRPr="00011CD5">
              <w:rPr>
                <w:rFonts w:eastAsia="Calibri"/>
                <w:i/>
                <w:szCs w:val="22"/>
                <w:highlight w:val="cyan"/>
              </w:rPr>
              <w:t>Addition</w:t>
            </w:r>
          </w:p>
        </w:tc>
        <w:tc>
          <w:tcPr>
            <w:tcW w:w="7141" w:type="dxa"/>
            <w:shd w:val="clear" w:color="auto" w:fill="auto"/>
          </w:tcPr>
          <w:p w14:paraId="1CDBB109" w14:textId="06E20B2F" w:rsidR="000D25A3" w:rsidRPr="00011CD5" w:rsidRDefault="000D25A3" w:rsidP="009D7A8F">
            <w:pPr>
              <w:pStyle w:val="TAL"/>
              <w:rPr>
                <w:rFonts w:eastAsia="Calibri"/>
                <w:szCs w:val="22"/>
                <w:highlight w:val="cyan"/>
              </w:rPr>
            </w:pPr>
            <w:r w:rsidRPr="00011CD5">
              <w:rPr>
                <w:rFonts w:eastAsia="Calibri"/>
                <w:szCs w:val="22"/>
                <w:highlight w:val="cyan"/>
              </w:rPr>
              <w:t xml:space="preserve">The field is mandatory present </w:t>
            </w:r>
            <w:r w:rsidR="0011122D" w:rsidRPr="00011CD5">
              <w:rPr>
                <w:rFonts w:eastAsia="Calibri"/>
                <w:szCs w:val="22"/>
                <w:highlight w:val="cyan"/>
              </w:rPr>
              <w:t>upon SN addition</w:t>
            </w:r>
            <w:r w:rsidRPr="00011CD5">
              <w:rPr>
                <w:rFonts w:eastAsia="Calibri"/>
                <w:szCs w:val="22"/>
                <w:highlight w:val="cyan"/>
              </w:rPr>
              <w:t>.</w:t>
            </w:r>
          </w:p>
        </w:tc>
      </w:tr>
    </w:tbl>
    <w:p w14:paraId="299D092D" w14:textId="77777777" w:rsidR="000D25A3" w:rsidRPr="00011CD5" w:rsidRDefault="000D25A3" w:rsidP="005830C5">
      <w:pPr>
        <w:rPr>
          <w:highlight w:val="cyan"/>
        </w:rPr>
      </w:pPr>
    </w:p>
    <w:p w14:paraId="1FF75C48" w14:textId="697BFA32" w:rsidR="00AE4F03" w:rsidRPr="00011CD5" w:rsidRDefault="00AE4F03" w:rsidP="00AE4F03">
      <w:pPr>
        <w:pStyle w:val="Heading2"/>
        <w:rPr>
          <w:noProof/>
          <w:highlight w:val="cyan"/>
        </w:rPr>
      </w:pPr>
      <w:bookmarkStart w:id="1251"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248"/>
      <w:bookmarkEnd w:id="1249"/>
      <w:bookmarkEnd w:id="1250"/>
      <w:bookmarkEnd w:id="1251"/>
    </w:p>
    <w:p w14:paraId="15CE75C7" w14:textId="77777777" w:rsidR="00D563D7" w:rsidRPr="00011CD5" w:rsidRDefault="00D563D7" w:rsidP="00D563D7">
      <w:pPr>
        <w:pStyle w:val="Heading4"/>
        <w:rPr>
          <w:noProof/>
          <w:highlight w:val="cyan"/>
        </w:rPr>
      </w:pPr>
      <w:bookmarkStart w:id="1252" w:name="_Toc500942812"/>
      <w:bookmarkStart w:id="1253" w:name="_Toc505697672"/>
      <w:bookmarkStart w:id="1254" w:name="_Toc470095942"/>
      <w:bookmarkStart w:id="1255" w:name="_Toc493510637"/>
      <w:r w:rsidRPr="00011CD5">
        <w:rPr>
          <w:noProof/>
          <w:highlight w:val="cyan"/>
        </w:rPr>
        <w:t>–</w:t>
      </w:r>
      <w:r w:rsidRPr="00011CD5">
        <w:rPr>
          <w:noProof/>
          <w:highlight w:val="cyan"/>
        </w:rPr>
        <w:tab/>
      </w:r>
      <w:r w:rsidRPr="00011CD5">
        <w:rPr>
          <w:i/>
          <w:noProof/>
          <w:highlight w:val="cyan"/>
        </w:rPr>
        <w:t>CandidateCellInfoList</w:t>
      </w:r>
      <w:bookmarkEnd w:id="1252"/>
      <w:bookmarkEnd w:id="1253"/>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4F9939AE" w14:textId="4D8C3DB7" w:rsidR="00D563D7" w:rsidRPr="00011CD5" w:rsidRDefault="00D563D7" w:rsidP="00CE00FD">
      <w:pPr>
        <w:pStyle w:val="PL"/>
        <w:rPr>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9A7883"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r w:rsidR="00EA138B" w:rsidRPr="00011CD5">
        <w:rPr>
          <w:highlight w:val="cyan"/>
        </w:rPr>
        <w:t>SSB</w:t>
      </w:r>
      <w:r w:rsidRPr="00011CD5">
        <w:rPr>
          <w:highlight w:val="cyan"/>
        </w:rPr>
        <w:tab/>
      </w:r>
      <w:r w:rsidRPr="00011CD5">
        <w:rPr>
          <w:highlight w:val="cyan"/>
        </w:rPr>
        <w:tab/>
      </w:r>
      <w:r w:rsidRPr="00011CD5">
        <w:rPr>
          <w:highlight w:val="cyan"/>
        </w:rPr>
        <w:tab/>
      </w:r>
      <w:r w:rsidRPr="00011CD5">
        <w:rPr>
          <w:highlight w:val="cyan"/>
        </w:rPr>
        <w:tab/>
        <w:t>CandidateRS-IndexInfoList</w:t>
      </w:r>
      <w:r w:rsidR="00EA138B" w:rsidRPr="00011CD5">
        <w:rPr>
          <w:highlight w:val="cyan"/>
        </w:rPr>
        <w:t>SSB</w:t>
      </w:r>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highlight w:val="cyan"/>
        </w:rPr>
      </w:pPr>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18287D55" w:rsidR="00D563D7" w:rsidRPr="00011CD5" w:rsidRDefault="00D563D7" w:rsidP="00CE00FD">
      <w:pPr>
        <w:pStyle w:val="PL"/>
        <w:rPr>
          <w:highlight w:val="cyan"/>
        </w:rPr>
      </w:pPr>
      <w:r w:rsidRPr="00011CD5">
        <w:rPr>
          <w:highlight w:val="cyan"/>
        </w:rPr>
        <w:t>Candidate</w:t>
      </w:r>
      <w:r w:rsidR="00E002BF" w:rsidRPr="00011CD5">
        <w:rPr>
          <w:highlight w:val="cyan"/>
        </w:rPr>
        <w:t>RS-Index</w:t>
      </w:r>
      <w:r w:rsidRPr="00011CD5">
        <w:rPr>
          <w:highlight w:val="cyan"/>
        </w:rPr>
        <w:t>InfoList</w:t>
      </w:r>
      <w:r w:rsidR="00EA138B" w:rsidRPr="00011CD5">
        <w:rPr>
          <w:highlight w:val="cyan"/>
        </w:rPr>
        <w:t>SSB</w:t>
      </w:r>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r w:rsidR="00EA138B" w:rsidRPr="00011CD5">
        <w:rPr>
          <w:highlight w:val="cyan"/>
        </w:rPr>
        <w:t>SSB</w:t>
      </w:r>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r w:rsidR="00EA138B" w:rsidRPr="00011CD5">
        <w:rPr>
          <w:highlight w:val="cyan"/>
        </w:rPr>
        <w:t>SSB</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607EE21C" w14:textId="5110C0A0" w:rsidR="00D563D7" w:rsidRPr="00011CD5" w:rsidRDefault="00D563D7" w:rsidP="00CE00FD">
      <w:pPr>
        <w:pStyle w:val="PL"/>
        <w:rPr>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80D8F" w:rsidRPr="00011CD5">
        <w:rPr>
          <w:highlight w:val="cyan"/>
        </w:rPr>
        <w:t>ResultsThreeQuantities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highlight w:val="cyan"/>
        </w:rPr>
      </w:pPr>
    </w:p>
    <w:p w14:paraId="3A0B564D" w14:textId="0A31A3AF" w:rsidR="00D80D8F" w:rsidRPr="00011CD5" w:rsidRDefault="00D80D8F" w:rsidP="00D80D8F">
      <w:pPr>
        <w:pStyle w:val="PL"/>
        <w:rPr>
          <w:highlight w:val="cyan"/>
        </w:rPr>
      </w:pPr>
      <w:r w:rsidRPr="00011CD5">
        <w:rPr>
          <w:highlight w:val="cyan"/>
        </w:rPr>
        <w:t>Candidate</w:t>
      </w:r>
      <w:r w:rsidR="00E002BF" w:rsidRPr="00011CD5">
        <w:rPr>
          <w:highlight w:val="cyan"/>
        </w:rPr>
        <w:t>RS-Index</w:t>
      </w:r>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p>
    <w:p w14:paraId="5FFA98F8" w14:textId="77777777" w:rsidR="00D80D8F" w:rsidRPr="00011CD5" w:rsidRDefault="00D80D8F" w:rsidP="00D80D8F">
      <w:pPr>
        <w:pStyle w:val="PL"/>
        <w:rPr>
          <w:highlight w:val="cyan"/>
        </w:rPr>
      </w:pPr>
    </w:p>
    <w:p w14:paraId="2BCB497F" w14:textId="77777777" w:rsidR="00D80D8F" w:rsidRPr="00011CD5" w:rsidRDefault="00D80D8F" w:rsidP="00D80D8F">
      <w:pPr>
        <w:pStyle w:val="PL"/>
        <w:rPr>
          <w:highlight w:val="cyan"/>
        </w:rPr>
      </w:pPr>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CF5A17" w14:textId="7F9A36A0" w:rsidR="00D80D8F" w:rsidRPr="00011CD5" w:rsidRDefault="00D80D8F" w:rsidP="00D80D8F">
      <w:pPr>
        <w:pStyle w:val="PL"/>
        <w:rPr>
          <w:highlight w:val="cyan"/>
        </w:rPr>
      </w:pPr>
      <w:r w:rsidRPr="00011CD5">
        <w:rPr>
          <w:highlight w:val="cyan"/>
        </w:rPr>
        <w:tab/>
        <w:t>csi-</w:t>
      </w:r>
      <w:r w:rsidR="00426DB1" w:rsidRPr="00011CD5">
        <w:rPr>
          <w:highlight w:val="cyan"/>
        </w:rPr>
        <w:t>RS-</w:t>
      </w:r>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r w:rsidR="00426DB1" w:rsidRPr="00011CD5">
        <w:rPr>
          <w:highlight w:val="cyan"/>
        </w:rPr>
        <w:t>-</w:t>
      </w:r>
      <w:r w:rsidRPr="00011CD5">
        <w:rPr>
          <w:highlight w:val="cyan"/>
        </w:rPr>
        <w:t>Index,</w:t>
      </w:r>
    </w:p>
    <w:p w14:paraId="1DBFECBD" w14:textId="55550173" w:rsidR="00D80D8F" w:rsidRPr="00011CD5" w:rsidRDefault="00D80D8F" w:rsidP="00D80D8F">
      <w:pPr>
        <w:pStyle w:val="PL"/>
        <w:rPr>
          <w:highlight w:val="cyan"/>
        </w:rPr>
      </w:pPr>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6E9D3F7" w14:textId="77777777" w:rsidR="00D80D8F" w:rsidRPr="00011CD5" w:rsidRDefault="00D80D8F" w:rsidP="00D80D8F">
      <w:pPr>
        <w:pStyle w:val="PL"/>
        <w:rPr>
          <w:highlight w:val="cyan"/>
        </w:rPr>
      </w:pPr>
      <w:r w:rsidRPr="00011CD5">
        <w:rPr>
          <w:highlight w:val="cyan"/>
        </w:rPr>
        <w:tab/>
        <w:t>...</w:t>
      </w:r>
    </w:p>
    <w:p w14:paraId="3375AB9C" w14:textId="77777777" w:rsidR="00D80D8F" w:rsidRPr="00011CD5" w:rsidRDefault="00D80D8F" w:rsidP="00D80D8F">
      <w:pPr>
        <w:pStyle w:val="PL"/>
        <w:rPr>
          <w:highlight w:val="cyan"/>
        </w:rPr>
      </w:pPr>
      <w:r w:rsidRPr="00011CD5">
        <w:rPr>
          <w:highlight w:val="cyan"/>
        </w:rPr>
        <w:t>}</w:t>
      </w:r>
    </w:p>
    <w:p w14:paraId="44454355" w14:textId="77777777" w:rsidR="00D80D8F" w:rsidRPr="00011CD5" w:rsidRDefault="00D80D8F" w:rsidP="00D80D8F">
      <w:pPr>
        <w:pStyle w:val="PL"/>
        <w:rPr>
          <w:highlight w:val="cyan"/>
        </w:rPr>
      </w:pPr>
    </w:p>
    <w:p w14:paraId="3034EE8B" w14:textId="77777777" w:rsidR="00D80D8F" w:rsidRPr="00011CD5" w:rsidRDefault="00D80D8F" w:rsidP="00D80D8F">
      <w:pPr>
        <w:pStyle w:val="PL"/>
        <w:rPr>
          <w:highlight w:val="cyan"/>
        </w:rPr>
      </w:pPr>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9B01C17" w14:textId="67E1CB2F" w:rsidR="00D80D8F" w:rsidRPr="00011CD5" w:rsidRDefault="00D80D8F" w:rsidP="00D80D8F">
      <w:pPr>
        <w:pStyle w:val="PL"/>
        <w:rPr>
          <w:highlight w:val="cyan"/>
        </w:rPr>
      </w:pPr>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4329723" w14:textId="346D2A15" w:rsidR="00D80D8F" w:rsidRPr="00011CD5" w:rsidRDefault="00D80D8F" w:rsidP="00D80D8F">
      <w:pPr>
        <w:pStyle w:val="PL"/>
        <w:rPr>
          <w:highlight w:val="cyan"/>
        </w:rPr>
      </w:pPr>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3DD126C" w14:textId="59B7F241" w:rsidR="00D80D8F" w:rsidRPr="00011CD5" w:rsidRDefault="00D80D8F" w:rsidP="00D80D8F">
      <w:pPr>
        <w:pStyle w:val="PL"/>
        <w:rPr>
          <w:highlight w:val="cyan"/>
        </w:rPr>
      </w:pPr>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318AB0C" w14:textId="77777777" w:rsidR="00D80D8F" w:rsidRPr="00011CD5" w:rsidRDefault="00D80D8F" w:rsidP="00D80D8F">
      <w:pPr>
        <w:pStyle w:val="PL"/>
        <w:rPr>
          <w:highlight w:val="cyan"/>
        </w:rPr>
      </w:pPr>
      <w:r w:rsidRPr="00011CD5">
        <w:rPr>
          <w:highlight w:val="cyan"/>
        </w:rPr>
        <w:t>}</w:t>
      </w:r>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256" w:name="_Toc500942813"/>
      <w:bookmarkStart w:id="1257"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254"/>
      <w:bookmarkEnd w:id="1255"/>
      <w:bookmarkEnd w:id="1256"/>
      <w:bookmarkEnd w:id="1257"/>
    </w:p>
    <w:p w14:paraId="2BB999CA" w14:textId="00DC16A9" w:rsidR="00A0660C" w:rsidRPr="00011CD5" w:rsidRDefault="00A0660C" w:rsidP="00A0660C">
      <w:pPr>
        <w:pStyle w:val="Heading3"/>
        <w:rPr>
          <w:highlight w:val="cyan"/>
        </w:rPr>
      </w:pPr>
      <w:bookmarkStart w:id="1258" w:name="_Toc494150452"/>
      <w:bookmarkStart w:id="1259" w:name="_Toc505697674"/>
      <w:r w:rsidRPr="00011CD5">
        <w:rPr>
          <w:highlight w:val="cyan"/>
        </w:rPr>
        <w:t>–</w:t>
      </w:r>
      <w:r w:rsidRPr="00011CD5">
        <w:rPr>
          <w:highlight w:val="cyan"/>
        </w:rPr>
        <w:tab/>
        <w:t xml:space="preserve">End of </w:t>
      </w:r>
      <w:bookmarkEnd w:id="1258"/>
      <w:r w:rsidRPr="00011CD5">
        <w:rPr>
          <w:i/>
          <w:noProof/>
          <w:highlight w:val="cyan"/>
        </w:rPr>
        <w:t>NR-InterNodeDefinitions</w:t>
      </w:r>
      <w:bookmarkEnd w:id="1259"/>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260" w:name="_Toc500942814"/>
      <w:bookmarkStart w:id="1261" w:name="_Toc505697675"/>
      <w:r w:rsidRPr="00011CD5">
        <w:rPr>
          <w:highlight w:val="cyan"/>
        </w:rPr>
        <w:t>12</w:t>
      </w:r>
      <w:r w:rsidRPr="00011CD5">
        <w:rPr>
          <w:highlight w:val="cyan"/>
        </w:rPr>
        <w:tab/>
      </w:r>
      <w:r w:rsidRPr="00011CD5">
        <w:rPr>
          <w:szCs w:val="36"/>
          <w:highlight w:val="cyan"/>
        </w:rPr>
        <w:t>Processing delay requirements for RRC procedures</w:t>
      </w:r>
      <w:bookmarkEnd w:id="1260"/>
      <w:bookmarkEnd w:id="1261"/>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6" type="#_x0000_t75" style="width:409.5pt;height:136.5pt" o:ole="">
            <v:imagedata r:id="rId64" o:title=""/>
          </v:shape>
          <o:OLEObject Type="Embed" ProgID="Visio.Drawing.11" ShapeID="_x0000_i1046" DrawAspect="Content" ObjectID="_1581371629" r:id="rId65"/>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262" w:name="_Toc470095967"/>
      <w:bookmarkStart w:id="1263" w:name="_Toc493510638"/>
      <w:bookmarkStart w:id="1264" w:name="_Toc500942815"/>
      <w:bookmarkStart w:id="1265" w:name="_Toc505697676"/>
      <w:r w:rsidRPr="00011CD5">
        <w:rPr>
          <w:highlight w:val="cyan"/>
        </w:rPr>
        <w:t>Annex A (informative):</w:t>
      </w:r>
      <w:r w:rsidRPr="00011CD5">
        <w:rPr>
          <w:highlight w:val="cyan"/>
        </w:rPr>
        <w:tab/>
        <w:t>Guidelines, mainly on use of ASN.1</w:t>
      </w:r>
      <w:bookmarkEnd w:id="1262"/>
      <w:bookmarkEnd w:id="1263"/>
      <w:bookmarkEnd w:id="1264"/>
      <w:bookmarkEnd w:id="1265"/>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66" w:name="_Toc478016071"/>
      <w:bookmarkStart w:id="1267"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266"/>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68"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268"/>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69"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269"/>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18E60176"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Likewise, the procedural specification need not specify the UE requirements regarding the setting of fields within the messages that are sen</w:t>
      </w:r>
      <w:r w:rsidR="00C71DB2" w:rsidRPr="00011CD5">
        <w:rPr>
          <w:highlight w:val="cyan"/>
          <w:lang w:eastAsia="ja-JP"/>
        </w:rPr>
        <w:t>t</w:t>
      </w:r>
      <w:r w:rsidRPr="00011CD5">
        <w:rPr>
          <w:highlight w:val="cyan"/>
          <w:lang w:eastAsia="ja-JP"/>
        </w:rPr>
        <w:t xml:space="preserve"> to </w:t>
      </w:r>
      <w:r w:rsidR="00C71DB2" w:rsidRPr="00011CD5">
        <w:rPr>
          <w:highlight w:val="cyan"/>
          <w:lang w:eastAsia="ja-JP"/>
        </w:rPr>
        <w:t>the network</w:t>
      </w:r>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0"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270"/>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271"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271"/>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2"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272"/>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3"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273"/>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4"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274"/>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15BAD9D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highlight w:val="cyan"/>
        </w:rPr>
      </w:pPr>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75"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275"/>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6"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276"/>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7"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277"/>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3C43AAC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8"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278"/>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79"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279"/>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80"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280"/>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BBC79D9"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Conditional presence should primarily be used when presence of a field depends on the presence and/or value of other fields within the same message. If the presence of a field depends on whether another feature/function has been configured, while this function can be configured indepe</w:t>
      </w:r>
      <w:r w:rsidR="00336DB3" w:rsidRPr="00011CD5">
        <w:rPr>
          <w:highlight w:val="cyan"/>
          <w:lang w:eastAsia="ja-JP"/>
        </w:rPr>
        <w:t>n</w:t>
      </w:r>
      <w:r w:rsidRPr="00011CD5">
        <w:rPr>
          <w:highlight w:val="cyan"/>
          <w:lang w:eastAsia="ja-JP"/>
        </w:rPr>
        <w:t>dently e.g. by another message and/or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81"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281"/>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282" w:name="_Toc500942816"/>
      <w:bookmarkStart w:id="1283" w:name="_Toc505697677"/>
      <w:r w:rsidRPr="00011CD5">
        <w:rPr>
          <w:noProof/>
          <w:highlight w:val="cyan"/>
          <w:lang w:eastAsia="sv-SE"/>
        </w:rPr>
        <w:t>A.3.8</w:t>
      </w:r>
      <w:r w:rsidRPr="00011CD5">
        <w:rPr>
          <w:noProof/>
          <w:highlight w:val="cyan"/>
          <w:lang w:eastAsia="sv-SE"/>
        </w:rPr>
        <w:tab/>
        <w:t>Guidelines on use of parameterised SetupRelease type</w:t>
      </w:r>
      <w:bookmarkEnd w:id="1282"/>
      <w:bookmarkEnd w:id="1283"/>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284"/>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000F62FB" w:rsidRPr="00011CD5">
        <w:rPr>
          <w:highlight w:val="cyan"/>
        </w:rPr>
        <w:t>Element-r15 }</w:t>
      </w:r>
    </w:p>
    <w:p w14:paraId="6853E69D" w14:textId="629A7A58" w:rsidR="000F62FB" w:rsidRPr="00011CD5" w:rsidRDefault="000F62FB" w:rsidP="00CE00FD">
      <w:pPr>
        <w:pStyle w:val="PL"/>
        <w:rPr>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2B38B099" w14:textId="77777777" w:rsidR="000F62FB" w:rsidRPr="00011CD5" w:rsidRDefault="000F62FB" w:rsidP="00CE00FD">
      <w:pPr>
        <w:pStyle w:val="PL"/>
        <w:rPr>
          <w:highlight w:val="cyan"/>
        </w:rPr>
      </w:pPr>
    </w:p>
    <w:p w14:paraId="394CB652" w14:textId="3964C287" w:rsidR="00A17AB4" w:rsidRPr="00011CD5" w:rsidRDefault="000F62FB" w:rsidP="00CE00FD">
      <w:pPr>
        <w:pStyle w:val="PL"/>
        <w:rPr>
          <w:highlight w:val="cyan"/>
        </w:rPr>
      </w:pPr>
      <w:r w:rsidRPr="00011CD5">
        <w:rPr>
          <w:color w:val="993366"/>
          <w:highlight w:val="cyan"/>
        </w:rPr>
        <w:t xml:space="preserve">Element-r15 ::= </w:t>
      </w:r>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284"/>
      <w:r w:rsidR="007047F0" w:rsidRPr="00011CD5">
        <w:rPr>
          <w:rStyle w:val="CommentReference"/>
          <w:rFonts w:ascii="Times New Roman" w:hAnsi="Times New Roman"/>
          <w:noProof w:val="0"/>
          <w:highlight w:val="cyan"/>
          <w:lang w:eastAsia="en-US"/>
        </w:rPr>
        <w:commentReference w:id="1284"/>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highlight w:val="cyan"/>
        </w:rPr>
      </w:pPr>
      <w:bookmarkStart w:id="1285" w:name="_Toc478016086"/>
    </w:p>
    <w:p w14:paraId="259E1502" w14:textId="6AFF245C" w:rsidR="00DA147E" w:rsidRPr="00011CD5" w:rsidRDefault="00DA147E" w:rsidP="00DA147E">
      <w:pPr>
        <w:rPr>
          <w:highlight w:val="cyan"/>
        </w:rPr>
      </w:pPr>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p>
    <w:p w14:paraId="3C98A639" w14:textId="77777777" w:rsidR="00DA147E" w:rsidRPr="00011CD5" w:rsidRDefault="00DA147E" w:rsidP="007047F0">
      <w:pPr>
        <w:pStyle w:val="PL"/>
        <w:rPr>
          <w:highlight w:val="cyan"/>
        </w:rPr>
      </w:pPr>
      <w:r w:rsidRPr="00011CD5">
        <w:rPr>
          <w:highlight w:val="cyan"/>
        </w:rPr>
        <w:t>-- /example/ ASN1START</w:t>
      </w:r>
    </w:p>
    <w:p w14:paraId="472DB0E6" w14:textId="77777777" w:rsidR="00DA147E" w:rsidRPr="00011CD5" w:rsidRDefault="00DA147E" w:rsidP="007047F0">
      <w:pPr>
        <w:pStyle w:val="PL"/>
        <w:rPr>
          <w:highlight w:val="cyan"/>
        </w:rPr>
      </w:pPr>
    </w:p>
    <w:p w14:paraId="3EE83960" w14:textId="77777777" w:rsidR="00DA147E" w:rsidRPr="00011CD5" w:rsidRDefault="00DA147E" w:rsidP="007047F0">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6DEDFF33" w14:textId="77777777" w:rsidR="00DA147E" w:rsidRPr="00011CD5" w:rsidRDefault="00DA147E" w:rsidP="007047F0">
      <w:pPr>
        <w:pStyle w:val="PL"/>
        <w:rPr>
          <w:highlight w:val="cyan"/>
        </w:rPr>
      </w:pPr>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p>
    <w:p w14:paraId="5E6433DF"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4526E507" w14:textId="77777777" w:rsidR="00DA147E" w:rsidRPr="00011CD5" w:rsidRDefault="00DA147E" w:rsidP="007047F0">
      <w:pPr>
        <w:pStyle w:val="PL"/>
        <w:rPr>
          <w:highlight w:val="cyan"/>
        </w:rPr>
      </w:pPr>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p>
    <w:p w14:paraId="002D106B" w14:textId="77777777" w:rsidR="00DA147E" w:rsidRPr="00011CD5" w:rsidRDefault="00DA147E" w:rsidP="007047F0">
      <w:pPr>
        <w:pStyle w:val="PL"/>
        <w:rPr>
          <w:highlight w:val="cyan"/>
        </w:rPr>
      </w:pPr>
      <w:r w:rsidRPr="00011CD5">
        <w:rPr>
          <w:highlight w:val="cyan"/>
        </w:rPr>
        <w:tab/>
      </w:r>
      <w:r w:rsidRPr="00011CD5">
        <w:rPr>
          <w:highlight w:val="cyan"/>
        </w:rPr>
        <w:tab/>
        <w:t>}</w:t>
      </w:r>
    </w:p>
    <w:p w14:paraId="5BDB884D" w14:textId="77777777" w:rsidR="00DA147E" w:rsidRPr="00011CD5" w:rsidRDefault="00DA147E" w:rsidP="007047F0">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p>
    <w:p w14:paraId="1008CAFE" w14:textId="1F44D0CB" w:rsidR="00DA147E" w:rsidRPr="00011CD5" w:rsidRDefault="00DA147E" w:rsidP="007047F0">
      <w:pPr>
        <w:pStyle w:val="PL"/>
        <w:rPr>
          <w:highlight w:val="cyan"/>
        </w:rPr>
      </w:pPr>
      <w:r w:rsidRPr="00011CD5">
        <w:rPr>
          <w:highlight w:val="cyan"/>
        </w:rPr>
        <w:t>}</w:t>
      </w:r>
    </w:p>
    <w:p w14:paraId="2E0ABD62" w14:textId="77777777" w:rsidR="00DA147E" w:rsidRPr="00011CD5" w:rsidRDefault="00DA147E" w:rsidP="007047F0">
      <w:pPr>
        <w:pStyle w:val="PL"/>
        <w:rPr>
          <w:highlight w:val="cyan"/>
        </w:rPr>
      </w:pPr>
    </w:p>
    <w:p w14:paraId="3C602C0B" w14:textId="2AD230D3" w:rsidR="00DA147E" w:rsidRPr="00011CD5" w:rsidRDefault="00DA147E" w:rsidP="007047F0">
      <w:pPr>
        <w:pStyle w:val="PL"/>
        <w:rPr>
          <w:highlight w:val="cyan"/>
        </w:rPr>
      </w:pPr>
      <w:r w:rsidRPr="00011CD5">
        <w:rPr>
          <w:highlight w:val="cyan"/>
        </w:rPr>
        <w:t>-- /example/ ASN1STOP</w:t>
      </w:r>
    </w:p>
    <w:p w14:paraId="7E27A8D3" w14:textId="6E5FB554" w:rsidR="00E0341A" w:rsidRPr="00011CD5" w:rsidRDefault="00E0341A" w:rsidP="00E0341A">
      <w:pPr>
        <w:rPr>
          <w:highlight w:val="cyan"/>
        </w:rPr>
      </w:pPr>
    </w:p>
    <w:p w14:paraId="5E96B036" w14:textId="77777777" w:rsidR="00E0341A" w:rsidRPr="00011CD5" w:rsidRDefault="00E0341A" w:rsidP="00E0341A">
      <w:pPr>
        <w:rPr>
          <w:highlight w:val="cyan"/>
        </w:rPr>
      </w:pPr>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p>
    <w:p w14:paraId="55F2E0DB" w14:textId="77777777" w:rsidR="00E0341A" w:rsidRPr="00011CD5" w:rsidRDefault="00E0341A" w:rsidP="00E0341A">
      <w:pPr>
        <w:pStyle w:val="B1"/>
        <w:rPr>
          <w:highlight w:val="cyan"/>
        </w:rPr>
      </w:pPr>
      <w:r w:rsidRPr="00011CD5">
        <w:rPr>
          <w:highlight w:val="cyan"/>
        </w:rPr>
        <w:t xml:space="preserve">1&gt; if </w:t>
      </w:r>
      <w:r w:rsidRPr="00011CD5">
        <w:rPr>
          <w:i/>
          <w:highlight w:val="cyan"/>
        </w:rPr>
        <w:t>field-r15</w:t>
      </w:r>
      <w:r w:rsidRPr="00011CD5">
        <w:rPr>
          <w:highlight w:val="cyan"/>
        </w:rPr>
        <w:t xml:space="preserve"> is set to "setup":</w:t>
      </w:r>
    </w:p>
    <w:p w14:paraId="61A91835" w14:textId="77777777" w:rsidR="00E0341A" w:rsidRPr="00011CD5" w:rsidRDefault="00E0341A" w:rsidP="00E0341A">
      <w:pPr>
        <w:pStyle w:val="B2"/>
        <w:rPr>
          <w:highlight w:val="cyan"/>
        </w:rPr>
      </w:pPr>
      <w:r w:rsidRPr="00011CD5">
        <w:rPr>
          <w:highlight w:val="cyan"/>
        </w:rPr>
        <w:t>2&gt; do something;</w:t>
      </w:r>
    </w:p>
    <w:p w14:paraId="2F12A39D" w14:textId="77777777" w:rsidR="00E0341A" w:rsidRPr="00011CD5" w:rsidRDefault="00E0341A" w:rsidP="00E0341A">
      <w:pPr>
        <w:pStyle w:val="B1"/>
        <w:rPr>
          <w:highlight w:val="cyan"/>
        </w:rPr>
      </w:pPr>
      <w:r w:rsidRPr="00011CD5">
        <w:rPr>
          <w:highlight w:val="cyan"/>
        </w:rPr>
        <w:t>1&gt; else (</w:t>
      </w:r>
      <w:r w:rsidRPr="00011CD5">
        <w:rPr>
          <w:i/>
          <w:highlight w:val="cyan"/>
        </w:rPr>
        <w:t>field-r15</w:t>
      </w:r>
      <w:r w:rsidRPr="00011CD5">
        <w:rPr>
          <w:highlight w:val="cyan"/>
        </w:rPr>
        <w:t xml:space="preserve"> is set to "release"):</w:t>
      </w:r>
    </w:p>
    <w:p w14:paraId="791B8943" w14:textId="77777777" w:rsidR="00E0341A" w:rsidRPr="00011CD5" w:rsidRDefault="00E0341A" w:rsidP="00E0341A">
      <w:pPr>
        <w:pStyle w:val="B2"/>
        <w:rPr>
          <w:highlight w:val="cyan"/>
        </w:rPr>
      </w:pPr>
      <w:r w:rsidRPr="00011CD5">
        <w:rPr>
          <w:highlight w:val="cyan"/>
        </w:rPr>
        <w:t xml:space="preserve">2&gt; release </w:t>
      </w:r>
      <w:r w:rsidRPr="00011CD5">
        <w:rPr>
          <w:i/>
          <w:highlight w:val="cyan"/>
        </w:rPr>
        <w:t>field-r15</w:t>
      </w:r>
      <w:r w:rsidRPr="00011CD5">
        <w:rPr>
          <w:highlight w:val="cyan"/>
        </w:rPr>
        <w:t xml:space="preserve"> (if appropriate);</w:t>
      </w:r>
    </w:p>
    <w:p w14:paraId="676B9734" w14:textId="77777777" w:rsidR="001C639B" w:rsidRPr="00011CD5" w:rsidRDefault="001C639B" w:rsidP="001C639B">
      <w:pPr>
        <w:pStyle w:val="Heading3"/>
        <w:rPr>
          <w:highlight w:val="cyan"/>
        </w:rPr>
      </w:pPr>
      <w:bookmarkStart w:id="1286" w:name="_Toc505697678"/>
      <w:commentRangeStart w:id="1287"/>
      <w:r w:rsidRPr="00011CD5">
        <w:rPr>
          <w:highlight w:val="cyan"/>
        </w:rPr>
        <w:t>A.3.9</w:t>
      </w:r>
      <w:r w:rsidRPr="00011CD5">
        <w:rPr>
          <w:highlight w:val="cyan"/>
        </w:rPr>
        <w:tab/>
        <w:t>Guidelines on use of ToAddModList and ToReleaseList</w:t>
      </w:r>
      <w:commentRangeEnd w:id="1287"/>
      <w:r w:rsidRPr="00011CD5">
        <w:rPr>
          <w:rStyle w:val="CommentReference"/>
          <w:rFonts w:ascii="Times New Roman" w:hAnsi="Times New Roman"/>
          <w:highlight w:val="cyan"/>
        </w:rPr>
        <w:commentReference w:id="1287"/>
      </w:r>
      <w:bookmarkEnd w:id="1286"/>
    </w:p>
    <w:p w14:paraId="25949709" w14:textId="77777777" w:rsidR="001C639B" w:rsidRPr="00011CD5" w:rsidRDefault="001C639B" w:rsidP="001C639B">
      <w:pPr>
        <w:rPr>
          <w:highlight w:val="cyan"/>
        </w:rPr>
      </w:pPr>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p>
    <w:p w14:paraId="5072F262" w14:textId="77777777" w:rsidR="001C639B" w:rsidRPr="00011CD5" w:rsidRDefault="001C639B" w:rsidP="001C639B">
      <w:pPr>
        <w:pStyle w:val="PL"/>
        <w:rPr>
          <w:color w:val="808080"/>
          <w:highlight w:val="cyan"/>
        </w:rPr>
      </w:pPr>
      <w:r w:rsidRPr="00011CD5">
        <w:rPr>
          <w:color w:val="808080"/>
          <w:highlight w:val="cyan"/>
        </w:rPr>
        <w:t>-- /example/ ASN1START</w:t>
      </w:r>
    </w:p>
    <w:p w14:paraId="64C989B1" w14:textId="77777777" w:rsidR="001C639B" w:rsidRPr="00011CD5" w:rsidRDefault="001C639B" w:rsidP="001C639B">
      <w:pPr>
        <w:pStyle w:val="PL"/>
        <w:rPr>
          <w:highlight w:val="cyan"/>
        </w:rPr>
      </w:pPr>
    </w:p>
    <w:p w14:paraId="22B44151" w14:textId="77777777" w:rsidR="001C639B" w:rsidRPr="00011CD5" w:rsidRDefault="001C639B" w:rsidP="001C639B">
      <w:pPr>
        <w:pStyle w:val="PL"/>
        <w:rPr>
          <w:highlight w:val="cyan"/>
        </w:rPr>
      </w:pPr>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83A771F" w14:textId="77777777" w:rsidR="001C639B" w:rsidRPr="00011CD5" w:rsidRDefault="001C639B" w:rsidP="001C639B">
      <w:pPr>
        <w:pStyle w:val="PL"/>
        <w:rPr>
          <w:color w:val="808080"/>
          <w:highlight w:val="cyan"/>
        </w:rPr>
      </w:pPr>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75F8D107" w14:textId="77777777" w:rsidR="001C639B" w:rsidRPr="00011CD5" w:rsidRDefault="001C639B" w:rsidP="001C639B">
      <w:pPr>
        <w:pStyle w:val="PL"/>
        <w:rPr>
          <w:color w:val="808080"/>
          <w:highlight w:val="cyan"/>
        </w:rPr>
      </w:pPr>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p>
    <w:p w14:paraId="6577E19E" w14:textId="77777777" w:rsidR="001C639B" w:rsidRPr="00011CD5" w:rsidRDefault="001C639B" w:rsidP="001C639B">
      <w:pPr>
        <w:pStyle w:val="PL"/>
        <w:rPr>
          <w:highlight w:val="cyan"/>
        </w:rPr>
      </w:pPr>
      <w:r w:rsidRPr="00011CD5">
        <w:rPr>
          <w:highlight w:val="cyan"/>
        </w:rPr>
        <w:tab/>
        <w:t>...</w:t>
      </w:r>
    </w:p>
    <w:p w14:paraId="43174FC7" w14:textId="77777777" w:rsidR="001C639B" w:rsidRPr="00011CD5" w:rsidRDefault="001C639B" w:rsidP="001C639B">
      <w:pPr>
        <w:pStyle w:val="PL"/>
        <w:rPr>
          <w:highlight w:val="cyan"/>
        </w:rPr>
      </w:pPr>
      <w:r w:rsidRPr="00011CD5">
        <w:rPr>
          <w:highlight w:val="cyan"/>
        </w:rPr>
        <w:t>}</w:t>
      </w:r>
    </w:p>
    <w:p w14:paraId="705C55EA" w14:textId="77777777" w:rsidR="001C639B" w:rsidRPr="00011CD5" w:rsidRDefault="001C639B" w:rsidP="001C639B">
      <w:pPr>
        <w:pStyle w:val="PL"/>
        <w:rPr>
          <w:highlight w:val="cyan"/>
        </w:rPr>
      </w:pPr>
    </w:p>
    <w:p w14:paraId="2158DCEF" w14:textId="77777777" w:rsidR="001C639B" w:rsidRPr="00011CD5" w:rsidRDefault="001C639B" w:rsidP="001C639B">
      <w:pPr>
        <w:pStyle w:val="PL"/>
        <w:rPr>
          <w:highlight w:val="cyan"/>
        </w:rPr>
      </w:pPr>
      <w:r w:rsidRPr="00011CD5">
        <w:rPr>
          <w:highlight w:val="cyan"/>
        </w:rPr>
        <w:t>Element ::=</w:t>
      </w:r>
      <w:r w:rsidRPr="00011CD5">
        <w:rPr>
          <w:highlight w:val="cyan"/>
        </w:rPr>
        <w:tab/>
      </w:r>
      <w:r w:rsidRPr="00011CD5">
        <w:rPr>
          <w:highlight w:val="cyan"/>
        </w:rPr>
        <w:tab/>
      </w:r>
      <w:r w:rsidRPr="00011CD5">
        <w:rPr>
          <w:highlight w:val="cyan"/>
        </w:rPr>
        <w:tab/>
        <w:t>SEQUENCE {</w:t>
      </w:r>
    </w:p>
    <w:p w14:paraId="69207817" w14:textId="77777777" w:rsidR="001C639B" w:rsidRPr="00011CD5" w:rsidRDefault="001C639B" w:rsidP="001C639B">
      <w:pPr>
        <w:pStyle w:val="PL"/>
        <w:rPr>
          <w:highlight w:val="cyan"/>
        </w:rPr>
      </w:pPr>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p>
    <w:p w14:paraId="1DABFE32" w14:textId="77777777" w:rsidR="001C639B" w:rsidRPr="00011CD5" w:rsidRDefault="001C639B" w:rsidP="001C639B">
      <w:pPr>
        <w:pStyle w:val="PL"/>
        <w:rPr>
          <w:highlight w:val="cyan"/>
        </w:rPr>
      </w:pPr>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p>
    <w:p w14:paraId="6A4396F5" w14:textId="77777777" w:rsidR="001C639B" w:rsidRPr="00011CD5" w:rsidRDefault="001C639B" w:rsidP="001C639B">
      <w:pPr>
        <w:pStyle w:val="PL"/>
        <w:rPr>
          <w:highlight w:val="cyan"/>
        </w:rPr>
      </w:pPr>
      <w:r w:rsidRPr="00011CD5">
        <w:rPr>
          <w:highlight w:val="cyan"/>
        </w:rPr>
        <w:tab/>
        <w:t>anotherField</w:t>
      </w:r>
      <w:r w:rsidRPr="00011CD5">
        <w:rPr>
          <w:highlight w:val="cyan"/>
        </w:rPr>
        <w:tab/>
      </w:r>
      <w:r w:rsidRPr="00011CD5">
        <w:rPr>
          <w:highlight w:val="cyan"/>
        </w:rPr>
        <w:tab/>
      </w:r>
      <w:r w:rsidRPr="00011CD5">
        <w:rPr>
          <w:highlight w:val="cyan"/>
        </w:rPr>
        <w:tab/>
        <w:t>OCTET STRING,</w:t>
      </w:r>
    </w:p>
    <w:p w14:paraId="3E032A31" w14:textId="77777777" w:rsidR="001C639B" w:rsidRPr="00011CD5" w:rsidRDefault="001C639B" w:rsidP="001C639B">
      <w:pPr>
        <w:pStyle w:val="PL"/>
        <w:rPr>
          <w:highlight w:val="cyan"/>
        </w:rPr>
      </w:pPr>
      <w:r w:rsidRPr="00011CD5">
        <w:rPr>
          <w:highlight w:val="cyan"/>
        </w:rPr>
        <w:tab/>
        <w:t>...</w:t>
      </w:r>
    </w:p>
    <w:p w14:paraId="1A7676F0" w14:textId="77777777" w:rsidR="001C639B" w:rsidRPr="00011CD5" w:rsidRDefault="001C639B" w:rsidP="001C639B">
      <w:pPr>
        <w:pStyle w:val="PL"/>
        <w:rPr>
          <w:highlight w:val="cyan"/>
        </w:rPr>
      </w:pPr>
      <w:r w:rsidRPr="00011CD5">
        <w:rPr>
          <w:highlight w:val="cyan"/>
        </w:rPr>
        <w:t>}</w:t>
      </w:r>
    </w:p>
    <w:p w14:paraId="4DBDA68F" w14:textId="77777777" w:rsidR="001C639B" w:rsidRPr="00011CD5" w:rsidRDefault="001C639B" w:rsidP="001C639B">
      <w:pPr>
        <w:pStyle w:val="PL"/>
        <w:rPr>
          <w:highlight w:val="cyan"/>
        </w:rPr>
      </w:pPr>
    </w:p>
    <w:p w14:paraId="7FAB9FD3" w14:textId="77777777" w:rsidR="001C639B" w:rsidRPr="00011CD5" w:rsidRDefault="001C639B" w:rsidP="001C639B">
      <w:pPr>
        <w:pStyle w:val="PL"/>
        <w:rPr>
          <w:highlight w:val="cyan"/>
        </w:rPr>
      </w:pPr>
      <w:r w:rsidRPr="00011CD5">
        <w:rPr>
          <w:highlight w:val="cyan"/>
        </w:rPr>
        <w:t>ElementId ::=</w:t>
      </w:r>
      <w:r w:rsidRPr="00011CD5">
        <w:rPr>
          <w:highlight w:val="cyan"/>
        </w:rPr>
        <w:tab/>
      </w:r>
      <w:r w:rsidRPr="00011CD5">
        <w:rPr>
          <w:highlight w:val="cyan"/>
        </w:rPr>
        <w:tab/>
      </w:r>
      <w:r w:rsidRPr="00011CD5">
        <w:rPr>
          <w:highlight w:val="cyan"/>
        </w:rPr>
        <w:tab/>
        <w:t>INTEGER (0..maxNrofElements-1)</w:t>
      </w:r>
    </w:p>
    <w:p w14:paraId="761F66B9" w14:textId="77777777" w:rsidR="001C639B" w:rsidRPr="00011CD5" w:rsidRDefault="001C639B" w:rsidP="001C639B">
      <w:pPr>
        <w:pStyle w:val="PL"/>
        <w:rPr>
          <w:highlight w:val="cyan"/>
        </w:rPr>
      </w:pPr>
    </w:p>
    <w:p w14:paraId="2DB4B7D3" w14:textId="77777777" w:rsidR="001C639B" w:rsidRPr="00011CD5" w:rsidRDefault="001C639B" w:rsidP="001C639B">
      <w:pPr>
        <w:pStyle w:val="PL"/>
        <w:rPr>
          <w:highlight w:val="cyan"/>
        </w:rPr>
      </w:pPr>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p>
    <w:p w14:paraId="08FCF3CB" w14:textId="77777777" w:rsidR="001C639B" w:rsidRPr="00011CD5" w:rsidRDefault="001C639B" w:rsidP="001C639B">
      <w:pPr>
        <w:pStyle w:val="PL"/>
        <w:rPr>
          <w:highlight w:val="cyan"/>
        </w:rPr>
      </w:pPr>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p>
    <w:p w14:paraId="6B2179ED" w14:textId="77777777" w:rsidR="001C639B" w:rsidRPr="00011CD5" w:rsidRDefault="001C639B" w:rsidP="001C639B">
      <w:pPr>
        <w:pStyle w:val="PL"/>
        <w:rPr>
          <w:highlight w:val="cyan"/>
        </w:rPr>
      </w:pPr>
    </w:p>
    <w:p w14:paraId="7E4F685D" w14:textId="77777777" w:rsidR="001C639B" w:rsidRPr="00011CD5" w:rsidRDefault="001C639B" w:rsidP="001C639B">
      <w:pPr>
        <w:pStyle w:val="PL"/>
        <w:rPr>
          <w:color w:val="808080"/>
          <w:highlight w:val="cyan"/>
        </w:rPr>
      </w:pPr>
      <w:r w:rsidRPr="00011CD5">
        <w:rPr>
          <w:color w:val="808080"/>
          <w:highlight w:val="cyan"/>
        </w:rPr>
        <w:t>-- /example/ ASN1STOP</w:t>
      </w:r>
    </w:p>
    <w:p w14:paraId="4763ADF2" w14:textId="77777777" w:rsidR="001C639B" w:rsidRPr="00011CD5" w:rsidRDefault="001C639B" w:rsidP="001C639B">
      <w:pPr>
        <w:rPr>
          <w:highlight w:val="cyan"/>
        </w:rPr>
      </w:pPr>
    </w:p>
    <w:p w14:paraId="561507FC" w14:textId="77777777" w:rsidR="001C639B" w:rsidRPr="00011CD5" w:rsidRDefault="001C639B" w:rsidP="001C639B">
      <w:pPr>
        <w:rPr>
          <w:highlight w:val="cyan"/>
        </w:rPr>
      </w:pPr>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p>
    <w:p w14:paraId="7FE03E09" w14:textId="77777777" w:rsidR="001C639B" w:rsidRPr="00011CD5" w:rsidRDefault="001C639B" w:rsidP="001C639B">
      <w:pPr>
        <w:rPr>
          <w:highlight w:val="cyan"/>
        </w:rPr>
      </w:pPr>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p>
    <w:p w14:paraId="58B8EA43" w14:textId="77777777" w:rsidR="001C639B" w:rsidRPr="00011CD5" w:rsidRDefault="001C639B" w:rsidP="001C639B">
      <w:pPr>
        <w:rPr>
          <w:highlight w:val="cyan"/>
        </w:rPr>
      </w:pPr>
      <w:r w:rsidRPr="00011CD5">
        <w:rPr>
          <w:highlight w:val="cyan"/>
        </w:rPr>
        <w:t>If no procedural text is provided for a set of ToAddModList and ToReleaseList, the following generic procedure applies:</w:t>
      </w:r>
    </w:p>
    <w:p w14:paraId="48FFE415" w14:textId="77777777" w:rsidR="001C639B" w:rsidRPr="00011CD5" w:rsidRDefault="001C639B" w:rsidP="001C639B">
      <w:pPr>
        <w:rPr>
          <w:highlight w:val="cyan"/>
        </w:rPr>
      </w:pPr>
      <w:r w:rsidRPr="00011CD5">
        <w:rPr>
          <w:highlight w:val="cyan"/>
        </w:rPr>
        <w:t>The UE shall:</w:t>
      </w:r>
    </w:p>
    <w:p w14:paraId="1BDDC802"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p>
    <w:p w14:paraId="264EA80E"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3291E4D2" w14:textId="77777777" w:rsidR="001C639B" w:rsidRPr="00011CD5" w:rsidRDefault="001C639B" w:rsidP="001C639B">
      <w:pPr>
        <w:pStyle w:val="B3"/>
        <w:rPr>
          <w:highlight w:val="cyan"/>
        </w:rPr>
      </w:pPr>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p>
    <w:p w14:paraId="22042DEC" w14:textId="77777777" w:rsidR="001C639B" w:rsidRPr="00011CD5" w:rsidRDefault="001C639B" w:rsidP="001C639B">
      <w:pPr>
        <w:pStyle w:val="B1"/>
        <w:rPr>
          <w:highlight w:val="cyan"/>
        </w:rPr>
      </w:pPr>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p>
    <w:p w14:paraId="15628437" w14:textId="77777777" w:rsidR="001C639B" w:rsidRPr="00011CD5" w:rsidRDefault="001C639B" w:rsidP="001C639B">
      <w:pPr>
        <w:pStyle w:val="B2"/>
        <w:rPr>
          <w:highlight w:val="cyan"/>
        </w:rPr>
      </w:pPr>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p>
    <w:p w14:paraId="7F76DE69" w14:textId="77777777" w:rsidR="001C639B" w:rsidRPr="00011CD5" w:rsidRDefault="001C639B" w:rsidP="001C639B">
      <w:pPr>
        <w:pStyle w:val="B3"/>
        <w:rPr>
          <w:highlight w:val="cyan"/>
        </w:rPr>
      </w:pPr>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p>
    <w:p w14:paraId="0E3F5756" w14:textId="77777777" w:rsidR="001C639B" w:rsidRPr="00011CD5" w:rsidRDefault="001C639B" w:rsidP="001C639B">
      <w:pPr>
        <w:pStyle w:val="B2"/>
        <w:rPr>
          <w:highlight w:val="cyan"/>
        </w:rPr>
      </w:pPr>
      <w:r w:rsidRPr="00011CD5">
        <w:rPr>
          <w:highlight w:val="cyan"/>
        </w:rPr>
        <w:t>2&gt;</w:t>
      </w:r>
      <w:r w:rsidRPr="00011CD5">
        <w:rPr>
          <w:highlight w:val="cyan"/>
        </w:rPr>
        <w:tab/>
        <w:t>else:</w:t>
      </w:r>
    </w:p>
    <w:p w14:paraId="41B820F7" w14:textId="2CE46427" w:rsidR="001C639B" w:rsidRPr="00011CD5" w:rsidRDefault="001C639B" w:rsidP="003F60E2">
      <w:pPr>
        <w:pStyle w:val="B3"/>
        <w:rPr>
          <w:highlight w:val="cyan"/>
        </w:rPr>
      </w:pPr>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285"/>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88"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288"/>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89"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289"/>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089B6402"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r w:rsidR="00C71DB2" w:rsidRPr="00011CD5">
        <w:rPr>
          <w:highlight w:val="cyan"/>
          <w:lang w:eastAsia="ja-JP"/>
        </w:rPr>
        <w:t>the network</w:t>
      </w:r>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290"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290"/>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91"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291"/>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92"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292"/>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293" w:name="OLE_LINK44"/>
      <w:bookmarkStart w:id="1294"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293"/>
      <w:bookmarkEnd w:id="1294"/>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95"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295"/>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75DC46F4"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xml:space="preserve">, the names of the original fields/IEs are not changed, unless there is a real need to distinguish them from other fields/IEs.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96"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296"/>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297"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297"/>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298" w:name="_Toc478016095"/>
      <w:bookmarkStart w:id="1299" w:name="_Toc500942817"/>
      <w:bookmarkStart w:id="1300" w:name="_Toc505697679"/>
      <w:r w:rsidRPr="00011CD5">
        <w:rPr>
          <w:i/>
          <w:iCs/>
          <w:highlight w:val="cyan"/>
        </w:rPr>
        <w:t>–</w:t>
      </w:r>
      <w:r w:rsidRPr="00011CD5">
        <w:rPr>
          <w:i/>
          <w:iCs/>
          <w:highlight w:val="cyan"/>
        </w:rPr>
        <w:tab/>
      </w:r>
      <w:r w:rsidRPr="00011CD5">
        <w:rPr>
          <w:i/>
          <w:iCs/>
          <w:noProof/>
          <w:highlight w:val="cyan"/>
        </w:rPr>
        <w:t>ParentIE-WithEM</w:t>
      </w:r>
      <w:bookmarkEnd w:id="1298"/>
      <w:bookmarkEnd w:id="1299"/>
      <w:bookmarkEnd w:id="1300"/>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301" w:name="_Toc478016096"/>
      <w:bookmarkStart w:id="1302" w:name="_Toc500942818"/>
      <w:bookmarkStart w:id="1303" w:name="_Toc505697680"/>
      <w:r w:rsidRPr="00011CD5">
        <w:rPr>
          <w:i/>
          <w:iCs/>
          <w:highlight w:val="cyan"/>
        </w:rPr>
        <w:t>–</w:t>
      </w:r>
      <w:r w:rsidRPr="00011CD5">
        <w:rPr>
          <w:i/>
          <w:iCs/>
          <w:highlight w:val="cyan"/>
        </w:rPr>
        <w:tab/>
      </w:r>
      <w:r w:rsidRPr="00011CD5">
        <w:rPr>
          <w:i/>
          <w:iCs/>
          <w:noProof/>
          <w:highlight w:val="cyan"/>
        </w:rPr>
        <w:t>ChildIE1-WithoutEM</w:t>
      </w:r>
      <w:bookmarkEnd w:id="1301"/>
      <w:bookmarkEnd w:id="1302"/>
      <w:bookmarkEnd w:id="1303"/>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304" w:name="OLE_LINK12"/>
      <w:r w:rsidRPr="00011CD5">
        <w:rPr>
          <w:highlight w:val="cyan"/>
        </w:rPr>
        <w:t>chIE1-NewField-rN</w:t>
      </w:r>
      <w:bookmarkEnd w:id="1304"/>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305" w:name="_Toc478016097"/>
      <w:bookmarkStart w:id="1306" w:name="_Toc500942819"/>
      <w:bookmarkStart w:id="1307" w:name="_Toc505697681"/>
      <w:r w:rsidRPr="00011CD5">
        <w:rPr>
          <w:i/>
          <w:iCs/>
          <w:highlight w:val="cyan"/>
        </w:rPr>
        <w:t>–</w:t>
      </w:r>
      <w:r w:rsidRPr="00011CD5">
        <w:rPr>
          <w:i/>
          <w:iCs/>
          <w:highlight w:val="cyan"/>
        </w:rPr>
        <w:tab/>
      </w:r>
      <w:r w:rsidRPr="00011CD5">
        <w:rPr>
          <w:i/>
          <w:iCs/>
          <w:noProof/>
          <w:highlight w:val="cyan"/>
        </w:rPr>
        <w:t>ChildIE2-WithoutEM</w:t>
      </w:r>
      <w:bookmarkEnd w:id="1305"/>
      <w:bookmarkEnd w:id="1306"/>
      <w:bookmarkEnd w:id="1307"/>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308"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308"/>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309" w:name="_Toc491180938"/>
      <w:bookmarkStart w:id="1310" w:name="_Toc493510639"/>
      <w:bookmarkStart w:id="1311" w:name="_Toc500942820"/>
      <w:bookmarkStart w:id="1312" w:name="_Toc505697682"/>
      <w:r w:rsidRPr="00011CD5">
        <w:rPr>
          <w:highlight w:val="cyan"/>
        </w:rPr>
        <w:t>A.6</w:t>
      </w:r>
      <w:r w:rsidRPr="00011CD5">
        <w:rPr>
          <w:highlight w:val="cyan"/>
        </w:rPr>
        <w:tab/>
        <w:t>Guidelines regarding use of need codes</w:t>
      </w:r>
      <w:bookmarkEnd w:id="1309"/>
      <w:bookmarkEnd w:id="1310"/>
      <w:bookmarkEnd w:id="1311"/>
      <w:bookmarkEnd w:id="1312"/>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highlight w:val="cyan"/>
        </w:rPr>
      </w:pPr>
      <w:bookmarkStart w:id="1313" w:name="_Toc505697683"/>
      <w:r w:rsidRPr="00011CD5">
        <w:rPr>
          <w:highlight w:val="cyan"/>
        </w:rPr>
        <w:t>A.7</w:t>
      </w:r>
      <w:r w:rsidRPr="00011CD5">
        <w:rPr>
          <w:highlight w:val="cyan"/>
        </w:rPr>
        <w:tab/>
        <w:t>Guidelines regarding use of conditions</w:t>
      </w:r>
      <w:bookmarkEnd w:id="1313"/>
    </w:p>
    <w:p w14:paraId="399CBDC7" w14:textId="77777777" w:rsidR="00D13DFD" w:rsidRPr="00011CD5" w:rsidRDefault="00D13DFD" w:rsidP="00D13DFD">
      <w:pPr>
        <w:rPr>
          <w:highlight w:val="cyan"/>
        </w:rPr>
      </w:pPr>
      <w:r w:rsidRPr="00011CD5">
        <w:rPr>
          <w:highlight w:val="cyan"/>
        </w:rPr>
        <w:t>Conditions are primarily used to specify network restrictions, for which the following types can be distinguished:</w:t>
      </w:r>
    </w:p>
    <w:p w14:paraId="4D293DFB" w14:textId="7BD08343"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Message Contents related constraints e.g. that a field B is mandatory present if the same message includes field A and when it is set value X</w:t>
      </w:r>
    </w:p>
    <w:p w14:paraId="423B92FC" w14:textId="70373AF5" w:rsidR="00D13DFD" w:rsidRPr="00011CD5" w:rsidRDefault="00D90216" w:rsidP="00D90216">
      <w:pPr>
        <w:pStyle w:val="B1"/>
        <w:rPr>
          <w:highlight w:val="cyan"/>
        </w:rPr>
      </w:pPr>
      <w:r w:rsidRPr="00011CD5">
        <w:rPr>
          <w:highlight w:val="cyan"/>
        </w:rPr>
        <w:t>-</w:t>
      </w:r>
      <w:r w:rsidRPr="00011CD5">
        <w:rPr>
          <w:highlight w:val="cyan"/>
        </w:rPr>
        <w:tab/>
      </w:r>
      <w:r w:rsidR="00D13DFD" w:rsidRPr="00011CD5">
        <w:rPr>
          <w:highlight w:val="cyan"/>
        </w:rPr>
        <w:t>CondC: Configuration Constraints e.g. that a field D can only be signalled if field C is configured and set to value Y. (i.e. regardless of whether field C is present in the same message or previously configured)</w:t>
      </w:r>
    </w:p>
    <w:p w14:paraId="0282AE5C" w14:textId="77777777" w:rsidR="00D13DFD" w:rsidRPr="00011CD5" w:rsidRDefault="00D13DFD" w:rsidP="00D13DFD">
      <w:pPr>
        <w:rPr>
          <w:highlight w:val="cyan"/>
        </w:rPr>
      </w:pPr>
      <w:r w:rsidRPr="00011CD5">
        <w:rPr>
          <w:highlight w:val="cyan"/>
        </w:rPr>
        <w:t>The use of these conditions is illustrated by an example.</w:t>
      </w:r>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highlight w:val="cyan"/>
        </w:rPr>
      </w:pPr>
      <w:r w:rsidRPr="00011CD5">
        <w:rPr>
          <w:highlight w:val="cyan"/>
        </w:rPr>
        <w:t>RRCMessage-IEs ::= SEQUENCE {</w:t>
      </w:r>
    </w:p>
    <w:p w14:paraId="256F8871" w14:textId="77777777" w:rsidR="00D13DFD" w:rsidRPr="00011CD5" w:rsidRDefault="00D13DFD" w:rsidP="00D13DFD">
      <w:pPr>
        <w:pStyle w:val="PL"/>
        <w:rPr>
          <w:highlight w:val="cyan"/>
        </w:rPr>
      </w:pP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42D21265" w14:textId="77777777" w:rsidR="00D13DFD" w:rsidRPr="00011CD5" w:rsidRDefault="00D13DFD" w:rsidP="00D13DFD">
      <w:pPr>
        <w:pStyle w:val="PL"/>
        <w:rPr>
          <w:highlight w:val="cyan"/>
        </w:rPr>
      </w:pP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p>
    <w:p w14:paraId="10188124" w14:textId="77777777" w:rsidR="00D13DFD" w:rsidRPr="00011CD5" w:rsidRDefault="00D13DFD" w:rsidP="00D13DFD">
      <w:pPr>
        <w:pStyle w:val="PL"/>
        <w:rPr>
          <w:highlight w:val="cyan"/>
        </w:rPr>
      </w:pP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p>
    <w:p w14:paraId="171EEA64" w14:textId="77777777" w:rsidR="00D13DFD" w:rsidRPr="00011CD5" w:rsidRDefault="00D13DFD" w:rsidP="00D13DFD">
      <w:pPr>
        <w:pStyle w:val="PL"/>
        <w:rPr>
          <w:highlight w:val="cyan"/>
        </w:rPr>
      </w:pP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p>
    <w:p w14:paraId="1812CD88" w14:textId="77777777" w:rsidR="00D13DFD" w:rsidRPr="00011CD5" w:rsidRDefault="00D13DFD" w:rsidP="00D13D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p>
    <w:p w14:paraId="24638DA9" w14:textId="3A66419F" w:rsidR="00D13DFD" w:rsidRPr="00011CD5" w:rsidRDefault="00D13DFD" w:rsidP="00D13DFD">
      <w:pPr>
        <w:pStyle w:val="PL"/>
        <w:rPr>
          <w:highlight w:val="cyan"/>
        </w:rPr>
      </w:pPr>
      <w:r w:rsidRPr="00011CD5">
        <w:rPr>
          <w:highlight w:val="cyan"/>
        </w:rPr>
        <w:t>}</w:t>
      </w:r>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highlight w:val="cyan"/>
        </w:rPr>
      </w:pPr>
      <w:r w:rsidRPr="00011CD5">
        <w:rPr>
          <w:highlight w:val="cyan"/>
        </w:rPr>
        <w:t>-- /example/ ASN1STOP</w:t>
      </w:r>
    </w:p>
    <w:p w14:paraId="1A3E492A" w14:textId="77777777" w:rsidR="00D13DFD" w:rsidRPr="00011CD5" w:rsidRDefault="00D13DFD" w:rsidP="00D13DFD">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trPr>
        <w:tc>
          <w:tcPr>
            <w:tcW w:w="2268" w:type="dxa"/>
          </w:tcPr>
          <w:p w14:paraId="62898FA5" w14:textId="77777777" w:rsidR="00D13DFD" w:rsidRPr="00011CD5" w:rsidRDefault="00D13DFD" w:rsidP="009A3C29">
            <w:pPr>
              <w:pStyle w:val="TAH"/>
              <w:rPr>
                <w:iCs/>
                <w:highlight w:val="cyan"/>
                <w:lang w:eastAsia="en-GB"/>
              </w:rPr>
            </w:pPr>
            <w:r w:rsidRPr="00011CD5">
              <w:rPr>
                <w:iCs/>
                <w:highlight w:val="cyan"/>
                <w:lang w:eastAsia="en-GB"/>
              </w:rPr>
              <w:t>Conditional presence</w:t>
            </w:r>
          </w:p>
        </w:tc>
        <w:tc>
          <w:tcPr>
            <w:tcW w:w="7371" w:type="dxa"/>
          </w:tcPr>
          <w:p w14:paraId="5258A068" w14:textId="77777777" w:rsidR="00D13DFD" w:rsidRPr="00011CD5" w:rsidRDefault="00D13DFD" w:rsidP="009A3C29">
            <w:pPr>
              <w:pStyle w:val="TAH"/>
              <w:rPr>
                <w:highlight w:val="cyan"/>
                <w:lang w:eastAsia="en-GB"/>
              </w:rPr>
            </w:pPr>
            <w:r w:rsidRPr="00011CD5">
              <w:rPr>
                <w:iCs/>
                <w:highlight w:val="cyan"/>
                <w:lang w:eastAsia="en-GB"/>
              </w:rPr>
              <w:t>Explanation</w:t>
            </w:r>
          </w:p>
        </w:tc>
      </w:tr>
      <w:tr w:rsidR="00D13DFD" w:rsidRPr="00011CD5" w14:paraId="79FF42D9" w14:textId="77777777" w:rsidTr="009A3C29">
        <w:trPr>
          <w:cantSplit/>
        </w:trPr>
        <w:tc>
          <w:tcPr>
            <w:tcW w:w="9639" w:type="dxa"/>
            <w:gridSpan w:val="2"/>
          </w:tcPr>
          <w:p w14:paraId="22217E84" w14:textId="77777777" w:rsidR="00D13DFD" w:rsidRPr="00011CD5" w:rsidRDefault="00D13DFD" w:rsidP="009A3C29">
            <w:pPr>
              <w:pStyle w:val="TAL"/>
              <w:jc w:val="center"/>
              <w:rPr>
                <w:highlight w:val="cyan"/>
                <w:lang w:eastAsia="en-GB"/>
              </w:rPr>
            </w:pPr>
            <w:r w:rsidRPr="00011CD5">
              <w:rPr>
                <w:i/>
                <w:noProof/>
                <w:highlight w:val="cyan"/>
                <w:lang w:eastAsia="en-GB"/>
              </w:rPr>
              <w:t>Message (content) constraints</w:t>
            </w:r>
          </w:p>
        </w:tc>
      </w:tr>
      <w:tr w:rsidR="00D13DFD" w:rsidRPr="00011CD5" w14:paraId="779E4678" w14:textId="77777777" w:rsidTr="009A3C29">
        <w:trPr>
          <w:cantSplit/>
        </w:trPr>
        <w:tc>
          <w:tcPr>
            <w:tcW w:w="2268" w:type="dxa"/>
          </w:tcPr>
          <w:p w14:paraId="50B4882D" w14:textId="77777777" w:rsidR="00D13DFD" w:rsidRPr="00011CD5" w:rsidRDefault="00D13DFD" w:rsidP="009A3C29">
            <w:pPr>
              <w:pStyle w:val="TAL"/>
              <w:rPr>
                <w:i/>
                <w:noProof/>
                <w:highlight w:val="cyan"/>
                <w:lang w:eastAsia="en-GB"/>
              </w:rPr>
            </w:pPr>
            <w:r w:rsidRPr="00011CD5">
              <w:rPr>
                <w:i/>
                <w:noProof/>
                <w:highlight w:val="cyan"/>
                <w:lang w:eastAsia="en-GB"/>
              </w:rPr>
              <w:t>CondM-FieldAsetToX</w:t>
            </w:r>
          </w:p>
        </w:tc>
        <w:tc>
          <w:tcPr>
            <w:tcW w:w="7371" w:type="dxa"/>
          </w:tcPr>
          <w:p w14:paraId="38D8FE3D" w14:textId="77777777" w:rsidR="00D13DFD" w:rsidRPr="00011CD5" w:rsidRDefault="00D13DFD" w:rsidP="009A3C29">
            <w:pPr>
              <w:pStyle w:val="TAL"/>
              <w:rPr>
                <w:highlight w:val="cyan"/>
                <w:lang w:eastAsia="en-GB"/>
              </w:rPr>
            </w:pPr>
            <w:r w:rsidRPr="00011CD5">
              <w:rPr>
                <w:highlight w:val="cyan"/>
                <w:lang w:eastAsia="en-GB"/>
              </w:rPr>
              <w:t>The field is mandatory present if fieldA is included and set to valueX. Otherwise the field is optional present, need R.</w:t>
            </w:r>
          </w:p>
        </w:tc>
      </w:tr>
      <w:tr w:rsidR="00D13DFD" w:rsidRPr="00011CD5" w14:paraId="0C5F9758" w14:textId="77777777" w:rsidTr="009A3C29">
        <w:trPr>
          <w:cantSplit/>
        </w:trPr>
        <w:tc>
          <w:tcPr>
            <w:tcW w:w="9639" w:type="dxa"/>
            <w:gridSpan w:val="2"/>
          </w:tcPr>
          <w:p w14:paraId="0E026168" w14:textId="77777777" w:rsidR="00D13DFD" w:rsidRPr="00011CD5" w:rsidRDefault="00D13DFD" w:rsidP="009A3C29">
            <w:pPr>
              <w:pStyle w:val="TAL"/>
              <w:jc w:val="center"/>
              <w:rPr>
                <w:highlight w:val="cyan"/>
                <w:lang w:eastAsia="en-GB"/>
              </w:rPr>
            </w:pPr>
            <w:r w:rsidRPr="00011CD5">
              <w:rPr>
                <w:i/>
                <w:noProof/>
                <w:highlight w:val="cyan"/>
                <w:lang w:eastAsia="en-GB"/>
              </w:rPr>
              <w:t>Configuration constraints</w:t>
            </w:r>
          </w:p>
        </w:tc>
      </w:tr>
      <w:tr w:rsidR="00D13DFD" w:rsidRPr="00011CD5" w14:paraId="654BD91E" w14:textId="77777777" w:rsidTr="009A3C29">
        <w:trPr>
          <w:cantSplit/>
        </w:trPr>
        <w:tc>
          <w:tcPr>
            <w:tcW w:w="2268" w:type="dxa"/>
          </w:tcPr>
          <w:p w14:paraId="4A3DC629" w14:textId="77777777" w:rsidR="00D13DFD" w:rsidRPr="00011CD5" w:rsidRDefault="00D13DFD" w:rsidP="009A3C29">
            <w:pPr>
              <w:pStyle w:val="TAL"/>
              <w:rPr>
                <w:i/>
                <w:noProof/>
                <w:highlight w:val="cyan"/>
                <w:lang w:eastAsia="en-GB"/>
              </w:rPr>
            </w:pPr>
            <w:r w:rsidRPr="00011CD5">
              <w:rPr>
                <w:i/>
                <w:noProof/>
                <w:highlight w:val="cyan"/>
                <w:lang w:eastAsia="en-GB"/>
              </w:rPr>
              <w:t>CondC- FieldCsetToY</w:t>
            </w:r>
          </w:p>
        </w:tc>
        <w:tc>
          <w:tcPr>
            <w:tcW w:w="7371" w:type="dxa"/>
          </w:tcPr>
          <w:p w14:paraId="3EE7FFC4" w14:textId="77777777" w:rsidR="00D13DFD" w:rsidRPr="00011CD5" w:rsidRDefault="00D13DFD" w:rsidP="009A3C29">
            <w:pPr>
              <w:pStyle w:val="TAL"/>
              <w:rPr>
                <w:highlight w:val="cyan"/>
                <w:lang w:eastAsia="en-GB"/>
              </w:rPr>
            </w:pPr>
            <w:r w:rsidRPr="00011CD5">
              <w:rPr>
                <w:highlight w:val="cyan"/>
                <w:lang w:eastAsia="en-GB"/>
              </w:rPr>
              <w:t>The field is optional present, need M, if fieldC is configured and set to valueY. Otherwise the field is not present and the UE does not maintain the value</w:t>
            </w:r>
          </w:p>
        </w:tc>
      </w:tr>
    </w:tbl>
    <w:p w14:paraId="29D548B7" w14:textId="77777777" w:rsidR="00D13DFD" w:rsidRPr="00011CD5" w:rsidRDefault="00D13DFD" w:rsidP="00D13DFD">
      <w:pPr>
        <w:rPr>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314" w:name="_Toc493510640"/>
      <w:bookmarkStart w:id="1315" w:name="_Toc500942821"/>
      <w:bookmarkStart w:id="1316" w:name="_Toc505697684"/>
      <w:r w:rsidRPr="00011CD5">
        <w:rPr>
          <w:highlight w:val="cyan"/>
        </w:rPr>
        <w:t>Annex &lt;X&gt; (informative):</w:t>
      </w:r>
      <w:r w:rsidRPr="00011CD5">
        <w:rPr>
          <w:highlight w:val="cyan"/>
        </w:rPr>
        <w:br/>
        <w:t>Change history</w:t>
      </w:r>
      <w:bookmarkEnd w:id="1314"/>
      <w:bookmarkEnd w:id="1315"/>
      <w:bookmarkEnd w:id="1316"/>
    </w:p>
    <w:bookmarkEnd w:id="1267"/>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
      <w:tblGrid>
        <w:gridCol w:w="1413"/>
        <w:gridCol w:w="4394"/>
      </w:tblGrid>
      <w:tr w:rsidR="002E649D" w:rsidRPr="00354C86" w14:paraId="1DD5D4A0" w14:textId="77777777" w:rsidTr="00B6765B">
        <w:tc>
          <w:tcPr>
            <w:tcW w:w="1413" w:type="dxa"/>
          </w:tcPr>
          <w:p w14:paraId="1C3FB301" w14:textId="77777777" w:rsidR="002E649D" w:rsidRPr="00354C86" w:rsidRDefault="002E649D" w:rsidP="00C630DD">
            <w:pPr>
              <w:spacing w:after="0"/>
            </w:pPr>
          </w:p>
        </w:tc>
        <w:tc>
          <w:tcPr>
            <w:tcW w:w="4394" w:type="dxa"/>
          </w:tcPr>
          <w:p w14:paraId="52C2FFA2" w14:textId="77777777" w:rsidR="002E649D" w:rsidRPr="00354C86" w:rsidRDefault="002E649D" w:rsidP="00015CA7"/>
        </w:tc>
      </w:tr>
      <w:tr w:rsidR="002E649D" w:rsidRPr="00354C86" w14:paraId="6C7E23E1" w14:textId="77777777" w:rsidTr="00B6765B">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B6765B">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B6765B">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5" w:author="L013" w:date="2018-02-01T10:50:00Z" w:initials="OT">
    <w:p w14:paraId="6CA03D29" w14:textId="1C9B3845" w:rsidR="003F6B38" w:rsidRDefault="003F6B38">
      <w:pPr>
        <w:pStyle w:val="CommentText"/>
      </w:pPr>
      <w:r>
        <w:t>The agreement regarding L013 applies also to DRBs.</w:t>
      </w:r>
    </w:p>
  </w:comment>
  <w:comment w:id="467" w:author="Huawei R2-1801628" w:date="2018-02-02T16:22:00Z" w:initials="H">
    <w:p w14:paraId="767D110A" w14:textId="5EE243C5" w:rsidR="003F6B38" w:rsidRDefault="003F6B38">
      <w:pPr>
        <w:pStyle w:val="CommentText"/>
      </w:pPr>
      <w:r>
        <w:rPr>
          <w:rStyle w:val="CommentReference"/>
        </w:rPr>
        <w:annotationRef/>
      </w:r>
      <w:r>
        <w:t>Added this additional clarification based on the cover page of the agreed pseudo CR.</w:t>
      </w:r>
    </w:p>
  </w:comment>
  <w:comment w:id="468" w:author="Ericsson" w:date="2018-01-05T17:57:00Z" w:initials="E">
    <w:p w14:paraId="14DDFBA0" w14:textId="2726B2D4" w:rsidR="003F6B38" w:rsidRDefault="003F6B38">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469" w:author="L1 Parameters R1-1801276" w:date="2018-02-05T10:10:00Z" w:initials="L">
    <w:p w14:paraId="42D7F724" w14:textId="5BEDB8EA" w:rsidR="003F6B38" w:rsidRDefault="003F6B38">
      <w:pPr>
        <w:pStyle w:val="CommentText"/>
      </w:pPr>
      <w:r>
        <w:rPr>
          <w:rStyle w:val="CommentReference"/>
        </w:rPr>
        <w:annotationRef/>
      </w:r>
      <w:r>
        <w:t xml:space="preserve">New value based on latest RAN1 table. </w:t>
      </w:r>
    </w:p>
  </w:comment>
  <w:comment w:id="490" w:author="RAN4 LS R2-1800021" w:date="2018-02-05T10:43:00Z" w:initials="R">
    <w:p w14:paraId="474FB6AB" w14:textId="40217ECA" w:rsidR="003F6B38" w:rsidRDefault="003F6B38">
      <w:pPr>
        <w:pStyle w:val="CommentText"/>
      </w:pPr>
      <w:r>
        <w:rPr>
          <w:rStyle w:val="CommentReference"/>
        </w:rPr>
        <w:annotationRef/>
      </w:r>
      <w:r>
        <w:t>This was also listed in the L1 table. But based on RAN4 LS we added it also to the SevingCellConfigCommon branch (for PSCell, Scells and PCell (HO))</w:t>
      </w:r>
    </w:p>
  </w:comment>
  <w:comment w:id="491" w:author="DCM" w:date="2018-01-08T14:24:00Z" w:initials="DCM">
    <w:p w14:paraId="2DE99412" w14:textId="3DD37947" w:rsidR="003F6B38" w:rsidRPr="00545D0D" w:rsidRDefault="003F6B38">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515" w:author="YuanY Zhang (张园园)" w:date="2018-02-13T17:32:00Z" w:initials="YZ(">
    <w:p w14:paraId="2C16D103" w14:textId="77777777" w:rsidR="003F6B38" w:rsidRDefault="003F6B38"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3F6B38" w:rsidRDefault="003F6B38" w:rsidP="00301FE0">
      <w:pPr>
        <w:pStyle w:val="CommentText"/>
        <w:rPr>
          <w:rFonts w:eastAsia="Yu Mincho"/>
        </w:rPr>
      </w:pPr>
    </w:p>
    <w:p w14:paraId="4AACF1DA" w14:textId="77777777" w:rsidR="003F6B38" w:rsidRDefault="003F6B38"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3F6B38" w:rsidRDefault="003F6B38" w:rsidP="00301FE0">
      <w:pPr>
        <w:pStyle w:val="CommentText"/>
      </w:pPr>
    </w:p>
  </w:comment>
  <w:comment w:id="516" w:author="Ericsson" w:date="2018-02-13T11:53:00Z" w:initials="E">
    <w:p w14:paraId="5C0020F3" w14:textId="77777777" w:rsidR="003F6B38" w:rsidRDefault="003F6B38"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3F6B38" w:rsidRDefault="003F6B38" w:rsidP="00301FE0">
      <w:pPr>
        <w:pStyle w:val="CommentText"/>
      </w:pPr>
      <w:r>
        <w:t xml:space="preserve">=&gt; Based on feedback from our RAN4 colleagues we agree with MediaTek's comment. </w:t>
      </w:r>
    </w:p>
    <w:p w14:paraId="035A3B73" w14:textId="77777777" w:rsidR="003F6B38" w:rsidRDefault="003F6B38" w:rsidP="00301FE0">
      <w:pPr>
        <w:pStyle w:val="CommentText"/>
      </w:pPr>
      <w:r w:rsidRPr="00F138B1">
        <w:rPr>
          <w:highlight w:val="green"/>
        </w:rPr>
        <w:sym w:font="Wingdings" w:char="F0E8"/>
      </w:r>
      <w:r w:rsidRPr="00F138B1">
        <w:rPr>
          <w:highlight w:val="green"/>
        </w:rPr>
        <w:t xml:space="preserve"> Done</w:t>
      </w:r>
    </w:p>
  </w:comment>
  <w:comment w:id="517" w:author="NTT DOCOMO, INC." w:date="2018-02-19T14:26:00Z" w:initials="DCM">
    <w:p w14:paraId="37A757A9" w14:textId="77777777" w:rsidR="003F6B38" w:rsidRDefault="003F6B38"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518" w:author="Ericsson" w:date="2018-02-19T09:21:00Z" w:initials="E">
    <w:p w14:paraId="29DAC0AB" w14:textId="77777777" w:rsidR="003F6B38" w:rsidRDefault="003F6B38" w:rsidP="00301FE0">
      <w:pPr>
        <w:pStyle w:val="CommentText"/>
      </w:pPr>
      <w:r>
        <w:rPr>
          <w:rStyle w:val="CommentReference"/>
        </w:rPr>
        <w:annotationRef/>
      </w:r>
      <w:r>
        <w:t>Resolved by change suggested by MediaTek.</w:t>
      </w:r>
    </w:p>
  </w:comment>
  <w:comment w:id="522" w:author="CATT" w:date="2018-02-15T10:55:00Z" w:initials="CATT">
    <w:p w14:paraId="10077EE2" w14:textId="77777777" w:rsidR="003F6B38" w:rsidRDefault="003F6B38"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3F6B38" w:rsidRDefault="003F6B38"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3F6B38" w:rsidRDefault="003F6B38" w:rsidP="007B4E01">
      <w:pPr>
        <w:pStyle w:val="CommentText"/>
        <w:rPr>
          <w:lang w:eastAsia="zh-CN"/>
        </w:rPr>
      </w:pPr>
    </w:p>
    <w:p w14:paraId="7F1AFB9F" w14:textId="77777777" w:rsidR="003F6B38" w:rsidRDefault="003F6B38" w:rsidP="007B4E01">
      <w:pPr>
        <w:pStyle w:val="CommentText"/>
        <w:rPr>
          <w:lang w:eastAsia="zh-CN"/>
        </w:rPr>
      </w:pPr>
      <w:r>
        <w:rPr>
          <w:lang w:eastAsia="zh-CN"/>
        </w:rPr>
        <w:t>C</w:t>
      </w:r>
      <w:r>
        <w:rPr>
          <w:rFonts w:hint="eastAsia"/>
          <w:lang w:eastAsia="zh-CN"/>
        </w:rPr>
        <w:t>hange to:</w:t>
      </w:r>
    </w:p>
    <w:p w14:paraId="49340D74" w14:textId="77777777" w:rsidR="003F6B38" w:rsidRDefault="003F6B38"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3F6B38" w:rsidRDefault="003F6B38" w:rsidP="007B4E01">
      <w:pPr>
        <w:pStyle w:val="CommentText"/>
      </w:pPr>
    </w:p>
  </w:comment>
  <w:comment w:id="523" w:author="Ericsson" w:date="2018-02-17T20:03:00Z" w:initials="E">
    <w:p w14:paraId="0DA90460" w14:textId="77777777" w:rsidR="003F6B38" w:rsidRDefault="003F6B38"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3F6B38" w:rsidRDefault="003F6B38" w:rsidP="007B4E01">
      <w:pPr>
        <w:pStyle w:val="CommentText"/>
      </w:pPr>
    </w:p>
    <w:p w14:paraId="76A3F2F3" w14:textId="3C820C7F" w:rsidR="003F6B38" w:rsidRPr="007B4E01" w:rsidRDefault="003F6B38" w:rsidP="007B4E01">
      <w:pPr>
        <w:pStyle w:val="CommentText"/>
        <w:rPr>
          <w:highlight w:val="yellow"/>
        </w:rPr>
      </w:pPr>
      <w:r w:rsidRPr="007B4E01">
        <w:rPr>
          <w:highlight w:val="yellow"/>
        </w:rPr>
        <w:t>=&gt; No change?</w:t>
      </w:r>
    </w:p>
  </w:comment>
  <w:comment w:id="525" w:author="NTT DOCOMO, INC." w:date="2018-02-22T10:34:00Z" w:initials="DCM">
    <w:p w14:paraId="68105216" w14:textId="113AC576" w:rsidR="003F6B38" w:rsidRPr="004779CA" w:rsidRDefault="003F6B38" w:rsidP="007B4E01">
      <w:pPr>
        <w:pStyle w:val="CommentText"/>
        <w:rPr>
          <w:rFonts w:eastAsia="Yu Mincho"/>
          <w:lang w:eastAsia="ja-JP"/>
        </w:rPr>
      </w:pPr>
      <w:r w:rsidRPr="00EC57B9">
        <w:rPr>
          <w:rStyle w:val="CommentReference"/>
          <w:highlight w:val="yellow"/>
        </w:rPr>
        <w:annotationRef/>
      </w:r>
      <w:r w:rsidRPr="00EC57B9">
        <w:rPr>
          <w:rFonts w:eastAsia="Yu Mincho"/>
          <w:highlight w:val="yellow"/>
          <w:lang w:eastAsia="ja-JP"/>
        </w:rPr>
        <w:t>ToDisc</w:t>
      </w:r>
      <w:r>
        <w:rPr>
          <w:rFonts w:eastAsia="Yu Mincho"/>
          <w:lang w:eastAsia="ja-JP"/>
        </w:rPr>
        <w:t xml:space="preserve">: </w:t>
      </w:r>
      <w:r>
        <w:rPr>
          <w:rFonts w:eastAsia="Yu Mincho" w:hint="eastAsia"/>
          <w:lang w:eastAsia="ja-JP"/>
        </w:rPr>
        <w:t xml:space="preserve">D327: Class 1: </w:t>
      </w:r>
      <w:r>
        <w:rPr>
          <w:rFonts w:eastAsia="Yu Mincho"/>
          <w:lang w:eastAsia="ja-JP"/>
        </w:rPr>
        <w:t>Can be replaced with the global IE, “SubcarrierSpacing”.</w:t>
      </w:r>
    </w:p>
  </w:comment>
  <w:comment w:id="526" w:author="Ericsson" w:date="2018-02-22T14:05:00Z" w:initials="E">
    <w:p w14:paraId="234FC010" w14:textId="1A4C4DE8" w:rsidR="003F6B38" w:rsidRDefault="003F6B38">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3F6B38" w:rsidRDefault="003F6B38">
      <w:pPr>
        <w:pStyle w:val="CommentText"/>
      </w:pPr>
      <w:r>
        <w:t>=&gt; No change or ask RAN1 to change?</w:t>
      </w:r>
    </w:p>
  </w:comment>
  <w:comment w:id="528" w:author="Huawei_Class2" w:date="2018-02-14T10:25:00Z" w:initials="NT">
    <w:p w14:paraId="5529F826" w14:textId="77777777" w:rsidR="003F6B38" w:rsidRDefault="003F6B38" w:rsidP="007B4E01">
      <w:pPr>
        <w:pStyle w:val="CommentText"/>
        <w:rPr>
          <w:lang w:eastAsia="zh-CN"/>
        </w:rPr>
      </w:pPr>
      <w:r w:rsidRPr="00710A24">
        <w:rPr>
          <w:highlight w:val="yellow"/>
        </w:rPr>
        <w:t>ToDics</w:t>
      </w:r>
      <w:r>
        <w:t xml:space="preserve">: </w:t>
      </w: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3F6B38" w:rsidRDefault="003F6B38" w:rsidP="007B4E01">
      <w:pPr>
        <w:pStyle w:val="CommentText"/>
        <w:rPr>
          <w:lang w:eastAsia="zh-CN"/>
        </w:rPr>
      </w:pPr>
    </w:p>
    <w:p w14:paraId="134505FB" w14:textId="77777777" w:rsidR="003F6B38" w:rsidRPr="00FF190C" w:rsidRDefault="003F6B38"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3F6B38" w:rsidRDefault="003F6B38" w:rsidP="007B4E01">
      <w:pPr>
        <w:pStyle w:val="PL"/>
      </w:pPr>
      <w:r>
        <w:tab/>
        <w:t>genericParameters</w:t>
      </w:r>
      <w:r>
        <w:tab/>
      </w:r>
      <w:r>
        <w:tab/>
      </w:r>
      <w:r>
        <w:tab/>
      </w:r>
      <w:r>
        <w:tab/>
      </w:r>
      <w:r>
        <w:tab/>
        <w:t>BWP,</w:t>
      </w:r>
    </w:p>
    <w:p w14:paraId="43ED308D" w14:textId="77777777" w:rsidR="003F6B38" w:rsidRPr="00F6707A" w:rsidRDefault="003F6B38"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3F6B38" w:rsidRDefault="003F6B38"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3F6B38" w:rsidRDefault="003F6B38"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3F6B38" w:rsidRDefault="003F6B38" w:rsidP="007B4E01">
      <w:pPr>
        <w:pStyle w:val="PL"/>
      </w:pPr>
      <w:r>
        <w:tab/>
      </w:r>
    </w:p>
    <w:p w14:paraId="1C1AF4F1" w14:textId="77777777" w:rsidR="003F6B38" w:rsidRDefault="003F6B38"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3F6B38" w:rsidRDefault="003F6B38"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3F6B38" w:rsidRPr="00E05C7B" w:rsidRDefault="003F6B38"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3F6B38" w:rsidRDefault="003F6B38"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3F6B38" w:rsidRPr="00F658F5" w:rsidRDefault="003F6B38" w:rsidP="007B4E01">
      <w:pPr>
        <w:pStyle w:val="PL"/>
        <w:rPr>
          <w:rFonts w:eastAsiaTheme="minorEastAsia"/>
          <w:lang w:eastAsia="zh-CN"/>
        </w:rPr>
      </w:pPr>
      <w:r>
        <w:rPr>
          <w:rFonts w:hint="eastAsia"/>
          <w:lang w:eastAsia="zh-CN"/>
        </w:rPr>
        <w:t xml:space="preserve">   </w:t>
      </w:r>
    </w:p>
    <w:p w14:paraId="65C09377" w14:textId="77777777" w:rsidR="003F6B38" w:rsidRDefault="003F6B38" w:rsidP="007B4E01">
      <w:pPr>
        <w:pStyle w:val="PL"/>
      </w:pPr>
      <w:r>
        <w:tab/>
        <w:t>...</w:t>
      </w:r>
    </w:p>
    <w:p w14:paraId="27E6183F" w14:textId="77777777" w:rsidR="003F6B38" w:rsidRDefault="003F6B38" w:rsidP="007B4E01">
      <w:pPr>
        <w:pStyle w:val="CommentText"/>
      </w:pPr>
    </w:p>
  </w:comment>
  <w:comment w:id="529" w:author="Ericsson" w:date="2018-02-17T20:00:00Z" w:initials="E">
    <w:p w14:paraId="413CDE76" w14:textId="77777777" w:rsidR="003F6B38" w:rsidRDefault="003F6B38"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3F6B38" w:rsidRDefault="003F6B38" w:rsidP="007B4E01">
      <w:pPr>
        <w:pStyle w:val="CommentText"/>
      </w:pPr>
      <w:r>
        <w:t xml:space="preserve">Please provide more input. </w:t>
      </w:r>
    </w:p>
    <w:p w14:paraId="4764CFD5" w14:textId="77777777" w:rsidR="003F6B38" w:rsidRDefault="003F6B38" w:rsidP="007B4E01">
      <w:pPr>
        <w:pStyle w:val="CommentText"/>
      </w:pPr>
      <w:r>
        <w:t xml:space="preserve">=&gt; </w:t>
      </w:r>
      <w:r w:rsidRPr="009561BE">
        <w:rPr>
          <w:highlight w:val="yellow"/>
        </w:rPr>
        <w:t>No change?</w:t>
      </w:r>
    </w:p>
  </w:comment>
  <w:comment w:id="530" w:author="Ericsson" w:date="2018-02-05T10:01:00Z" w:initials="E">
    <w:p w14:paraId="0185F719" w14:textId="77777777" w:rsidR="003F6B38" w:rsidRDefault="003F6B38" w:rsidP="007B4E01">
      <w:pPr>
        <w:pStyle w:val="CommentText"/>
      </w:pPr>
      <w:r w:rsidRPr="00682337">
        <w:rPr>
          <w:highlight w:val="yellow"/>
        </w:rPr>
        <w:t>ToDisc</w:t>
      </w:r>
      <w:r>
        <w:t xml:space="preserve">: </w:t>
      </w: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531" w:author="Ericsson" w:date="2018-02-17T19:57:00Z" w:initials="E">
    <w:p w14:paraId="0B652FF6" w14:textId="77777777" w:rsidR="003F6B38" w:rsidRDefault="003F6B38" w:rsidP="007B4E01">
      <w:pPr>
        <w:pStyle w:val="CommentText"/>
      </w:pPr>
      <w:r>
        <w:rPr>
          <w:rStyle w:val="CommentReference"/>
        </w:rPr>
        <w:annotationRef/>
      </w:r>
      <w:r>
        <w:rPr>
          <w:rStyle w:val="CommentReference"/>
        </w:rPr>
        <w:annotationRef/>
      </w:r>
      <w:r>
        <w:t xml:space="preserve">E301: Class 2: </w:t>
      </w:r>
    </w:p>
    <w:p w14:paraId="43ED947C" w14:textId="77777777" w:rsidR="003F6B38" w:rsidRDefault="003F6B38" w:rsidP="007B4E01">
      <w:pPr>
        <w:pStyle w:val="CommentText"/>
      </w:pPr>
      <w:r>
        <w:t>Clarify that either all or no BWPs of an UL carrier have PUCCH... and correspondingly, non or all BWPs of a SUL carrier have PUCCH.</w:t>
      </w:r>
    </w:p>
    <w:p w14:paraId="0C662D28" w14:textId="77777777" w:rsidR="003F6B38" w:rsidRDefault="003F6B38" w:rsidP="007B4E01">
      <w:pPr>
        <w:pStyle w:val="CommentText"/>
      </w:pPr>
    </w:p>
    <w:p w14:paraId="46DF1A11" w14:textId="77777777" w:rsidR="003F6B38" w:rsidRDefault="003F6B38" w:rsidP="007B4E01">
      <w:pPr>
        <w:pStyle w:val="CommentText"/>
      </w:pPr>
      <w:r>
        <w:t xml:space="preserve">i.e., it is </w:t>
      </w:r>
      <w:r w:rsidRPr="00516A2C">
        <w:rPr>
          <w:b/>
        </w:rPr>
        <w:t>not</w:t>
      </w:r>
      <w:r>
        <w:t xml:space="preserve"> possible to configure:</w:t>
      </w:r>
    </w:p>
    <w:p w14:paraId="77F7E367" w14:textId="77777777" w:rsidR="003F6B38" w:rsidRDefault="003F6B38" w:rsidP="007B4E01">
      <w:pPr>
        <w:pStyle w:val="CommentText"/>
      </w:pPr>
      <w:r>
        <w:t>UL  BWP1 (PUCCH); SUL BWP1 (no PUCCH)</w:t>
      </w:r>
    </w:p>
    <w:p w14:paraId="7BDBCF77" w14:textId="0D6980C4" w:rsidR="003F6B38" w:rsidRDefault="003F6B38" w:rsidP="007B4E01">
      <w:pPr>
        <w:pStyle w:val="CommentText"/>
      </w:pPr>
      <w:r>
        <w:t xml:space="preserve">UL  BWP2 (no PUCCH); SUL BWP2 (PUCCH) </w:t>
      </w:r>
    </w:p>
    <w:p w14:paraId="237D9C46" w14:textId="6361DE46" w:rsidR="003F6B38" w:rsidRDefault="003F6B38" w:rsidP="007B4E01">
      <w:pPr>
        <w:pStyle w:val="CommentText"/>
      </w:pPr>
      <w:r>
        <w:t xml:space="preserve">=&gt; </w:t>
      </w:r>
      <w:r w:rsidRPr="009561BE">
        <w:rPr>
          <w:highlight w:val="green"/>
        </w:rPr>
        <w:t>Done</w:t>
      </w:r>
    </w:p>
  </w:comment>
  <w:comment w:id="532" w:author="Ericsson" w:date="2018-02-02T16:35:00Z" w:initials="E">
    <w:p w14:paraId="3AB2FB8C" w14:textId="3E728014" w:rsidR="003F6B38" w:rsidRDefault="003F6B38"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3F6B38" w:rsidRDefault="003F6B38" w:rsidP="007B4E01">
      <w:pPr>
        <w:pStyle w:val="CommentText"/>
      </w:pPr>
    </w:p>
    <w:p w14:paraId="49A851D6" w14:textId="6AC4C461" w:rsidR="003F6B38" w:rsidRDefault="003F6B38" w:rsidP="007B4E01">
      <w:pPr>
        <w:pStyle w:val="CommentText"/>
      </w:pPr>
      <w:r w:rsidRPr="00902F99">
        <w:rPr>
          <w:u w:val="single"/>
        </w:rPr>
        <w:t>edited</w:t>
      </w:r>
      <w:r>
        <w:t xml:space="preserve"> on 2018-02-22: Apparently the restriction is agreed only for type1 so far and FFS for type2.</w:t>
      </w:r>
    </w:p>
    <w:p w14:paraId="19AEBF9E" w14:textId="79AA9FB9" w:rsidR="003F6B38" w:rsidRDefault="003F6B38" w:rsidP="007B4E01">
      <w:pPr>
        <w:pStyle w:val="CommentText"/>
      </w:pPr>
      <w:r>
        <w:t xml:space="preserve">=&gt; </w:t>
      </w:r>
      <w:r w:rsidRPr="00902F99">
        <w:rPr>
          <w:highlight w:val="green"/>
        </w:rPr>
        <w:t>done</w:t>
      </w:r>
    </w:p>
  </w:comment>
  <w:comment w:id="533" w:author="RIL-E343" w:date="2018-02-13T16:31:00Z" w:initials="R">
    <w:p w14:paraId="7F68F250" w14:textId="0EBF7F52" w:rsidR="003F6B38" w:rsidRDefault="003F6B38"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3F6B38" w:rsidRDefault="003F6B38" w:rsidP="007B4E01">
      <w:pPr>
        <w:pStyle w:val="CommentText"/>
      </w:pPr>
      <w:r>
        <w:t xml:space="preserve">=&gt; </w:t>
      </w:r>
      <w:r w:rsidRPr="00902F99">
        <w:rPr>
          <w:highlight w:val="green"/>
        </w:rPr>
        <w:t>Done</w:t>
      </w:r>
    </w:p>
  </w:comment>
  <w:comment w:id="534" w:author="Huawei_Class2" w:date="2018-02-14T12:00:00Z" w:initials="NT">
    <w:p w14:paraId="7824D9B3" w14:textId="6923FBC3" w:rsidR="003F6B38" w:rsidRDefault="003F6B38" w:rsidP="007B4E01">
      <w:pPr>
        <w:pStyle w:val="CommentText"/>
      </w:pPr>
      <w:r w:rsidRPr="00902F99">
        <w:rPr>
          <w:highlight w:val="yellow"/>
        </w:rPr>
        <w:t>ToDisc</w:t>
      </w:r>
      <w:r>
        <w:t xml:space="preserve">: </w:t>
      </w:r>
      <w:r>
        <w:rPr>
          <w:rStyle w:val="CommentReference"/>
        </w:rPr>
        <w:annotationRef/>
      </w:r>
      <w:r>
        <w:t xml:space="preserve">H310: </w:t>
      </w:r>
      <w:r w:rsidRPr="00C27A2F">
        <w:rPr>
          <w:highlight w:val="yellow"/>
        </w:rPr>
        <w:t>Class3</w:t>
      </w:r>
      <w:r>
        <w:t>: PDSCH configuration should be added in DownlinkBWP-Common</w:t>
      </w:r>
    </w:p>
  </w:comment>
  <w:comment w:id="535" w:author="Ericsson" w:date="2018-02-17T19:46:00Z" w:initials="E">
    <w:p w14:paraId="38C0A4EF" w14:textId="77777777" w:rsidR="003F6B38" w:rsidRDefault="003F6B38"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3F6B38" w:rsidRDefault="003F6B38" w:rsidP="007B4E01">
      <w:pPr>
        <w:pStyle w:val="CommentText"/>
      </w:pPr>
      <w:r>
        <w:t>Please provide more input/references.</w:t>
      </w:r>
    </w:p>
    <w:p w14:paraId="5839DEE1" w14:textId="77777777" w:rsidR="003F6B38" w:rsidRDefault="003F6B38" w:rsidP="007B4E01">
      <w:pPr>
        <w:pStyle w:val="CommentText"/>
      </w:pPr>
      <w:r>
        <w:t xml:space="preserve">=&gt; </w:t>
      </w:r>
      <w:r w:rsidRPr="00902F99">
        <w:rPr>
          <w:highlight w:val="yellow"/>
        </w:rPr>
        <w:t>No change?</w:t>
      </w:r>
    </w:p>
  </w:comment>
  <w:comment w:id="536" w:author="NTT DOCOMO, INC." w:date="2018-02-15T19:09:00Z" w:initials="DCM">
    <w:p w14:paraId="3F283DB9" w14:textId="77777777" w:rsidR="003F6B38" w:rsidRPr="00136395" w:rsidRDefault="003F6B38"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537" w:author="Ericsson" w:date="2018-02-17T19:38:00Z" w:initials="E">
    <w:p w14:paraId="05D4AFD6" w14:textId="7F89D27A" w:rsidR="003F6B38" w:rsidRDefault="003F6B38" w:rsidP="007B4E01">
      <w:pPr>
        <w:pStyle w:val="CommentText"/>
      </w:pPr>
      <w:r>
        <w:rPr>
          <w:rStyle w:val="CommentReference"/>
        </w:rPr>
        <w:annotationRef/>
      </w:r>
      <w:r>
        <w:t xml:space="preserve">Corrected here and in multiplicity section. </w:t>
      </w:r>
    </w:p>
    <w:p w14:paraId="655C7BF8" w14:textId="1D618DE5" w:rsidR="003F6B38" w:rsidRDefault="003F6B38" w:rsidP="007B4E01">
      <w:pPr>
        <w:pStyle w:val="CommentText"/>
      </w:pPr>
      <w:r>
        <w:t xml:space="preserve">=&gt; </w:t>
      </w:r>
      <w:r w:rsidRPr="00902F99">
        <w:rPr>
          <w:highlight w:val="green"/>
        </w:rPr>
        <w:t>Done</w:t>
      </w:r>
      <w:r>
        <w:t>.</w:t>
      </w:r>
    </w:p>
  </w:comment>
  <w:comment w:id="538" w:author="Ericsson" w:date="2018-03-01T00:18:00Z" w:initials="E">
    <w:p w14:paraId="00606FA3" w14:textId="7638F5B2" w:rsidR="002D5D59" w:rsidRDefault="002D5D59">
      <w:pPr>
        <w:pStyle w:val="CommentText"/>
      </w:pPr>
      <w:r>
        <w:rPr>
          <w:rStyle w:val="CommentReference"/>
        </w:rPr>
        <w:annotationRef/>
      </w:r>
      <w:r>
        <w:t>RAN1_input</w:t>
      </w:r>
    </w:p>
    <w:p w14:paraId="6CA03296" w14:textId="77777777" w:rsidR="002D5D59" w:rsidRPr="00A47C96" w:rsidRDefault="002D5D59" w:rsidP="002D5D59">
      <w:pPr>
        <w:rPr>
          <w:rFonts w:eastAsia="SimSun"/>
        </w:rPr>
      </w:pPr>
      <w:r w:rsidRPr="00A47C96">
        <w:t xml:space="preserve">Value range of maximum number of CF BFRQ transmissions is </w:t>
      </w:r>
      <w:r w:rsidRPr="00A47C96">
        <w:rPr>
          <w:rFonts w:eastAsia="SimSun"/>
        </w:rPr>
        <w:t>{3, 4, 5, 6, 7, 8, 10, 20, 50}</w:t>
      </w:r>
    </w:p>
    <w:p w14:paraId="0236A8B3" w14:textId="58C188F8" w:rsidR="002D5D59" w:rsidRDefault="002D5D59" w:rsidP="002D5D59">
      <w:pPr>
        <w:pStyle w:val="CommentText"/>
      </w:pPr>
      <w:r w:rsidRPr="00A47C96">
        <w:t>Additional values can be added by RAN2 (e.g.</w:t>
      </w:r>
      <w:r w:rsidRPr="00A47C96">
        <w:rPr>
          <w:rFonts w:eastAsia="SimSun"/>
        </w:rPr>
        <w:t xml:space="preserve"> 100, 200)</w:t>
      </w:r>
    </w:p>
  </w:comment>
  <w:comment w:id="539" w:author="RIL-E334" w:date="2018-02-12T14:22:00Z" w:initials="R">
    <w:p w14:paraId="032633AB" w14:textId="77777777" w:rsidR="003F6B38" w:rsidRDefault="003F6B38"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3F6B38" w:rsidRDefault="003F6B38" w:rsidP="0036276D">
      <w:pPr>
        <w:pStyle w:val="CommentText"/>
      </w:pPr>
      <w:r>
        <w:t>If the list is not provided here, the UE follows the TCI-StatePDCCH (PDCCH-Config).</w:t>
      </w:r>
    </w:p>
    <w:p w14:paraId="6199B62B" w14:textId="77777777" w:rsidR="003F6B38" w:rsidRDefault="003F6B38" w:rsidP="0036276D">
      <w:pPr>
        <w:pStyle w:val="CommentText"/>
      </w:pPr>
    </w:p>
    <w:p w14:paraId="60EE833C" w14:textId="77777777" w:rsidR="003F6B38" w:rsidRDefault="003F6B38" w:rsidP="0036276D">
      <w:pPr>
        <w:pStyle w:val="CommentText"/>
      </w:pPr>
      <w:r>
        <w:t>Also added a field description (as ASN.1 comment).</w:t>
      </w:r>
    </w:p>
    <w:p w14:paraId="392D790D" w14:textId="77777777" w:rsidR="003F6B38" w:rsidRDefault="003F6B38" w:rsidP="0036276D">
      <w:pPr>
        <w:pStyle w:val="CommentText"/>
      </w:pPr>
    </w:p>
    <w:p w14:paraId="2089C2EA" w14:textId="43CF41DD" w:rsidR="003F6B38" w:rsidRDefault="003F6B38" w:rsidP="0036276D">
      <w:pPr>
        <w:pStyle w:val="CommentText"/>
      </w:pPr>
      <w:r>
        <w:t xml:space="preserve">Changed to Need R so that the list of resources can be released. =&gt; </w:t>
      </w:r>
      <w:r w:rsidRPr="00093983">
        <w:rPr>
          <w:highlight w:val="green"/>
        </w:rPr>
        <w:t>Done</w:t>
      </w:r>
    </w:p>
  </w:comment>
  <w:comment w:id="540" w:author="Samsung" w:date="2018-02-20T13:10:00Z" w:initials="Samsung">
    <w:p w14:paraId="600740A8" w14:textId="6A791B99" w:rsidR="003F6B38" w:rsidRDefault="003F6B38" w:rsidP="0036276D">
      <w:pPr>
        <w:pStyle w:val="CommentText"/>
      </w:pPr>
      <w:r w:rsidRPr="00F65741">
        <w:rPr>
          <w:rStyle w:val="CommentReference"/>
          <w:highlight w:val="yellow"/>
        </w:rPr>
        <w:annotationRef/>
      </w:r>
      <w:r w:rsidRPr="00F65741">
        <w:rPr>
          <w:highlight w:val="yellow"/>
          <w:lang w:eastAsia="ko-KR"/>
        </w:rPr>
        <w:t>ToDisc</w:t>
      </w:r>
      <w:r>
        <w:rPr>
          <w:lang w:eastAsia="ko-KR"/>
        </w:rPr>
        <w:t xml:space="preserve">: 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541" w:author="Ericsson" w:date="2018-02-20T14:45:00Z" w:initials="ERI">
    <w:p w14:paraId="114848F9" w14:textId="20F3A847" w:rsidR="003F6B38" w:rsidRDefault="003F6B38"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3F6B38" w:rsidRDefault="003F6B38"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792BAEFF" w:rsidR="003F6B38" w:rsidRPr="00F65741" w:rsidRDefault="003F6B38" w:rsidP="0036276D">
      <w:pPr>
        <w:pStyle w:val="CommentText"/>
        <w:rPr>
          <w:highlight w:val="yellow"/>
        </w:rPr>
      </w:pPr>
      <w:r w:rsidRPr="00F65741">
        <w:rPr>
          <w:highlight w:val="yellow"/>
        </w:rPr>
        <w:t>=&gt; Discuss based on contributions</w:t>
      </w:r>
    </w:p>
  </w:comment>
  <w:comment w:id="542" w:author="Ericsson" w:date="2018-03-01T00:10:00Z" w:initials="E">
    <w:p w14:paraId="6B1BCB88" w14:textId="7806C186" w:rsidR="002D5D59" w:rsidRDefault="002D5D59">
      <w:pPr>
        <w:pStyle w:val="CommentText"/>
      </w:pPr>
      <w:r>
        <w:rPr>
          <w:rStyle w:val="CommentReference"/>
        </w:rPr>
        <w:annotationRef/>
      </w:r>
      <w:r>
        <w:t>RAN1_input</w:t>
      </w:r>
    </w:p>
    <w:p w14:paraId="363B33E8" w14:textId="1843196F" w:rsidR="002D5D59" w:rsidRDefault="002D5D59">
      <w:pPr>
        <w:pStyle w:val="CommentText"/>
      </w:pPr>
      <w:r w:rsidRPr="00052AC0">
        <w:rPr>
          <w:i/>
        </w:rPr>
        <w:t>BeamFailureInstanceMaxCount</w:t>
      </w:r>
      <w:r w:rsidRPr="00052AC0">
        <w:t xml:space="preserve"> is {1,2,3,4,5,6,8,10}</w:t>
      </w:r>
    </w:p>
  </w:comment>
  <w:comment w:id="543" w:author="Huawei_Class2" w:date="2018-02-16T14:14:00Z" w:initials="NT">
    <w:p w14:paraId="3DD17217" w14:textId="2989AF68" w:rsidR="003F6B38" w:rsidRDefault="003F6B38"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544" w:author="Ericsson" w:date="2018-02-22T14:25:00Z" w:initials="E">
    <w:p w14:paraId="09AE3996" w14:textId="76CB0BDA" w:rsidR="003F6B38" w:rsidRDefault="003F6B38">
      <w:pPr>
        <w:pStyle w:val="CommentText"/>
      </w:pPr>
      <w:r>
        <w:rPr>
          <w:rStyle w:val="CommentReference"/>
        </w:rPr>
        <w:annotationRef/>
      </w:r>
      <w:r>
        <w:t>Covered by previous RIL comment(s)</w:t>
      </w:r>
    </w:p>
  </w:comment>
  <w:comment w:id="545" w:author="ZTE" w:date="2018-02-14T16:27:00Z" w:initials="ZTE">
    <w:p w14:paraId="2712A6D6" w14:textId="1E7E32CC" w:rsidR="003F6B38" w:rsidRDefault="003F6B38" w:rsidP="0036276D">
      <w:pPr>
        <w:pStyle w:val="CommentText"/>
        <w:rPr>
          <w:lang w:eastAsia="zh-CN"/>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zh-CN"/>
        </w:rPr>
        <w:t>Z100 Class2</w:t>
      </w:r>
    </w:p>
    <w:p w14:paraId="1197285A" w14:textId="77777777" w:rsidR="003F6B38" w:rsidRDefault="003F6B38"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3F6B38" w:rsidRDefault="003F6B38" w:rsidP="0036276D">
      <w:pPr>
        <w:pStyle w:val="CommentText"/>
        <w:rPr>
          <w:lang w:eastAsia="zh-CN"/>
        </w:rPr>
      </w:pPr>
    </w:p>
    <w:p w14:paraId="16FBA103" w14:textId="77777777" w:rsidR="003F6B38" w:rsidRDefault="003F6B38"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3F6B38" w:rsidRDefault="003F6B38" w:rsidP="0036276D">
      <w:pPr>
        <w:pStyle w:val="PL"/>
        <w:rPr>
          <w:lang w:eastAsia="zh-CN"/>
        </w:rPr>
      </w:pPr>
      <w:r>
        <w:tab/>
      </w:r>
      <w:r>
        <w:rPr>
          <w:rFonts w:hint="eastAsia"/>
          <w:lang w:eastAsia="zh-CN"/>
        </w:rPr>
        <w:t>......</w:t>
      </w:r>
    </w:p>
    <w:p w14:paraId="5596A558" w14:textId="77777777" w:rsidR="003F6B38" w:rsidRDefault="003F6B38"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3F6B38" w:rsidRDefault="003F6B38"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3F6B38" w:rsidRDefault="003F6B38"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3F6B38" w:rsidRDefault="003F6B38"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3F6B38" w:rsidRPr="00EF57F9" w:rsidRDefault="003F6B38"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3F6B38" w:rsidRDefault="003F6B38"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3F6B38" w:rsidRDefault="003F6B38" w:rsidP="0036276D">
      <w:pPr>
        <w:pStyle w:val="PL"/>
        <w:rPr>
          <w:lang w:eastAsia="zh-CN"/>
        </w:rPr>
      </w:pPr>
      <w:r>
        <w:t>}</w:t>
      </w:r>
      <w:r>
        <w:rPr>
          <w:rFonts w:hint="eastAsia"/>
          <w:lang w:eastAsia="zh-CN"/>
        </w:rPr>
        <w:t xml:space="preserve"> </w:t>
      </w:r>
    </w:p>
    <w:p w14:paraId="60E93BB6" w14:textId="77777777" w:rsidR="003F6B38" w:rsidRDefault="003F6B38" w:rsidP="0036276D">
      <w:pPr>
        <w:pStyle w:val="PL"/>
        <w:rPr>
          <w:lang w:eastAsia="zh-CN"/>
        </w:rPr>
      </w:pPr>
    </w:p>
    <w:p w14:paraId="6EA498C5" w14:textId="77777777" w:rsidR="003F6B38" w:rsidRDefault="003F6B38" w:rsidP="0036276D">
      <w:pPr>
        <w:pStyle w:val="CommentText"/>
      </w:pPr>
    </w:p>
  </w:comment>
  <w:comment w:id="546" w:author="Ericsson" w:date="2018-02-22T14:29:00Z" w:initials="E">
    <w:p w14:paraId="53108789" w14:textId="62BC8E88" w:rsidR="003F6B38" w:rsidRDefault="003F6B38">
      <w:pPr>
        <w:pStyle w:val="CommentText"/>
      </w:pPr>
      <w:r>
        <w:rPr>
          <w:rStyle w:val="CommentReference"/>
        </w:rPr>
        <w:annotationRef/>
      </w:r>
      <w:r>
        <w:t>Wouldn't it be easier to pull the index into the RACH-ConfigCommonGeneric?</w:t>
      </w:r>
    </w:p>
  </w:comment>
  <w:comment w:id="547" w:author="NTT DOCOMO, INC." w:date="2018-02-20T10:44:00Z" w:initials="DCM">
    <w:p w14:paraId="3B85ADBC" w14:textId="236DF260"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548" w:author="Ericsson" w:date="2018-03-01T00:11:00Z" w:initials="E">
    <w:p w14:paraId="6D2A10BB" w14:textId="7098D6F4" w:rsidR="002D5D59" w:rsidRDefault="002D5D59">
      <w:pPr>
        <w:pStyle w:val="CommentText"/>
      </w:pPr>
      <w:r>
        <w:rPr>
          <w:rStyle w:val="CommentReference"/>
        </w:rPr>
        <w:annotationRef/>
      </w:r>
      <w:r>
        <w:t>RAN1_input</w:t>
      </w:r>
    </w:p>
    <w:p w14:paraId="440A1864" w14:textId="77777777" w:rsidR="002D5D59" w:rsidRPr="00A86D5F" w:rsidRDefault="002D5D59" w:rsidP="002D5D59">
      <w:pPr>
        <w:rPr>
          <w:b/>
          <w:lang w:eastAsia="x-none"/>
        </w:rPr>
      </w:pPr>
      <w:r w:rsidRPr="00A86D5F">
        <w:rPr>
          <w:b/>
          <w:highlight w:val="green"/>
          <w:lang w:eastAsia="x-none"/>
        </w:rPr>
        <w:t>Agreement</w:t>
      </w:r>
      <w:r>
        <w:rPr>
          <w:b/>
          <w:highlight w:val="green"/>
          <w:lang w:eastAsia="x-none"/>
        </w:rPr>
        <w:t xml:space="preserve"> (RRC parameter update)</w:t>
      </w:r>
      <w:r w:rsidRPr="00A86D5F">
        <w:rPr>
          <w:b/>
          <w:highlight w:val="green"/>
          <w:lang w:eastAsia="x-none"/>
        </w:rPr>
        <w:t>:</w:t>
      </w:r>
    </w:p>
    <w:p w14:paraId="525693C9" w14:textId="77777777" w:rsidR="002D5D59" w:rsidRPr="00A86D5F" w:rsidRDefault="002D5D59" w:rsidP="002D5D59">
      <w:r w:rsidRPr="00A86D5F">
        <w:t>Value range of beam failure recovery timer is {10, 20, 40, 60, 80, 100, 150, 200} in units of msec</w:t>
      </w:r>
    </w:p>
    <w:p w14:paraId="5E706F98" w14:textId="77777777" w:rsidR="002D5D59" w:rsidRPr="00A86D5F" w:rsidRDefault="002D5D59" w:rsidP="002D5D59">
      <w:pPr>
        <w:numPr>
          <w:ilvl w:val="0"/>
          <w:numId w:val="24"/>
        </w:numPr>
        <w:spacing w:after="0"/>
      </w:pPr>
      <w:r w:rsidRPr="00A86D5F">
        <w:t>Additional values can be added by RAN2 (e.g. 500msec)</w:t>
      </w:r>
    </w:p>
    <w:p w14:paraId="327B524A" w14:textId="77777777" w:rsidR="002D5D59" w:rsidRDefault="002D5D59">
      <w:pPr>
        <w:pStyle w:val="CommentText"/>
      </w:pPr>
    </w:p>
  </w:comment>
  <w:comment w:id="549" w:author="NTT DOCOMO, INC." w:date="2018-02-20T11:04:00Z" w:initials="DCM">
    <w:p w14:paraId="1266DBFE" w14:textId="111396BD" w:rsidR="003F6B38" w:rsidRDefault="003F6B38" w:rsidP="0036276D">
      <w:pPr>
        <w:pStyle w:val="CommentText"/>
        <w:rPr>
          <w:lang w:eastAsia="ja-JP"/>
        </w:rPr>
      </w:pPr>
      <w:r w:rsidRPr="00102905">
        <w:rPr>
          <w:highlight w:val="yellow"/>
          <w:lang w:eastAsia="ja-JP"/>
        </w:rPr>
        <w:t>ToDisc</w:t>
      </w:r>
      <w:r>
        <w:rPr>
          <w:lang w:eastAsia="ja-JP"/>
        </w:rPr>
        <w:t xml:space="preserve">: </w:t>
      </w: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550" w:author="Ericsson" w:date="2018-03-01T00:09:00Z" w:initials="E">
    <w:p w14:paraId="49BBB53E" w14:textId="1BD1755A" w:rsidR="002D5D59" w:rsidRDefault="002D5D59">
      <w:pPr>
        <w:pStyle w:val="CommentText"/>
      </w:pPr>
      <w:r>
        <w:rPr>
          <w:rStyle w:val="CommentReference"/>
        </w:rPr>
        <w:annotationRef/>
      </w:r>
      <w:r>
        <w:t>RAN1_input</w:t>
      </w:r>
    </w:p>
    <w:p w14:paraId="20A027B7" w14:textId="77777777" w:rsidR="002D5D59" w:rsidRPr="0035456A" w:rsidRDefault="002D5D59" w:rsidP="002D5D59">
      <w:pPr>
        <w:rPr>
          <w:b/>
          <w:lang w:eastAsia="x-none"/>
        </w:rPr>
      </w:pPr>
      <w:r w:rsidRPr="0035456A">
        <w:rPr>
          <w:b/>
          <w:highlight w:val="green"/>
          <w:lang w:eastAsia="x-none"/>
        </w:rPr>
        <w:t>Agreement:</w:t>
      </w:r>
    </w:p>
    <w:p w14:paraId="3B204ABB" w14:textId="77777777" w:rsidR="002D5D59" w:rsidRPr="0035456A" w:rsidRDefault="002D5D59" w:rsidP="002D5D59">
      <w:pPr>
        <w:rPr>
          <w:lang w:eastAsia="x-none"/>
        </w:rPr>
      </w:pPr>
      <w:r w:rsidRPr="0035456A">
        <w:rPr>
          <w:lang w:eastAsia="x-none"/>
        </w:rPr>
        <w:t>UE expects a dedicated SearchSpace configuration that is one-to-one mapped to CORESET-BFR (RRC parameter CORESET-BFR remains)</w:t>
      </w:r>
    </w:p>
    <w:p w14:paraId="4D8FCC5F" w14:textId="77777777" w:rsidR="002D5D59" w:rsidRDefault="002D5D59">
      <w:pPr>
        <w:pStyle w:val="CommentText"/>
      </w:pPr>
    </w:p>
  </w:comment>
  <w:comment w:id="551" w:author="NTT DOCOMO, INC." w:date="2018-02-22T17:14:00Z" w:initials="DCM">
    <w:p w14:paraId="0F1258D2" w14:textId="1761F726" w:rsidR="003F6B38" w:rsidRDefault="003F6B38" w:rsidP="0036276D">
      <w:pPr>
        <w:pStyle w:val="CommentText"/>
        <w:rPr>
          <w:lang w:eastAsia="ja-JP"/>
        </w:rPr>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552" w:author="Paul Bucknell" w:date="2018-02-15T14:21:00Z" w:initials="PB">
    <w:p w14:paraId="4DE636F2" w14:textId="456C6DDD" w:rsidR="003F6B38" w:rsidRDefault="003F6B38" w:rsidP="0036276D">
      <w:pPr>
        <w:pStyle w:val="CommentText"/>
      </w:pPr>
      <w:r>
        <w:rPr>
          <w:rStyle w:val="CommentReference"/>
        </w:rPr>
        <w:annotationRef/>
      </w:r>
      <w:r w:rsidRPr="00102905">
        <w:rPr>
          <w:highlight w:val="yellow"/>
          <w:lang w:eastAsia="ja-JP"/>
        </w:rPr>
        <w:t>ToDisc</w:t>
      </w:r>
      <w:r>
        <w:rPr>
          <w:lang w:eastAsia="ja-JP"/>
        </w:rPr>
        <w:t xml:space="preserve">: </w:t>
      </w:r>
      <w:r>
        <w:rPr>
          <w:rStyle w:val="CommentReference"/>
        </w:rPr>
        <w:annotationRef/>
      </w:r>
      <w:r>
        <w:rPr>
          <w:rStyle w:val="CommentReference"/>
        </w:rPr>
        <w:annotationRef/>
      </w:r>
      <w:r>
        <w:t>F310, class 3</w:t>
      </w:r>
    </w:p>
    <w:p w14:paraId="13D6C6C5" w14:textId="77777777" w:rsidR="003F6B38" w:rsidRDefault="003F6B38"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3F6B38" w:rsidRDefault="003F6B38" w:rsidP="0036276D">
      <w:pPr>
        <w:pStyle w:val="CommentText"/>
      </w:pPr>
      <w:r>
        <w:t>The change is proposed:</w:t>
      </w:r>
    </w:p>
    <w:p w14:paraId="1E794257" w14:textId="77777777" w:rsidR="003F6B38" w:rsidRPr="00D87141" w:rsidRDefault="003F6B38"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3F6B38" w:rsidRPr="00D87141" w:rsidRDefault="003F6B38"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3F6B38" w:rsidRPr="00D87141" w:rsidRDefault="003F6B38"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3F6B38" w:rsidRPr="00D87141" w:rsidRDefault="003F6B38"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3F6B38" w:rsidRPr="00D87141" w:rsidRDefault="003F6B38" w:rsidP="0036276D">
      <w:pPr>
        <w:pStyle w:val="CommentText"/>
        <w:rPr>
          <w:lang w:val="en-US"/>
        </w:rPr>
      </w:pPr>
      <w:r w:rsidRPr="00D87141">
        <w:rPr>
          <w:rFonts w:hint="eastAsia"/>
        </w:rPr>
        <w:tab/>
        <w:t>},</w:t>
      </w:r>
    </w:p>
    <w:p w14:paraId="22014ECF" w14:textId="77777777" w:rsidR="003F6B38" w:rsidRPr="00C54185" w:rsidRDefault="003F6B38" w:rsidP="0036276D">
      <w:pPr>
        <w:pStyle w:val="CommentText"/>
        <w:rPr>
          <w:color w:val="FF0000"/>
          <w:lang w:val="en-US"/>
        </w:rPr>
      </w:pPr>
      <w:r w:rsidRPr="00C54185">
        <w:rPr>
          <w:rFonts w:hint="eastAsia"/>
          <w:color w:val="FF0000"/>
        </w:rPr>
        <w:t xml:space="preserve">    ra-config                           SEQUENCE{</w:t>
      </w:r>
    </w:p>
    <w:p w14:paraId="27390EFA" w14:textId="77777777" w:rsidR="003F6B38" w:rsidRPr="00D87141" w:rsidRDefault="003F6B38"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3F6B38" w:rsidRPr="00D87141" w:rsidRDefault="003F6B38"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3F6B38" w:rsidRPr="00D87141" w:rsidRDefault="003F6B38"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3F6B38" w:rsidRPr="00C54185" w:rsidRDefault="003F6B38" w:rsidP="0036276D">
      <w:pPr>
        <w:pStyle w:val="CommentText"/>
        <w:rPr>
          <w:color w:val="FF0000"/>
          <w:lang w:val="en-US"/>
        </w:rPr>
      </w:pPr>
      <w:r w:rsidRPr="00C54185">
        <w:rPr>
          <w:rFonts w:hint="eastAsia"/>
          <w:color w:val="FF0000"/>
        </w:rPr>
        <w:t xml:space="preserve">    } Cond SSBID</w:t>
      </w:r>
    </w:p>
    <w:p w14:paraId="1974426A" w14:textId="77777777" w:rsidR="003F6B38" w:rsidRPr="00D87141" w:rsidRDefault="003F6B38" w:rsidP="0036276D">
      <w:pPr>
        <w:pStyle w:val="CommentText"/>
        <w:rPr>
          <w:lang w:val="en-US"/>
        </w:rPr>
      </w:pPr>
      <w:r w:rsidRPr="00D87141">
        <w:rPr>
          <w:rFonts w:hint="eastAsia"/>
        </w:rPr>
        <w:t>}</w:t>
      </w:r>
    </w:p>
    <w:p w14:paraId="1C24A2DE" w14:textId="77777777" w:rsidR="003F6B38" w:rsidRPr="00D87141" w:rsidRDefault="003F6B38"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3F6B38" w:rsidRDefault="003F6B38" w:rsidP="0036276D">
      <w:pPr>
        <w:pStyle w:val="CommentText"/>
      </w:pPr>
    </w:p>
    <w:p w14:paraId="532AE22E" w14:textId="77777777" w:rsidR="003F6B38" w:rsidRPr="00395C2E" w:rsidRDefault="003F6B38" w:rsidP="0036276D">
      <w:pPr>
        <w:pStyle w:val="CommentText"/>
        <w:rPr>
          <w:lang w:val="en-US"/>
        </w:rPr>
      </w:pPr>
    </w:p>
  </w:comment>
  <w:comment w:id="553" w:author="NTT DOCOMO, INC." w:date="2018-02-20T09:48:00Z" w:initials="DCM">
    <w:p w14:paraId="2F33DE9F" w14:textId="77777777" w:rsidR="003F6B38" w:rsidRDefault="003F6B38"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556" w:author="Ericsson" w:date="2018-02-27T19:37:00Z" w:initials="E">
    <w:p w14:paraId="2C03BD0C" w14:textId="6F01663D" w:rsidR="00A553EF" w:rsidRDefault="00A553EF">
      <w:pPr>
        <w:pStyle w:val="CommentText"/>
      </w:pPr>
      <w:r>
        <w:rPr>
          <w:rStyle w:val="CommentReference"/>
        </w:rPr>
        <w:annotationRef/>
      </w:r>
      <w:r>
        <w:t>RAN1_input</w:t>
      </w:r>
    </w:p>
    <w:p w14:paraId="45A67CCB" w14:textId="77777777" w:rsidR="00A553EF" w:rsidRPr="00647ABE" w:rsidRDefault="00A553EF" w:rsidP="00A553EF">
      <w:pPr>
        <w:rPr>
          <w:highlight w:val="green"/>
        </w:rPr>
      </w:pPr>
      <w:r w:rsidRPr="00647ABE">
        <w:rPr>
          <w:highlight w:val="green"/>
        </w:rPr>
        <w:t>Agreements:</w:t>
      </w:r>
    </w:p>
    <w:p w14:paraId="1F0E6392" w14:textId="77777777" w:rsidR="00A553EF" w:rsidRPr="00647ABE" w:rsidRDefault="00A553EF" w:rsidP="00A553EF">
      <w:pPr>
        <w:numPr>
          <w:ilvl w:val="1"/>
          <w:numId w:val="15"/>
        </w:numPr>
        <w:spacing w:after="0"/>
        <w:rPr>
          <w:lang w:eastAsia="x-none"/>
        </w:rPr>
      </w:pPr>
      <w:r w:rsidRPr="00647ABE">
        <w:rPr>
          <w:lang w:eastAsia="x-none"/>
        </w:rPr>
        <w:t>Clarify that: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296"/>
        <w:gridCol w:w="3280"/>
      </w:tblGrid>
      <w:tr w:rsidR="00A553EF" w:rsidRPr="00647ABE" w14:paraId="793B9F67"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060E9A21" w14:textId="77777777" w:rsidR="00A553EF" w:rsidRPr="00647ABE" w:rsidRDefault="00A553EF" w:rsidP="00A553EF">
            <w:pPr>
              <w:rPr>
                <w:rFonts w:ascii="Arial" w:hAnsi="Arial" w:cs="Arial"/>
                <w:b/>
                <w:lang w:eastAsia="zh-CN"/>
              </w:rPr>
            </w:pPr>
            <w:r w:rsidRPr="00647ABE">
              <w:rPr>
                <w:rFonts w:ascii="Arial" w:hAnsi="Arial" w:cs="Arial"/>
                <w:b/>
                <w:lang w:eastAsia="zh-CN"/>
              </w:rPr>
              <w:t>General parameter</w:t>
            </w:r>
          </w:p>
        </w:tc>
      </w:tr>
      <w:tr w:rsidR="00A553EF" w:rsidRPr="00647ABE" w14:paraId="24E7E4D7" w14:textId="77777777" w:rsidTr="0013262B">
        <w:tc>
          <w:tcPr>
            <w:tcW w:w="3173" w:type="dxa"/>
            <w:tcBorders>
              <w:top w:val="single" w:sz="4" w:space="0" w:color="auto"/>
              <w:left w:val="single" w:sz="4" w:space="0" w:color="auto"/>
              <w:bottom w:val="single" w:sz="4" w:space="0" w:color="auto"/>
              <w:right w:val="single" w:sz="4" w:space="0" w:color="auto"/>
            </w:tcBorders>
            <w:shd w:val="clear" w:color="auto" w:fill="E7E6E6"/>
            <w:hideMark/>
          </w:tcPr>
          <w:p w14:paraId="7F5F3431" w14:textId="77777777" w:rsidR="00A553EF" w:rsidRPr="00647ABE" w:rsidRDefault="00A553EF" w:rsidP="00A553EF">
            <w:pPr>
              <w:rPr>
                <w:rFonts w:ascii="Arial" w:hAnsi="Arial" w:cs="Arial"/>
                <w:b/>
                <w:lang w:eastAsia="zh-CN"/>
              </w:rPr>
            </w:pPr>
            <w:r w:rsidRPr="00647ABE">
              <w:rPr>
                <w:rFonts w:ascii="Arial" w:hAnsi="Arial" w:cs="Arial"/>
                <w:b/>
                <w:lang w:eastAsia="zh-CN"/>
              </w:rPr>
              <w:t>RAN2 parameter name</w:t>
            </w:r>
          </w:p>
        </w:tc>
        <w:tc>
          <w:tcPr>
            <w:tcW w:w="3296" w:type="dxa"/>
            <w:tcBorders>
              <w:top w:val="single" w:sz="4" w:space="0" w:color="auto"/>
              <w:left w:val="single" w:sz="4" w:space="0" w:color="auto"/>
              <w:bottom w:val="single" w:sz="4" w:space="0" w:color="auto"/>
              <w:right w:val="single" w:sz="4" w:space="0" w:color="auto"/>
            </w:tcBorders>
            <w:shd w:val="clear" w:color="auto" w:fill="E7E6E6"/>
            <w:hideMark/>
          </w:tcPr>
          <w:p w14:paraId="02622CB9" w14:textId="77777777" w:rsidR="00A553EF" w:rsidRPr="00647ABE" w:rsidRDefault="00A553EF" w:rsidP="00A553EF">
            <w:pPr>
              <w:rPr>
                <w:rFonts w:ascii="Arial" w:hAnsi="Arial" w:cs="Arial"/>
                <w:b/>
                <w:lang w:eastAsia="zh-CN"/>
              </w:rPr>
            </w:pPr>
            <w:r w:rsidRPr="00647ABE">
              <w:rPr>
                <w:rFonts w:ascii="Arial" w:hAnsi="Arial" w:cs="Arial"/>
                <w:b/>
                <w:lang w:eastAsia="zh-CN"/>
              </w:rPr>
              <w:t>RAN1 feature</w:t>
            </w:r>
          </w:p>
        </w:tc>
        <w:tc>
          <w:tcPr>
            <w:tcW w:w="3280" w:type="dxa"/>
            <w:tcBorders>
              <w:top w:val="single" w:sz="4" w:space="0" w:color="auto"/>
              <w:left w:val="single" w:sz="4" w:space="0" w:color="auto"/>
              <w:bottom w:val="single" w:sz="4" w:space="0" w:color="auto"/>
              <w:right w:val="single" w:sz="4" w:space="0" w:color="auto"/>
            </w:tcBorders>
            <w:shd w:val="clear" w:color="auto" w:fill="E7E6E6"/>
            <w:hideMark/>
          </w:tcPr>
          <w:p w14:paraId="0B5A5E7F" w14:textId="77777777" w:rsidR="00A553EF" w:rsidRPr="00647ABE" w:rsidRDefault="00A553EF" w:rsidP="00A553EF">
            <w:pPr>
              <w:rPr>
                <w:rFonts w:ascii="Arial" w:hAnsi="Arial" w:cs="Arial"/>
                <w:b/>
                <w:lang w:eastAsia="zh-CN"/>
              </w:rPr>
            </w:pPr>
            <w:r w:rsidRPr="00647ABE">
              <w:rPr>
                <w:rFonts w:ascii="Arial" w:hAnsi="Arial" w:cs="Arial"/>
                <w:b/>
                <w:lang w:eastAsia="zh-CN"/>
              </w:rPr>
              <w:t>Guidance</w:t>
            </w:r>
          </w:p>
        </w:tc>
      </w:tr>
      <w:tr w:rsidR="00A553EF" w:rsidRPr="00647ABE" w14:paraId="1672B937" w14:textId="77777777" w:rsidTr="0013262B">
        <w:tc>
          <w:tcPr>
            <w:tcW w:w="3173" w:type="dxa"/>
            <w:tcBorders>
              <w:top w:val="single" w:sz="4" w:space="0" w:color="auto"/>
              <w:left w:val="single" w:sz="4" w:space="0" w:color="auto"/>
              <w:bottom w:val="single" w:sz="4" w:space="0" w:color="auto"/>
              <w:right w:val="single" w:sz="4" w:space="0" w:color="auto"/>
            </w:tcBorders>
          </w:tcPr>
          <w:p w14:paraId="6F42C723" w14:textId="77777777" w:rsidR="00A553EF" w:rsidRPr="00647ABE" w:rsidRDefault="00A553EF" w:rsidP="00A553EF">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FDE7FC3" w14:textId="77777777" w:rsidR="00A553EF" w:rsidRPr="00647ABE" w:rsidRDefault="00A553EF" w:rsidP="00A553EF">
            <w:pPr>
              <w:rPr>
                <w:rFonts w:ascii="Arial" w:hAnsi="Arial" w:cs="Arial"/>
                <w:lang w:eastAsia="zh-CN"/>
              </w:rPr>
            </w:pPr>
            <w:r w:rsidRPr="00647ABE">
              <w:rPr>
                <w:rFonts w:ascii="Arial" w:hAnsi="Arial" w:cs="Arial"/>
                <w:lang w:eastAsia="zh-CN"/>
              </w:rPr>
              <w:t>SRS carrier switching</w:t>
            </w:r>
          </w:p>
        </w:tc>
        <w:tc>
          <w:tcPr>
            <w:tcW w:w="3280" w:type="dxa"/>
            <w:tcBorders>
              <w:top w:val="single" w:sz="4" w:space="0" w:color="auto"/>
              <w:left w:val="single" w:sz="4" w:space="0" w:color="auto"/>
              <w:bottom w:val="single" w:sz="4" w:space="0" w:color="auto"/>
              <w:right w:val="single" w:sz="4" w:space="0" w:color="auto"/>
            </w:tcBorders>
            <w:hideMark/>
          </w:tcPr>
          <w:p w14:paraId="45D84F9B" w14:textId="77777777" w:rsidR="00A553EF" w:rsidRPr="00647ABE" w:rsidRDefault="00A553EF" w:rsidP="00A553EF">
            <w:pPr>
              <w:rPr>
                <w:rFonts w:ascii="Arial" w:hAnsi="Arial" w:cs="Arial"/>
                <w:lang w:eastAsia="zh-CN"/>
              </w:rPr>
            </w:pPr>
            <w:r w:rsidRPr="00647ABE">
              <w:rPr>
                <w:rFonts w:ascii="Arial" w:hAnsi="Arial" w:cs="Arial"/>
                <w:lang w:eastAsia="zh-CN"/>
              </w:rPr>
              <w:t>Per Cell</w:t>
            </w:r>
          </w:p>
        </w:tc>
      </w:tr>
      <w:tr w:rsidR="00A553EF" w:rsidRPr="00647ABE" w14:paraId="590CB416" w14:textId="77777777" w:rsidTr="0013262B">
        <w:tc>
          <w:tcPr>
            <w:tcW w:w="3173" w:type="dxa"/>
            <w:tcBorders>
              <w:top w:val="single" w:sz="4" w:space="0" w:color="auto"/>
              <w:left w:val="single" w:sz="4" w:space="0" w:color="auto"/>
              <w:bottom w:val="single" w:sz="4" w:space="0" w:color="auto"/>
              <w:right w:val="single" w:sz="4" w:space="0" w:color="auto"/>
            </w:tcBorders>
          </w:tcPr>
          <w:p w14:paraId="4A382688" w14:textId="77777777" w:rsidR="00A553EF" w:rsidRPr="00647ABE" w:rsidRDefault="00A553EF" w:rsidP="00A553EF">
            <w:pPr>
              <w:rPr>
                <w:rFonts w:ascii="Arial" w:hAnsi="Arial" w:cs="Arial"/>
                <w:lang w:eastAsia="zh-CN"/>
              </w:rPr>
            </w:pPr>
          </w:p>
        </w:tc>
        <w:tc>
          <w:tcPr>
            <w:tcW w:w="3296" w:type="dxa"/>
            <w:tcBorders>
              <w:top w:val="single" w:sz="4" w:space="0" w:color="auto"/>
              <w:left w:val="single" w:sz="4" w:space="0" w:color="auto"/>
              <w:bottom w:val="single" w:sz="4" w:space="0" w:color="auto"/>
              <w:right w:val="single" w:sz="4" w:space="0" w:color="auto"/>
            </w:tcBorders>
            <w:hideMark/>
          </w:tcPr>
          <w:p w14:paraId="672B080B" w14:textId="77777777" w:rsidR="00A553EF" w:rsidRPr="00647ABE" w:rsidRDefault="00A553EF" w:rsidP="00A553EF">
            <w:pPr>
              <w:rPr>
                <w:rFonts w:ascii="Arial" w:hAnsi="Arial" w:cs="Arial"/>
                <w:lang w:eastAsia="zh-CN"/>
              </w:rPr>
            </w:pPr>
            <w:r w:rsidRPr="00647ABE">
              <w:rPr>
                <w:rFonts w:ascii="Arial" w:hAnsi="Arial" w:cs="Arial"/>
                <w:lang w:eastAsia="zh-CN"/>
              </w:rPr>
              <w:t>SUO</w:t>
            </w:r>
          </w:p>
        </w:tc>
        <w:tc>
          <w:tcPr>
            <w:tcW w:w="3280" w:type="dxa"/>
            <w:tcBorders>
              <w:top w:val="single" w:sz="4" w:space="0" w:color="auto"/>
              <w:left w:val="single" w:sz="4" w:space="0" w:color="auto"/>
              <w:bottom w:val="single" w:sz="4" w:space="0" w:color="auto"/>
              <w:right w:val="single" w:sz="4" w:space="0" w:color="auto"/>
            </w:tcBorders>
            <w:hideMark/>
          </w:tcPr>
          <w:p w14:paraId="78E089A0" w14:textId="77777777" w:rsidR="00A553EF" w:rsidRPr="00647ABE" w:rsidRDefault="00A553EF" w:rsidP="00A553EF">
            <w:pPr>
              <w:rPr>
                <w:rFonts w:ascii="Arial" w:hAnsi="Arial" w:cs="Arial"/>
                <w:lang w:eastAsia="zh-CN"/>
              </w:rPr>
            </w:pPr>
            <w:r w:rsidRPr="00647ABE">
              <w:rPr>
                <w:rFonts w:ascii="Arial" w:hAnsi="Arial" w:cs="Arial"/>
                <w:lang w:eastAsia="zh-CN"/>
              </w:rPr>
              <w:t>Per UE</w:t>
            </w:r>
          </w:p>
        </w:tc>
      </w:tr>
    </w:tbl>
    <w:p w14:paraId="57659EA9" w14:textId="77777777" w:rsidR="00A553EF" w:rsidRPr="00647ABE" w:rsidRDefault="00A553EF" w:rsidP="00A553EF">
      <w:pPr>
        <w:rPr>
          <w:rFonts w:ascii="Arial" w:hAnsi="Arial" w:cs="Arial"/>
          <w:lang w:eastAsia="zh-CN"/>
        </w:rPr>
      </w:pPr>
      <w:r w:rsidRPr="00647ABE">
        <w:rPr>
          <w:rFonts w:ascii="Arial" w:hAnsi="Arial" w:cs="Arial"/>
          <w:lang w:eastAsia="zh-CN"/>
        </w:rPr>
        <w:t>Note: RAN1 guidance “Per UE” means that the related RRC configuration is not BWP-specific or cell-specific.</w:t>
      </w:r>
    </w:p>
    <w:p w14:paraId="70849E18" w14:textId="77777777" w:rsidR="00A553EF" w:rsidRDefault="00A553EF" w:rsidP="00A553EF">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3251"/>
        <w:gridCol w:w="3251"/>
      </w:tblGrid>
      <w:tr w:rsidR="00A553EF" w:rsidRPr="000C559F" w14:paraId="0A456D35"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2AB203B8" w14:textId="77777777" w:rsidR="00A553EF" w:rsidRPr="000C559F" w:rsidRDefault="00A553EF" w:rsidP="00A553EF">
            <w:pPr>
              <w:rPr>
                <w:rFonts w:ascii="Arial" w:hAnsi="Arial" w:cs="Arial"/>
                <w:b/>
                <w:lang w:eastAsia="zh-CN"/>
              </w:rPr>
            </w:pPr>
            <w:r w:rsidRPr="000C559F">
              <w:rPr>
                <w:rFonts w:ascii="Arial" w:hAnsi="Arial" w:cs="Arial"/>
                <w:b/>
                <w:lang w:eastAsia="zh-CN"/>
              </w:rPr>
              <w:t>PDCCH-Config</w:t>
            </w:r>
          </w:p>
        </w:tc>
      </w:tr>
      <w:tr w:rsidR="00A553EF" w:rsidRPr="000C559F" w14:paraId="6BF3D6DE" w14:textId="77777777" w:rsidTr="0013262B">
        <w:tc>
          <w:tcPr>
            <w:tcW w:w="3247" w:type="dxa"/>
            <w:tcBorders>
              <w:top w:val="single" w:sz="4" w:space="0" w:color="auto"/>
              <w:left w:val="single" w:sz="4" w:space="0" w:color="auto"/>
              <w:bottom w:val="single" w:sz="4" w:space="0" w:color="auto"/>
              <w:right w:val="single" w:sz="4" w:space="0" w:color="auto"/>
            </w:tcBorders>
            <w:shd w:val="clear" w:color="auto" w:fill="E7E6E6"/>
            <w:hideMark/>
          </w:tcPr>
          <w:p w14:paraId="247B490C" w14:textId="77777777" w:rsidR="00A553EF" w:rsidRPr="000C559F" w:rsidRDefault="00A553EF" w:rsidP="00A553EF">
            <w:pPr>
              <w:rPr>
                <w:rFonts w:ascii="Arial" w:hAnsi="Arial" w:cs="Arial"/>
                <w:b/>
                <w:lang w:eastAsia="zh-CN"/>
              </w:rPr>
            </w:pPr>
            <w:r w:rsidRPr="000C559F">
              <w:rPr>
                <w:rFonts w:ascii="Arial" w:hAnsi="Arial" w:cs="Arial"/>
                <w:b/>
                <w:lang w:eastAsia="zh-CN"/>
              </w:rPr>
              <w:t>RAN2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28AE0D14" w14:textId="77777777" w:rsidR="00A553EF" w:rsidRPr="000C559F" w:rsidRDefault="00A553EF" w:rsidP="00A553EF">
            <w:pPr>
              <w:rPr>
                <w:rFonts w:ascii="Arial" w:hAnsi="Arial" w:cs="Arial"/>
                <w:b/>
                <w:lang w:eastAsia="zh-CN"/>
              </w:rPr>
            </w:pPr>
            <w:r w:rsidRPr="000C559F">
              <w:rPr>
                <w:rFonts w:ascii="Arial" w:hAnsi="Arial" w:cs="Arial"/>
                <w:b/>
                <w:lang w:eastAsia="zh-CN"/>
              </w:rPr>
              <w:t>RAN1 parameter name</w:t>
            </w:r>
          </w:p>
        </w:tc>
        <w:tc>
          <w:tcPr>
            <w:tcW w:w="3251" w:type="dxa"/>
            <w:tcBorders>
              <w:top w:val="single" w:sz="4" w:space="0" w:color="auto"/>
              <w:left w:val="single" w:sz="4" w:space="0" w:color="auto"/>
              <w:bottom w:val="single" w:sz="4" w:space="0" w:color="auto"/>
              <w:right w:val="single" w:sz="4" w:space="0" w:color="auto"/>
            </w:tcBorders>
            <w:shd w:val="clear" w:color="auto" w:fill="E7E6E6"/>
            <w:hideMark/>
          </w:tcPr>
          <w:p w14:paraId="38388930" w14:textId="77777777" w:rsidR="00A553EF" w:rsidRPr="000C559F" w:rsidRDefault="00A553EF" w:rsidP="00A553EF">
            <w:pPr>
              <w:rPr>
                <w:rFonts w:ascii="Arial" w:hAnsi="Arial" w:cs="Arial"/>
                <w:b/>
                <w:lang w:eastAsia="zh-CN"/>
              </w:rPr>
            </w:pPr>
            <w:r w:rsidRPr="000C559F">
              <w:rPr>
                <w:rFonts w:ascii="Arial" w:hAnsi="Arial" w:cs="Arial"/>
                <w:b/>
                <w:lang w:eastAsia="zh-CN"/>
              </w:rPr>
              <w:t>Guidance</w:t>
            </w:r>
          </w:p>
        </w:tc>
      </w:tr>
      <w:tr w:rsidR="00A553EF" w:rsidRPr="000C559F" w14:paraId="5364C5EA" w14:textId="77777777" w:rsidTr="0013262B">
        <w:tc>
          <w:tcPr>
            <w:tcW w:w="3247" w:type="dxa"/>
            <w:vMerge w:val="restart"/>
            <w:tcBorders>
              <w:top w:val="single" w:sz="4" w:space="0" w:color="auto"/>
              <w:left w:val="single" w:sz="4" w:space="0" w:color="auto"/>
              <w:right w:val="single" w:sz="4" w:space="0" w:color="auto"/>
            </w:tcBorders>
            <w:hideMark/>
          </w:tcPr>
          <w:p w14:paraId="0486FA17" w14:textId="77777777" w:rsidR="00A553EF" w:rsidRPr="000C559F" w:rsidRDefault="00A553EF" w:rsidP="00A553EF">
            <w:pPr>
              <w:rPr>
                <w:rFonts w:ascii="Arial" w:hAnsi="Arial" w:cs="Arial"/>
                <w:lang w:eastAsia="zh-CN"/>
              </w:rPr>
            </w:pPr>
            <w:r w:rsidRPr="000C559F">
              <w:rPr>
                <w:rFonts w:ascii="Arial" w:hAnsi="Arial" w:cs="Arial"/>
                <w:lang w:eastAsia="zh-CN"/>
              </w:rPr>
              <w:t>slotFormatIndicator</w:t>
            </w:r>
          </w:p>
        </w:tc>
        <w:tc>
          <w:tcPr>
            <w:tcW w:w="3251" w:type="dxa"/>
            <w:tcBorders>
              <w:top w:val="single" w:sz="4" w:space="0" w:color="auto"/>
              <w:left w:val="single" w:sz="4" w:space="0" w:color="auto"/>
              <w:bottom w:val="single" w:sz="4" w:space="0" w:color="auto"/>
              <w:right w:val="single" w:sz="4" w:space="0" w:color="auto"/>
            </w:tcBorders>
            <w:hideMark/>
          </w:tcPr>
          <w:p w14:paraId="4934E626" w14:textId="77777777" w:rsidR="00A553EF" w:rsidRPr="000C559F" w:rsidRDefault="00A553EF" w:rsidP="00A553EF">
            <w:pPr>
              <w:rPr>
                <w:rFonts w:ascii="Arial" w:hAnsi="Arial" w:cs="Arial"/>
                <w:lang w:eastAsia="zh-CN"/>
              </w:rPr>
            </w:pPr>
            <w:r w:rsidRPr="000C559F">
              <w:rPr>
                <w:rFonts w:ascii="Arial" w:hAnsi="Arial" w:cs="Arial"/>
                <w:lang w:eastAsia="zh-CN"/>
              </w:rPr>
              <w:t>SFI-SS in SFI-PDCCH</w:t>
            </w:r>
          </w:p>
        </w:tc>
        <w:tc>
          <w:tcPr>
            <w:tcW w:w="3251" w:type="dxa"/>
            <w:tcBorders>
              <w:top w:val="single" w:sz="4" w:space="0" w:color="auto"/>
              <w:left w:val="single" w:sz="4" w:space="0" w:color="auto"/>
              <w:bottom w:val="single" w:sz="4" w:space="0" w:color="auto"/>
              <w:right w:val="single" w:sz="4" w:space="0" w:color="auto"/>
            </w:tcBorders>
            <w:hideMark/>
          </w:tcPr>
          <w:p w14:paraId="0D6E1693" w14:textId="77777777" w:rsidR="00A553EF" w:rsidRPr="000C559F" w:rsidRDefault="00A553EF" w:rsidP="00A553EF">
            <w:pPr>
              <w:rPr>
                <w:rFonts w:ascii="Arial" w:hAnsi="Arial" w:cs="Arial"/>
                <w:lang w:eastAsia="zh-CN"/>
              </w:rPr>
            </w:pPr>
            <w:r w:rsidRPr="000C559F">
              <w:rPr>
                <w:rFonts w:ascii="Arial" w:hAnsi="Arial" w:cs="Arial"/>
                <w:lang w:eastAsia="zh-CN"/>
              </w:rPr>
              <w:t>Same as search space configuration</w:t>
            </w:r>
          </w:p>
        </w:tc>
      </w:tr>
      <w:tr w:rsidR="00A553EF" w:rsidRPr="000C559F" w14:paraId="61E427BE" w14:textId="77777777" w:rsidTr="0013262B">
        <w:tc>
          <w:tcPr>
            <w:tcW w:w="3247" w:type="dxa"/>
            <w:vMerge/>
            <w:tcBorders>
              <w:left w:val="single" w:sz="4" w:space="0" w:color="auto"/>
              <w:right w:val="single" w:sz="4" w:space="0" w:color="auto"/>
            </w:tcBorders>
          </w:tcPr>
          <w:p w14:paraId="5C098AE8" w14:textId="77777777" w:rsidR="00A553EF" w:rsidRPr="000C559F" w:rsidRDefault="00A553EF" w:rsidP="00A553EF">
            <w:pPr>
              <w:rPr>
                <w:rFonts w:ascii="Arial" w:hAnsi="Arial" w:cs="Arial"/>
                <w:lang w:eastAsia="zh-CN"/>
              </w:rPr>
            </w:pPr>
          </w:p>
        </w:tc>
        <w:tc>
          <w:tcPr>
            <w:tcW w:w="3251" w:type="dxa"/>
            <w:tcBorders>
              <w:top w:val="single" w:sz="4" w:space="0" w:color="auto"/>
              <w:left w:val="single" w:sz="4" w:space="0" w:color="auto"/>
              <w:bottom w:val="single" w:sz="4" w:space="0" w:color="auto"/>
              <w:right w:val="single" w:sz="4" w:space="0" w:color="auto"/>
            </w:tcBorders>
          </w:tcPr>
          <w:p w14:paraId="7522CB82" w14:textId="77777777" w:rsidR="00A553EF" w:rsidRPr="000C559F" w:rsidRDefault="00A553EF" w:rsidP="00A553EF">
            <w:pPr>
              <w:rPr>
                <w:rFonts w:ascii="Arial" w:hAnsi="Arial" w:cs="Arial"/>
                <w:lang w:eastAsia="zh-CN"/>
              </w:rPr>
            </w:pPr>
            <w:r w:rsidRPr="000C559F">
              <w:rPr>
                <w:rFonts w:ascii="Arial" w:hAnsi="Arial" w:cs="Arial"/>
                <w:lang w:eastAsia="zh-CN"/>
              </w:rPr>
              <w:t>Other parameters in SFI-PDCCH</w:t>
            </w:r>
          </w:p>
        </w:tc>
        <w:tc>
          <w:tcPr>
            <w:tcW w:w="3251" w:type="dxa"/>
            <w:tcBorders>
              <w:top w:val="single" w:sz="4" w:space="0" w:color="auto"/>
              <w:left w:val="single" w:sz="4" w:space="0" w:color="auto"/>
              <w:bottom w:val="single" w:sz="4" w:space="0" w:color="auto"/>
              <w:right w:val="single" w:sz="4" w:space="0" w:color="auto"/>
            </w:tcBorders>
          </w:tcPr>
          <w:p w14:paraId="52E62346" w14:textId="77777777" w:rsidR="00A553EF" w:rsidRPr="000C559F" w:rsidRDefault="00A553EF" w:rsidP="00A553EF">
            <w:pPr>
              <w:rPr>
                <w:rFonts w:ascii="Arial" w:hAnsi="Arial" w:cs="Arial"/>
                <w:lang w:eastAsia="zh-CN"/>
              </w:rPr>
            </w:pPr>
            <w:r w:rsidRPr="000C559F">
              <w:rPr>
                <w:rFonts w:ascii="Arial" w:hAnsi="Arial" w:cs="Arial"/>
                <w:lang w:eastAsia="zh-CN"/>
              </w:rPr>
              <w:t>Per Cell</w:t>
            </w:r>
          </w:p>
        </w:tc>
      </w:tr>
    </w:tbl>
    <w:p w14:paraId="08D592C5" w14:textId="77777777" w:rsidR="00A553EF" w:rsidRPr="000C559F" w:rsidRDefault="00A553EF" w:rsidP="00A553EF">
      <w:pPr>
        <w:rPr>
          <w:rFonts w:ascii="Arial" w:hAnsi="Arial" w:cs="Arial"/>
          <w:lang w:eastAsia="zh-CN"/>
        </w:rPr>
      </w:pPr>
      <w:r w:rsidRPr="000C559F">
        <w:rPr>
          <w:rFonts w:ascii="Arial" w:hAnsi="Arial" w:cs="Arial"/>
          <w:lang w:eastAsia="zh-CN"/>
        </w:rPr>
        <w:t>Note: RAN1 guidance on CORESET &amp; search-space-config, “</w:t>
      </w:r>
      <w:r w:rsidRPr="000C559F">
        <w:rPr>
          <w:rFonts w:ascii="Arial" w:hAnsi="Arial" w:cs="Arial" w:hint="eastAsia"/>
          <w:lang w:eastAsia="zh-TW"/>
        </w:rPr>
        <w:t>P</w:t>
      </w:r>
      <w:r w:rsidRPr="000C559F">
        <w:rPr>
          <w:rFonts w:ascii="Arial" w:hAnsi="Arial" w:cs="Arial"/>
          <w:lang w:eastAsia="zh-CN"/>
        </w:rPr>
        <w:t>er Cell (but association with each configured BWP is needed)” in last LS (R1-1801281) means:</w:t>
      </w:r>
    </w:p>
    <w:p w14:paraId="046C54E1" w14:textId="77777777" w:rsidR="00A553EF" w:rsidRPr="000C559F" w:rsidRDefault="00A553EF" w:rsidP="00A553EF">
      <w:pPr>
        <w:numPr>
          <w:ilvl w:val="1"/>
          <w:numId w:val="15"/>
        </w:numPr>
        <w:spacing w:after="0"/>
        <w:rPr>
          <w:rFonts w:ascii="Arial" w:hAnsi="Arial" w:cs="Arial"/>
          <w:lang w:eastAsia="zh-CN"/>
        </w:rPr>
      </w:pPr>
      <w:r w:rsidRPr="000C559F">
        <w:rPr>
          <w:rFonts w:ascii="Arial" w:hAnsi="Arial" w:cs="Arial" w:hint="eastAsia"/>
          <w:lang w:eastAsia="zh-CN"/>
        </w:rPr>
        <w:t>CORESETs/search spaces from 0 to the maximum numbers</w:t>
      </w:r>
      <w:r w:rsidRPr="000C559F">
        <w:rPr>
          <w:rFonts w:ascii="Arial" w:hAnsi="Arial" w:cs="Arial"/>
          <w:lang w:eastAsia="zh-CN"/>
        </w:rPr>
        <w:t xml:space="preserve"> (11 for CORESETs &amp; 39 for search spaces) are configured per cell</w:t>
      </w:r>
    </w:p>
    <w:p w14:paraId="4B00EFE3" w14:textId="77777777" w:rsidR="00A553EF" w:rsidRPr="000C559F" w:rsidRDefault="00A553EF" w:rsidP="00A553EF">
      <w:pPr>
        <w:numPr>
          <w:ilvl w:val="1"/>
          <w:numId w:val="15"/>
        </w:numPr>
        <w:spacing w:after="0"/>
        <w:rPr>
          <w:rFonts w:ascii="Arial" w:hAnsi="Arial" w:cs="Arial"/>
          <w:lang w:eastAsia="zh-CN"/>
        </w:rPr>
      </w:pPr>
      <w:r w:rsidRPr="000C559F">
        <w:rPr>
          <w:rFonts w:ascii="Arial" w:hAnsi="Arial" w:cs="Arial"/>
          <w:lang w:eastAsia="zh-CN"/>
        </w:rPr>
        <w:t>However, within each BWP, a UE is further configured with the association of search spaces (up to 10 per BWP per previous RAN1 agreements) with a configured CORESET (up to 3 in total per BWP per previous RAN1 agreements).</w:t>
      </w:r>
    </w:p>
    <w:p w14:paraId="7DFFC17C" w14:textId="77777777" w:rsidR="00A553EF" w:rsidRDefault="00A553EF" w:rsidP="00A553EF">
      <w:pPr>
        <w:rPr>
          <w:b/>
          <w:lang w:eastAsia="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2630"/>
        <w:gridCol w:w="3228"/>
      </w:tblGrid>
      <w:tr w:rsidR="00A553EF" w:rsidRPr="00CB687B" w14:paraId="6418B1A6"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57AEB313" w14:textId="77777777" w:rsidR="00A553EF" w:rsidRPr="00CB687B" w:rsidRDefault="00A553EF" w:rsidP="00A553EF">
            <w:pPr>
              <w:rPr>
                <w:rFonts w:ascii="Arial" w:hAnsi="Arial" w:cs="Arial"/>
                <w:b/>
                <w:lang w:eastAsia="zh-CN"/>
              </w:rPr>
            </w:pPr>
            <w:r w:rsidRPr="00CB687B">
              <w:rPr>
                <w:rFonts w:ascii="Arial" w:hAnsi="Arial" w:cs="Arial"/>
                <w:b/>
                <w:lang w:eastAsia="zh-CN"/>
              </w:rPr>
              <w:t>PDSCH-Config</w:t>
            </w:r>
          </w:p>
        </w:tc>
      </w:tr>
      <w:tr w:rsidR="00A553EF" w:rsidRPr="00CB687B" w14:paraId="662488F6" w14:textId="77777777" w:rsidTr="0013262B">
        <w:tc>
          <w:tcPr>
            <w:tcW w:w="3891" w:type="dxa"/>
            <w:tcBorders>
              <w:top w:val="single" w:sz="4" w:space="0" w:color="auto"/>
              <w:left w:val="single" w:sz="4" w:space="0" w:color="auto"/>
              <w:bottom w:val="single" w:sz="4" w:space="0" w:color="auto"/>
              <w:right w:val="single" w:sz="4" w:space="0" w:color="auto"/>
            </w:tcBorders>
            <w:shd w:val="clear" w:color="auto" w:fill="E7E6E6"/>
            <w:hideMark/>
          </w:tcPr>
          <w:p w14:paraId="22640DAA" w14:textId="77777777" w:rsidR="00A553EF" w:rsidRPr="00CB687B" w:rsidRDefault="00A553EF" w:rsidP="00A553EF">
            <w:pPr>
              <w:rPr>
                <w:rFonts w:ascii="Arial" w:hAnsi="Arial" w:cs="Arial"/>
                <w:b/>
                <w:lang w:eastAsia="zh-CN"/>
              </w:rPr>
            </w:pPr>
            <w:r w:rsidRPr="00CB687B">
              <w:rPr>
                <w:rFonts w:ascii="Arial" w:hAnsi="Arial" w:cs="Arial"/>
                <w:b/>
                <w:lang w:eastAsia="zh-CN"/>
              </w:rPr>
              <w:t>RAN2 parameter name</w:t>
            </w:r>
          </w:p>
        </w:tc>
        <w:tc>
          <w:tcPr>
            <w:tcW w:w="2630" w:type="dxa"/>
            <w:tcBorders>
              <w:top w:val="single" w:sz="4" w:space="0" w:color="auto"/>
              <w:left w:val="single" w:sz="4" w:space="0" w:color="auto"/>
              <w:bottom w:val="single" w:sz="4" w:space="0" w:color="auto"/>
              <w:right w:val="single" w:sz="4" w:space="0" w:color="auto"/>
            </w:tcBorders>
            <w:shd w:val="clear" w:color="auto" w:fill="E7E6E6"/>
            <w:hideMark/>
          </w:tcPr>
          <w:p w14:paraId="736CFCDC" w14:textId="77777777" w:rsidR="00A553EF" w:rsidRPr="00CB687B" w:rsidRDefault="00A553EF" w:rsidP="00A553EF">
            <w:pPr>
              <w:rPr>
                <w:rFonts w:ascii="Arial" w:hAnsi="Arial" w:cs="Arial"/>
                <w:b/>
                <w:lang w:eastAsia="zh-CN"/>
              </w:rPr>
            </w:pPr>
            <w:r w:rsidRPr="00CB687B">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372D766A" w14:textId="77777777" w:rsidR="00A553EF" w:rsidRPr="00CB687B" w:rsidRDefault="00A553EF" w:rsidP="00A553EF">
            <w:pPr>
              <w:rPr>
                <w:rFonts w:ascii="Arial" w:hAnsi="Arial" w:cs="Arial"/>
                <w:b/>
                <w:lang w:eastAsia="zh-CN"/>
              </w:rPr>
            </w:pPr>
            <w:r w:rsidRPr="00CB687B">
              <w:rPr>
                <w:rFonts w:ascii="Arial" w:hAnsi="Arial" w:cs="Arial"/>
                <w:b/>
                <w:lang w:eastAsia="zh-CN"/>
              </w:rPr>
              <w:t>Guidance</w:t>
            </w:r>
          </w:p>
        </w:tc>
      </w:tr>
      <w:tr w:rsidR="00A553EF" w:rsidRPr="00CB687B" w14:paraId="0C2CF2C1" w14:textId="77777777" w:rsidTr="0013262B">
        <w:tc>
          <w:tcPr>
            <w:tcW w:w="3891" w:type="dxa"/>
            <w:tcBorders>
              <w:top w:val="single" w:sz="4" w:space="0" w:color="auto"/>
              <w:left w:val="single" w:sz="4" w:space="0" w:color="auto"/>
              <w:bottom w:val="single" w:sz="4" w:space="0" w:color="auto"/>
              <w:right w:val="single" w:sz="4" w:space="0" w:color="auto"/>
            </w:tcBorders>
            <w:hideMark/>
          </w:tcPr>
          <w:p w14:paraId="22A73802" w14:textId="77777777" w:rsidR="00A553EF" w:rsidRPr="00CB687B" w:rsidRDefault="00A553EF" w:rsidP="00A553EF">
            <w:pPr>
              <w:rPr>
                <w:rFonts w:ascii="Arial" w:hAnsi="Arial" w:cs="Arial"/>
                <w:lang w:eastAsia="zh-CN"/>
              </w:rPr>
            </w:pPr>
            <w:r w:rsidRPr="00CB687B">
              <w:rPr>
                <w:rFonts w:ascii="Arial" w:hAnsi="Arial" w:cs="Arial"/>
                <w:lang w:eastAsia="zh-CN"/>
              </w:rPr>
              <w:t>codeBlockGroupTransmission</w:t>
            </w:r>
          </w:p>
        </w:tc>
        <w:tc>
          <w:tcPr>
            <w:tcW w:w="2630" w:type="dxa"/>
            <w:tcBorders>
              <w:top w:val="single" w:sz="4" w:space="0" w:color="auto"/>
              <w:left w:val="single" w:sz="4" w:space="0" w:color="auto"/>
              <w:bottom w:val="single" w:sz="4" w:space="0" w:color="auto"/>
              <w:right w:val="single" w:sz="4" w:space="0" w:color="auto"/>
            </w:tcBorders>
            <w:hideMark/>
          </w:tcPr>
          <w:p w14:paraId="041C7B1F" w14:textId="77777777" w:rsidR="00A553EF" w:rsidRPr="00CB687B" w:rsidRDefault="00A553EF" w:rsidP="00A553EF">
            <w:pPr>
              <w:rPr>
                <w:rFonts w:ascii="Arial" w:hAnsi="Arial" w:cs="Arial"/>
                <w:lang w:eastAsia="zh-CN"/>
              </w:rPr>
            </w:pPr>
            <w:r w:rsidRPr="00CB687B">
              <w:rPr>
                <w:rFonts w:ascii="Arial" w:hAnsi="Arial" w:cs="Arial"/>
                <w:lang w:eastAsia="zh-CN"/>
              </w:rPr>
              <w:t>CBG-DL</w:t>
            </w:r>
          </w:p>
        </w:tc>
        <w:tc>
          <w:tcPr>
            <w:tcW w:w="3228" w:type="dxa"/>
            <w:tcBorders>
              <w:top w:val="single" w:sz="4" w:space="0" w:color="auto"/>
              <w:left w:val="single" w:sz="4" w:space="0" w:color="auto"/>
              <w:bottom w:val="single" w:sz="4" w:space="0" w:color="auto"/>
              <w:right w:val="single" w:sz="4" w:space="0" w:color="auto"/>
            </w:tcBorders>
            <w:hideMark/>
          </w:tcPr>
          <w:p w14:paraId="53AC184C"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r w:rsidR="00A553EF" w:rsidRPr="00CB687B" w14:paraId="690BAD4C" w14:textId="77777777" w:rsidTr="0013262B">
        <w:tc>
          <w:tcPr>
            <w:tcW w:w="3891" w:type="dxa"/>
            <w:tcBorders>
              <w:top w:val="single" w:sz="4" w:space="0" w:color="auto"/>
              <w:left w:val="single" w:sz="4" w:space="0" w:color="auto"/>
              <w:bottom w:val="single" w:sz="4" w:space="0" w:color="auto"/>
              <w:right w:val="single" w:sz="4" w:space="0" w:color="auto"/>
            </w:tcBorders>
            <w:hideMark/>
          </w:tcPr>
          <w:p w14:paraId="3369931B" w14:textId="77777777" w:rsidR="00A553EF" w:rsidRPr="00CB687B" w:rsidRDefault="00A553EF" w:rsidP="00A553EF">
            <w:pPr>
              <w:rPr>
                <w:rFonts w:ascii="Arial" w:hAnsi="Arial" w:cs="Arial"/>
                <w:lang w:eastAsia="zh-CN"/>
              </w:rPr>
            </w:pPr>
            <w:r w:rsidRPr="00CB687B">
              <w:rPr>
                <w:rFonts w:ascii="Arial" w:hAnsi="Arial" w:cs="Arial"/>
                <w:lang w:eastAsia="zh-CN"/>
              </w:rPr>
              <w:t>maxCodeBlockGroupsPerTransportBlock</w:t>
            </w:r>
          </w:p>
        </w:tc>
        <w:tc>
          <w:tcPr>
            <w:tcW w:w="2630" w:type="dxa"/>
            <w:tcBorders>
              <w:top w:val="single" w:sz="4" w:space="0" w:color="auto"/>
              <w:left w:val="single" w:sz="4" w:space="0" w:color="auto"/>
              <w:bottom w:val="single" w:sz="4" w:space="0" w:color="auto"/>
              <w:right w:val="single" w:sz="4" w:space="0" w:color="auto"/>
            </w:tcBorders>
            <w:hideMark/>
          </w:tcPr>
          <w:p w14:paraId="743D471A" w14:textId="77777777" w:rsidR="00A553EF" w:rsidRPr="00CB687B" w:rsidRDefault="00A553EF" w:rsidP="00A553EF">
            <w:pPr>
              <w:rPr>
                <w:rFonts w:ascii="Arial" w:hAnsi="Arial" w:cs="Arial"/>
                <w:lang w:eastAsia="zh-CN"/>
              </w:rPr>
            </w:pPr>
            <w:r w:rsidRPr="00CB687B">
              <w:rPr>
                <w:rFonts w:ascii="Arial" w:hAnsi="Arial" w:cs="Arial"/>
                <w:lang w:eastAsia="zh-CN"/>
              </w:rPr>
              <w:t>CBGs-per-TB-DL</w:t>
            </w:r>
          </w:p>
        </w:tc>
        <w:tc>
          <w:tcPr>
            <w:tcW w:w="3228" w:type="dxa"/>
            <w:tcBorders>
              <w:top w:val="single" w:sz="4" w:space="0" w:color="auto"/>
              <w:left w:val="single" w:sz="4" w:space="0" w:color="auto"/>
              <w:bottom w:val="single" w:sz="4" w:space="0" w:color="auto"/>
              <w:right w:val="single" w:sz="4" w:space="0" w:color="auto"/>
            </w:tcBorders>
            <w:hideMark/>
          </w:tcPr>
          <w:p w14:paraId="6DDD978B"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r w:rsidR="00A553EF" w:rsidRPr="00CB687B" w14:paraId="5DA13717" w14:textId="77777777" w:rsidTr="0013262B">
        <w:tc>
          <w:tcPr>
            <w:tcW w:w="3891" w:type="dxa"/>
            <w:tcBorders>
              <w:top w:val="single" w:sz="4" w:space="0" w:color="auto"/>
              <w:left w:val="single" w:sz="4" w:space="0" w:color="auto"/>
              <w:bottom w:val="single" w:sz="4" w:space="0" w:color="auto"/>
              <w:right w:val="single" w:sz="4" w:space="0" w:color="auto"/>
            </w:tcBorders>
            <w:hideMark/>
          </w:tcPr>
          <w:p w14:paraId="00043BEB" w14:textId="77777777" w:rsidR="00A553EF" w:rsidRPr="00CB687B" w:rsidRDefault="00A553EF" w:rsidP="00A553EF">
            <w:pPr>
              <w:rPr>
                <w:rFonts w:ascii="Arial" w:hAnsi="Arial" w:cs="Arial"/>
                <w:lang w:eastAsia="zh-CN"/>
              </w:rPr>
            </w:pPr>
            <w:r w:rsidRPr="00CB687B">
              <w:rPr>
                <w:rFonts w:ascii="Arial" w:hAnsi="Arial" w:cs="Arial"/>
                <w:lang w:eastAsia="zh-CN"/>
              </w:rPr>
              <w:t>codeBlockGroupFlushIndicator</w:t>
            </w:r>
          </w:p>
        </w:tc>
        <w:tc>
          <w:tcPr>
            <w:tcW w:w="2630" w:type="dxa"/>
            <w:tcBorders>
              <w:top w:val="single" w:sz="4" w:space="0" w:color="auto"/>
              <w:left w:val="single" w:sz="4" w:space="0" w:color="auto"/>
              <w:bottom w:val="single" w:sz="4" w:space="0" w:color="auto"/>
              <w:right w:val="single" w:sz="4" w:space="0" w:color="auto"/>
            </w:tcBorders>
            <w:hideMark/>
          </w:tcPr>
          <w:p w14:paraId="3D7B4AC9" w14:textId="77777777" w:rsidR="00A553EF" w:rsidRPr="00CB687B" w:rsidRDefault="00A553EF" w:rsidP="00A553EF">
            <w:pPr>
              <w:rPr>
                <w:rFonts w:ascii="Arial" w:hAnsi="Arial" w:cs="Arial"/>
                <w:lang w:eastAsia="zh-CN"/>
              </w:rPr>
            </w:pPr>
            <w:r w:rsidRPr="00CB687B">
              <w:rPr>
                <w:rFonts w:ascii="Arial" w:hAnsi="Arial" w:cs="Arial"/>
                <w:lang w:eastAsia="zh-CN"/>
              </w:rPr>
              <w:t>CBG-DL-FI</w:t>
            </w:r>
          </w:p>
        </w:tc>
        <w:tc>
          <w:tcPr>
            <w:tcW w:w="3228" w:type="dxa"/>
            <w:tcBorders>
              <w:top w:val="single" w:sz="4" w:space="0" w:color="auto"/>
              <w:left w:val="single" w:sz="4" w:space="0" w:color="auto"/>
              <w:bottom w:val="single" w:sz="4" w:space="0" w:color="auto"/>
              <w:right w:val="single" w:sz="4" w:space="0" w:color="auto"/>
            </w:tcBorders>
            <w:hideMark/>
          </w:tcPr>
          <w:p w14:paraId="3DF0E580"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bl>
    <w:p w14:paraId="0CCB5429" w14:textId="77777777" w:rsidR="00A553EF" w:rsidRPr="00CB687B" w:rsidRDefault="00A553EF" w:rsidP="00A553EF">
      <w:pPr>
        <w:rPr>
          <w:rFonts w:ascii="Arial" w:hAnsi="Arial"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2633"/>
        <w:gridCol w:w="3228"/>
      </w:tblGrid>
      <w:tr w:rsidR="00A553EF" w:rsidRPr="00CB687B" w14:paraId="12E2EC38" w14:textId="77777777" w:rsidTr="0013262B">
        <w:tc>
          <w:tcPr>
            <w:tcW w:w="9749" w:type="dxa"/>
            <w:gridSpan w:val="3"/>
            <w:tcBorders>
              <w:top w:val="single" w:sz="4" w:space="0" w:color="auto"/>
              <w:left w:val="single" w:sz="4" w:space="0" w:color="auto"/>
              <w:bottom w:val="single" w:sz="4" w:space="0" w:color="auto"/>
              <w:right w:val="single" w:sz="4" w:space="0" w:color="auto"/>
            </w:tcBorders>
            <w:shd w:val="clear" w:color="auto" w:fill="D0CECE"/>
            <w:hideMark/>
          </w:tcPr>
          <w:p w14:paraId="6F686476" w14:textId="77777777" w:rsidR="00A553EF" w:rsidRPr="00CB687B" w:rsidRDefault="00A553EF" w:rsidP="00A553EF">
            <w:pPr>
              <w:rPr>
                <w:rFonts w:ascii="Arial" w:hAnsi="Arial" w:cs="Arial"/>
                <w:b/>
                <w:lang w:eastAsia="zh-CN"/>
              </w:rPr>
            </w:pPr>
            <w:r w:rsidRPr="00CB687B">
              <w:rPr>
                <w:rFonts w:ascii="Arial" w:hAnsi="Arial" w:cs="Arial"/>
                <w:b/>
                <w:lang w:eastAsia="zh-CN"/>
              </w:rPr>
              <w:t>PUSCH-Config</w:t>
            </w:r>
          </w:p>
        </w:tc>
      </w:tr>
      <w:tr w:rsidR="00A553EF" w:rsidRPr="00CB687B" w14:paraId="1E1E1742" w14:textId="77777777" w:rsidTr="0013262B">
        <w:tc>
          <w:tcPr>
            <w:tcW w:w="3888" w:type="dxa"/>
            <w:tcBorders>
              <w:top w:val="single" w:sz="4" w:space="0" w:color="auto"/>
              <w:left w:val="single" w:sz="4" w:space="0" w:color="auto"/>
              <w:bottom w:val="single" w:sz="4" w:space="0" w:color="auto"/>
              <w:right w:val="single" w:sz="4" w:space="0" w:color="auto"/>
            </w:tcBorders>
            <w:shd w:val="clear" w:color="auto" w:fill="E7E6E6"/>
            <w:hideMark/>
          </w:tcPr>
          <w:p w14:paraId="268CE2CF" w14:textId="77777777" w:rsidR="00A553EF" w:rsidRPr="00CB687B" w:rsidRDefault="00A553EF" w:rsidP="00A553EF">
            <w:pPr>
              <w:rPr>
                <w:rFonts w:ascii="Arial" w:hAnsi="Arial" w:cs="Arial"/>
                <w:b/>
                <w:lang w:eastAsia="zh-CN"/>
              </w:rPr>
            </w:pPr>
            <w:r w:rsidRPr="00CB687B">
              <w:rPr>
                <w:rFonts w:ascii="Arial" w:hAnsi="Arial" w:cs="Arial"/>
                <w:b/>
                <w:lang w:eastAsia="zh-CN"/>
              </w:rPr>
              <w:t>RAN2 parameter name</w:t>
            </w:r>
          </w:p>
        </w:tc>
        <w:tc>
          <w:tcPr>
            <w:tcW w:w="2633" w:type="dxa"/>
            <w:tcBorders>
              <w:top w:val="single" w:sz="4" w:space="0" w:color="auto"/>
              <w:left w:val="single" w:sz="4" w:space="0" w:color="auto"/>
              <w:bottom w:val="single" w:sz="4" w:space="0" w:color="auto"/>
              <w:right w:val="single" w:sz="4" w:space="0" w:color="auto"/>
            </w:tcBorders>
            <w:shd w:val="clear" w:color="auto" w:fill="E7E6E6"/>
            <w:hideMark/>
          </w:tcPr>
          <w:p w14:paraId="05E5D719" w14:textId="77777777" w:rsidR="00A553EF" w:rsidRPr="00CB687B" w:rsidRDefault="00A553EF" w:rsidP="00A553EF">
            <w:pPr>
              <w:rPr>
                <w:rFonts w:ascii="Arial" w:hAnsi="Arial" w:cs="Arial"/>
                <w:b/>
                <w:lang w:eastAsia="zh-CN"/>
              </w:rPr>
            </w:pPr>
            <w:r w:rsidRPr="00CB687B">
              <w:rPr>
                <w:rFonts w:ascii="Arial" w:hAnsi="Arial" w:cs="Arial"/>
                <w:b/>
                <w:lang w:eastAsia="zh-CN"/>
              </w:rPr>
              <w:t>RAN1 parameter name</w:t>
            </w:r>
          </w:p>
        </w:tc>
        <w:tc>
          <w:tcPr>
            <w:tcW w:w="3228" w:type="dxa"/>
            <w:tcBorders>
              <w:top w:val="single" w:sz="4" w:space="0" w:color="auto"/>
              <w:left w:val="single" w:sz="4" w:space="0" w:color="auto"/>
              <w:bottom w:val="single" w:sz="4" w:space="0" w:color="auto"/>
              <w:right w:val="single" w:sz="4" w:space="0" w:color="auto"/>
            </w:tcBorders>
            <w:shd w:val="clear" w:color="auto" w:fill="E7E6E6"/>
            <w:hideMark/>
          </w:tcPr>
          <w:p w14:paraId="5D79A0E3" w14:textId="77777777" w:rsidR="00A553EF" w:rsidRPr="00CB687B" w:rsidRDefault="00A553EF" w:rsidP="00A553EF">
            <w:pPr>
              <w:rPr>
                <w:rFonts w:ascii="Arial" w:hAnsi="Arial" w:cs="Arial"/>
                <w:b/>
                <w:lang w:eastAsia="zh-CN"/>
              </w:rPr>
            </w:pPr>
            <w:r w:rsidRPr="00CB687B">
              <w:rPr>
                <w:rFonts w:ascii="Arial" w:hAnsi="Arial" w:cs="Arial"/>
                <w:b/>
                <w:lang w:eastAsia="zh-CN"/>
              </w:rPr>
              <w:t>Guidance</w:t>
            </w:r>
          </w:p>
        </w:tc>
      </w:tr>
      <w:tr w:rsidR="00A553EF" w:rsidRPr="00CB687B" w14:paraId="281A7441" w14:textId="77777777" w:rsidTr="0013262B">
        <w:tc>
          <w:tcPr>
            <w:tcW w:w="3888" w:type="dxa"/>
            <w:tcBorders>
              <w:top w:val="single" w:sz="4" w:space="0" w:color="auto"/>
              <w:left w:val="single" w:sz="4" w:space="0" w:color="auto"/>
              <w:bottom w:val="single" w:sz="4" w:space="0" w:color="auto"/>
              <w:right w:val="single" w:sz="4" w:space="0" w:color="auto"/>
            </w:tcBorders>
            <w:hideMark/>
          </w:tcPr>
          <w:p w14:paraId="036EFCF2" w14:textId="77777777" w:rsidR="00A553EF" w:rsidRPr="00CB687B" w:rsidRDefault="00A553EF" w:rsidP="00A553EF">
            <w:pPr>
              <w:rPr>
                <w:rFonts w:ascii="Arial" w:hAnsi="Arial" w:cs="Arial"/>
                <w:lang w:eastAsia="zh-CN"/>
              </w:rPr>
            </w:pPr>
            <w:r w:rsidRPr="00CB687B">
              <w:rPr>
                <w:rFonts w:ascii="Arial" w:hAnsi="Arial" w:cs="Arial"/>
                <w:lang w:eastAsia="zh-CN"/>
              </w:rPr>
              <w:t>codeBlockGroupTransmission</w:t>
            </w:r>
          </w:p>
        </w:tc>
        <w:tc>
          <w:tcPr>
            <w:tcW w:w="2633" w:type="dxa"/>
            <w:tcBorders>
              <w:top w:val="single" w:sz="4" w:space="0" w:color="auto"/>
              <w:left w:val="single" w:sz="4" w:space="0" w:color="auto"/>
              <w:bottom w:val="single" w:sz="4" w:space="0" w:color="auto"/>
              <w:right w:val="single" w:sz="4" w:space="0" w:color="auto"/>
            </w:tcBorders>
            <w:hideMark/>
          </w:tcPr>
          <w:p w14:paraId="53EA8BB5" w14:textId="77777777" w:rsidR="00A553EF" w:rsidRPr="00CB687B" w:rsidRDefault="00A553EF" w:rsidP="00A553EF">
            <w:pPr>
              <w:rPr>
                <w:rFonts w:ascii="Arial" w:hAnsi="Arial" w:cs="Arial"/>
                <w:lang w:eastAsia="zh-CN"/>
              </w:rPr>
            </w:pPr>
            <w:r w:rsidRPr="00CB687B">
              <w:rPr>
                <w:rFonts w:ascii="Arial" w:hAnsi="Arial" w:cs="Arial"/>
                <w:lang w:eastAsia="zh-CN"/>
              </w:rPr>
              <w:t>CBG-UL</w:t>
            </w:r>
          </w:p>
        </w:tc>
        <w:tc>
          <w:tcPr>
            <w:tcW w:w="3228" w:type="dxa"/>
            <w:tcBorders>
              <w:top w:val="single" w:sz="4" w:space="0" w:color="auto"/>
              <w:left w:val="single" w:sz="4" w:space="0" w:color="auto"/>
              <w:bottom w:val="single" w:sz="4" w:space="0" w:color="auto"/>
              <w:right w:val="single" w:sz="4" w:space="0" w:color="auto"/>
            </w:tcBorders>
            <w:hideMark/>
          </w:tcPr>
          <w:p w14:paraId="67FE76A5"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r w:rsidR="00A553EF" w:rsidRPr="00CB687B" w14:paraId="396E6E28" w14:textId="77777777" w:rsidTr="0013262B">
        <w:tc>
          <w:tcPr>
            <w:tcW w:w="3888" w:type="dxa"/>
            <w:tcBorders>
              <w:top w:val="single" w:sz="4" w:space="0" w:color="auto"/>
              <w:left w:val="single" w:sz="4" w:space="0" w:color="auto"/>
              <w:bottom w:val="single" w:sz="4" w:space="0" w:color="auto"/>
              <w:right w:val="single" w:sz="4" w:space="0" w:color="auto"/>
            </w:tcBorders>
            <w:hideMark/>
          </w:tcPr>
          <w:p w14:paraId="19EAB310" w14:textId="77777777" w:rsidR="00A553EF" w:rsidRPr="00CB687B" w:rsidRDefault="00A553EF" w:rsidP="00A553EF">
            <w:pPr>
              <w:rPr>
                <w:rFonts w:ascii="Arial" w:hAnsi="Arial" w:cs="Arial"/>
                <w:lang w:eastAsia="zh-CN"/>
              </w:rPr>
            </w:pPr>
            <w:r w:rsidRPr="00CB687B">
              <w:rPr>
                <w:rFonts w:ascii="Arial" w:hAnsi="Arial" w:cs="Arial"/>
                <w:lang w:eastAsia="zh-CN"/>
              </w:rPr>
              <w:t>maxCodeBlockGroupsPerTransportBlock</w:t>
            </w:r>
          </w:p>
        </w:tc>
        <w:tc>
          <w:tcPr>
            <w:tcW w:w="2633" w:type="dxa"/>
            <w:tcBorders>
              <w:top w:val="single" w:sz="4" w:space="0" w:color="auto"/>
              <w:left w:val="single" w:sz="4" w:space="0" w:color="auto"/>
              <w:bottom w:val="single" w:sz="4" w:space="0" w:color="auto"/>
              <w:right w:val="single" w:sz="4" w:space="0" w:color="auto"/>
            </w:tcBorders>
            <w:hideMark/>
          </w:tcPr>
          <w:p w14:paraId="5BE4314C" w14:textId="77777777" w:rsidR="00A553EF" w:rsidRPr="00CB687B" w:rsidRDefault="00A553EF" w:rsidP="00A553EF">
            <w:pPr>
              <w:rPr>
                <w:rFonts w:ascii="Arial" w:hAnsi="Arial" w:cs="Arial"/>
                <w:lang w:eastAsia="zh-CN"/>
              </w:rPr>
            </w:pPr>
            <w:r w:rsidRPr="00CB687B">
              <w:rPr>
                <w:rFonts w:ascii="Arial" w:hAnsi="Arial" w:cs="Arial"/>
                <w:lang w:eastAsia="zh-CN"/>
              </w:rPr>
              <w:t>CBGs-per-TB-UL</w:t>
            </w:r>
          </w:p>
        </w:tc>
        <w:tc>
          <w:tcPr>
            <w:tcW w:w="3228" w:type="dxa"/>
            <w:tcBorders>
              <w:top w:val="single" w:sz="4" w:space="0" w:color="auto"/>
              <w:left w:val="single" w:sz="4" w:space="0" w:color="auto"/>
              <w:bottom w:val="single" w:sz="4" w:space="0" w:color="auto"/>
              <w:right w:val="single" w:sz="4" w:space="0" w:color="auto"/>
            </w:tcBorders>
            <w:hideMark/>
          </w:tcPr>
          <w:p w14:paraId="5C440B32" w14:textId="77777777" w:rsidR="00A553EF" w:rsidRPr="00CB687B" w:rsidRDefault="00A553EF" w:rsidP="00A553EF">
            <w:pPr>
              <w:rPr>
                <w:rFonts w:ascii="Arial" w:hAnsi="Arial" w:cs="Arial"/>
                <w:lang w:eastAsia="zh-CN"/>
              </w:rPr>
            </w:pPr>
            <w:r w:rsidRPr="00CB687B">
              <w:rPr>
                <w:rFonts w:ascii="Arial" w:hAnsi="Arial" w:cs="Arial"/>
                <w:lang w:eastAsia="zh-CN"/>
              </w:rPr>
              <w:t>Per Cell</w:t>
            </w:r>
          </w:p>
        </w:tc>
      </w:tr>
    </w:tbl>
    <w:p w14:paraId="23BC2F4B" w14:textId="516ADFFB" w:rsidR="00A553EF" w:rsidRDefault="00A553EF">
      <w:pPr>
        <w:pStyle w:val="CommentText"/>
      </w:pPr>
    </w:p>
  </w:comment>
  <w:comment w:id="563" w:author="Rapporteur" w:date="2018-02-06T10:21:00Z" w:initials="R">
    <w:p w14:paraId="1DDA4C96" w14:textId="23136C6F" w:rsidR="003F6B38" w:rsidRDefault="003F6B38">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565" w:author="R2-1806041, N.017, N.018" w:date="2018-01-29T16:17:00Z" w:initials="E">
    <w:p w14:paraId="5680C8E2" w14:textId="25A77AFE" w:rsidR="003F6B38" w:rsidRDefault="003F6B38">
      <w:pPr>
        <w:pStyle w:val="CommentText"/>
      </w:pPr>
      <w:r>
        <w:rPr>
          <w:rStyle w:val="CommentReference"/>
        </w:rPr>
        <w:annotationRef/>
      </w:r>
      <w:r>
        <w:rPr>
          <w:noProof/>
        </w:rPr>
        <w:t>Renamed to PCI-List and moved to keep alphabetical order</w:t>
      </w:r>
    </w:p>
  </w:comment>
  <w:comment w:id="581" w:author="Ericsson" w:date="2018-02-28T14:45:00Z" w:initials="E">
    <w:p w14:paraId="058D9F07" w14:textId="012041E6" w:rsidR="006B4C98" w:rsidRDefault="006B4C98">
      <w:pPr>
        <w:pStyle w:val="CommentText"/>
      </w:pPr>
      <w:r>
        <w:rPr>
          <w:rStyle w:val="CommentReference"/>
        </w:rPr>
        <w:annotationRef/>
      </w:r>
      <w:r>
        <w:t>RAN1_input</w:t>
      </w:r>
    </w:p>
    <w:p w14:paraId="3A7452F2" w14:textId="77777777" w:rsidR="006B4C98" w:rsidRPr="00002163" w:rsidRDefault="006B4C98" w:rsidP="006B4C98">
      <w:pPr>
        <w:rPr>
          <w:b/>
          <w:lang w:eastAsia="x-none"/>
        </w:rPr>
      </w:pPr>
      <w:r w:rsidRPr="00002163">
        <w:rPr>
          <w:b/>
          <w:highlight w:val="green"/>
          <w:lang w:eastAsia="x-none"/>
        </w:rPr>
        <w:t>Agreement (RRC parameter update)</w:t>
      </w:r>
    </w:p>
    <w:p w14:paraId="1B9ED64C" w14:textId="77777777" w:rsidR="006B4C98" w:rsidRPr="00002163" w:rsidRDefault="006B4C98" w:rsidP="006B4C98">
      <w:pPr>
        <w:rPr>
          <w:lang w:val="en-US" w:eastAsia="x-none"/>
        </w:rPr>
      </w:pPr>
      <w:r w:rsidRPr="00002163">
        <w:rPr>
          <w:lang w:val="en-US" w:eastAsia="x-none"/>
        </w:rPr>
        <w:t>In group based beam reporting, NR supports the following aspects:</w:t>
      </w:r>
    </w:p>
    <w:p w14:paraId="378FE6EB" w14:textId="77777777" w:rsidR="006B4C98" w:rsidRPr="00002163" w:rsidRDefault="006B4C98" w:rsidP="006B4C98">
      <w:pPr>
        <w:numPr>
          <w:ilvl w:val="0"/>
          <w:numId w:val="20"/>
        </w:numPr>
        <w:spacing w:after="0"/>
        <w:rPr>
          <w:lang w:val="en-US" w:eastAsia="x-none"/>
        </w:rPr>
      </w:pPr>
      <w:r w:rsidRPr="00002163">
        <w:rPr>
          <w:lang w:val="en-US" w:eastAsia="x-none"/>
        </w:rPr>
        <w:t>T</w:t>
      </w:r>
      <w:r w:rsidRPr="00002163">
        <w:rPr>
          <w:lang w:val="x-none" w:eastAsia="x-none"/>
        </w:rPr>
        <w:t>he</w:t>
      </w:r>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69A9FE3" w14:textId="77777777" w:rsidR="006B4C98" w:rsidRPr="00002163" w:rsidRDefault="006B4C98" w:rsidP="006B4C98">
      <w:pPr>
        <w:numPr>
          <w:ilvl w:val="0"/>
          <w:numId w:val="20"/>
        </w:numPr>
        <w:spacing w:after="0"/>
        <w:rPr>
          <w:lang w:val="en-US" w:eastAsia="x-none"/>
        </w:rPr>
      </w:pPr>
      <w:r w:rsidRPr="00002163">
        <w:rPr>
          <w:lang w:val="en-US" w:eastAsia="x-none"/>
        </w:rPr>
        <w:t xml:space="preserve">The RRC parameter </w:t>
      </w:r>
      <w:r w:rsidRPr="00002163">
        <w:rPr>
          <w:i/>
          <w:lang w:val="en-US" w:eastAsia="x-none"/>
        </w:rPr>
        <w:t>nrofBeamsToReport</w:t>
      </w:r>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4D8CB380" w14:textId="77777777" w:rsidR="006B4C98" w:rsidRDefault="006B4C98">
      <w:pPr>
        <w:pStyle w:val="CommentText"/>
      </w:pPr>
    </w:p>
  </w:comment>
  <w:comment w:id="580" w:author="RIL-H052" w:date="2018-02-06T22:34:00Z" w:initials="R">
    <w:p w14:paraId="575E0509" w14:textId="49CDE85B" w:rsidR="003F6B38" w:rsidRDefault="003F6B38">
      <w:pPr>
        <w:pStyle w:val="CommentText"/>
      </w:pPr>
      <w:r>
        <w:rPr>
          <w:rStyle w:val="CommentReference"/>
        </w:rPr>
        <w:annotationRef/>
      </w:r>
      <w:r>
        <w:t>H052: Move into reportQuantity =&gt; CSI/RSRP?</w:t>
      </w:r>
    </w:p>
  </w:comment>
  <w:comment w:id="582" w:author="RIL-H052" w:date="2018-02-06T22:35:00Z" w:initials="R">
    <w:p w14:paraId="3CC69690" w14:textId="78447C7E" w:rsidR="003F6B38" w:rsidRDefault="003F6B38">
      <w:pPr>
        <w:pStyle w:val="CommentText"/>
      </w:pPr>
      <w:r>
        <w:rPr>
          <w:rStyle w:val="CommentReference"/>
        </w:rPr>
        <w:annotationRef/>
      </w:r>
      <w:r w:rsidRPr="002456CA">
        <w:t>H052: Move into reportQuantity =&gt;</w:t>
      </w:r>
      <w:r>
        <w:t xml:space="preserve"> (other than CSI/RSRP)?</w:t>
      </w:r>
    </w:p>
  </w:comment>
  <w:comment w:id="583" w:author="RIL-Z016" w:date="2018-02-06T19:11:00Z" w:initials="R">
    <w:p w14:paraId="319C9249" w14:textId="60B5B974" w:rsidR="003F6B38" w:rsidRDefault="003F6B38">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586" w:author="Ericsson" w:date="2018-02-27T18:56:00Z" w:initials="E">
    <w:p w14:paraId="00A30760" w14:textId="4E3A5416" w:rsidR="00D13B1D" w:rsidRDefault="00D13B1D">
      <w:pPr>
        <w:pStyle w:val="CommentText"/>
      </w:pPr>
      <w:r>
        <w:rPr>
          <w:rStyle w:val="CommentReference"/>
        </w:rPr>
        <w:annotationRef/>
      </w:r>
      <w:r>
        <w:t>RAN1_input</w:t>
      </w:r>
    </w:p>
    <w:p w14:paraId="17B032F0" w14:textId="77777777" w:rsidR="00D13B1D" w:rsidRPr="00AF684D" w:rsidRDefault="00D13B1D" w:rsidP="00D13B1D">
      <w:pPr>
        <w:rPr>
          <w:b/>
          <w:lang w:eastAsia="x-none"/>
        </w:rPr>
      </w:pPr>
      <w:r w:rsidRPr="00AF684D">
        <w:rPr>
          <w:b/>
          <w:highlight w:val="green"/>
          <w:lang w:eastAsia="x-none"/>
        </w:rPr>
        <w:t>Agreement (Update to RRC parameters):</w:t>
      </w:r>
    </w:p>
    <w:p w14:paraId="5D9ED291"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2EB8B945" w14:textId="77777777" w:rsidR="00D13B1D" w:rsidRDefault="00D13B1D">
      <w:pPr>
        <w:pStyle w:val="CommentText"/>
      </w:pPr>
    </w:p>
  </w:comment>
  <w:comment w:id="587" w:author="RIL-E344" w:date="2018-02-14T10:10:00Z" w:initials="R">
    <w:p w14:paraId="25BC9511" w14:textId="77777777" w:rsidR="003F6B38" w:rsidRDefault="003F6B38"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588" w:author="Ericsson" w:date="2018-02-22T14:46:00Z" w:initials="E">
    <w:p w14:paraId="65C47CEC" w14:textId="782AF5D0" w:rsidR="003F6B38" w:rsidRDefault="003F6B38">
      <w:pPr>
        <w:pStyle w:val="CommentText"/>
      </w:pPr>
      <w:r w:rsidRPr="004F1F85">
        <w:rPr>
          <w:rStyle w:val="CommentReference"/>
          <w:highlight w:val="green"/>
        </w:rPr>
        <w:annotationRef/>
      </w:r>
      <w:r w:rsidRPr="004F1F85">
        <w:rPr>
          <w:highlight w:val="green"/>
        </w:rPr>
        <w:t>Done</w:t>
      </w:r>
    </w:p>
  </w:comment>
  <w:comment w:id="590" w:author="RIL-H152" w:date="2018-01-31T09:44:00Z" w:initials="R">
    <w:p w14:paraId="4EAF84D7" w14:textId="77777777" w:rsidR="003F6B38" w:rsidRDefault="003F6B38" w:rsidP="004F1F85">
      <w:pPr>
        <w:pStyle w:val="CommentText"/>
        <w:rPr>
          <w:noProof/>
        </w:rPr>
      </w:pPr>
    </w:p>
    <w:p w14:paraId="3E8819E0" w14:textId="77777777" w:rsidR="003F6B38" w:rsidRDefault="003F6B38" w:rsidP="004F1F85">
      <w:pPr>
        <w:pStyle w:val="CommentText"/>
      </w:pPr>
      <w:r>
        <w:rPr>
          <w:rStyle w:val="CommentReference"/>
        </w:rPr>
        <w:annotationRef/>
      </w:r>
      <w:r>
        <w:t>It is 16 bit according to 38.211.</w:t>
      </w:r>
    </w:p>
  </w:comment>
  <w:comment w:id="589" w:author="Ericsson" w:date="2018-02-22T14:46:00Z" w:initials="E">
    <w:p w14:paraId="0D6AEB68" w14:textId="7690EB36" w:rsidR="003F6B38" w:rsidRDefault="003F6B38">
      <w:pPr>
        <w:pStyle w:val="CommentText"/>
      </w:pPr>
      <w:r>
        <w:rPr>
          <w:rStyle w:val="CommentReference"/>
        </w:rPr>
        <w:annotationRef/>
      </w:r>
      <w:r w:rsidRPr="004F1F85">
        <w:rPr>
          <w:highlight w:val="green"/>
        </w:rPr>
        <w:t>Done</w:t>
      </w:r>
      <w:r>
        <w:t xml:space="preserve">  (previous RIL)</w:t>
      </w:r>
    </w:p>
  </w:comment>
  <w:comment w:id="591" w:author="Ericsson" w:date="2018-02-14T12:42:00Z" w:initials="E">
    <w:p w14:paraId="06558430" w14:textId="77777777" w:rsidR="003F6B38" w:rsidRDefault="003F6B38"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3F6B38" w:rsidRDefault="003F6B38" w:rsidP="004F1F85">
      <w:pPr>
        <w:pStyle w:val="CommentText"/>
      </w:pPr>
      <w:r>
        <w:t>The PTRS-ConfigDownlink is however used directly in PDSCH-Config.</w:t>
      </w:r>
    </w:p>
    <w:p w14:paraId="7F3BBF42" w14:textId="77777777" w:rsidR="003F6B38" w:rsidRDefault="003F6B38" w:rsidP="004F1F85">
      <w:pPr>
        <w:pStyle w:val="CommentText"/>
      </w:pPr>
      <w:r>
        <w:t xml:space="preserve">=&gt; To align the structure, </w:t>
      </w:r>
      <w:r w:rsidRPr="001E0F4E">
        <w:rPr>
          <w:b/>
        </w:rPr>
        <w:t>move the field instantiating the PTRS-ConfigDownlink into the DMRS-DownlinkConfig</w:t>
      </w:r>
    </w:p>
  </w:comment>
  <w:comment w:id="592" w:author="Ericsson" w:date="2018-02-22T14:47:00Z" w:initials="E">
    <w:p w14:paraId="39874A87" w14:textId="20E60249" w:rsidR="003F6B38" w:rsidRDefault="003F6B38">
      <w:pPr>
        <w:pStyle w:val="CommentText"/>
      </w:pPr>
      <w:r>
        <w:rPr>
          <w:rStyle w:val="CommentReference"/>
        </w:rPr>
        <w:annotationRef/>
      </w:r>
      <w:r w:rsidRPr="004F1F85">
        <w:rPr>
          <w:highlight w:val="green"/>
        </w:rPr>
        <w:t>Done</w:t>
      </w:r>
    </w:p>
  </w:comment>
  <w:comment w:id="594" w:author="Ericsson" w:date="2018-02-27T18:58:00Z" w:initials="E">
    <w:p w14:paraId="1E65FBE1" w14:textId="55AC28D7" w:rsidR="00D13B1D" w:rsidRDefault="00D13B1D">
      <w:pPr>
        <w:pStyle w:val="CommentText"/>
      </w:pPr>
      <w:r>
        <w:rPr>
          <w:rStyle w:val="CommentReference"/>
        </w:rPr>
        <w:annotationRef/>
      </w:r>
      <w:r>
        <w:t>RAN1_input</w:t>
      </w:r>
    </w:p>
    <w:p w14:paraId="31C0D1CA" w14:textId="77777777" w:rsidR="00D13B1D" w:rsidRPr="00AF684D" w:rsidRDefault="00D13B1D" w:rsidP="00D13B1D">
      <w:pPr>
        <w:rPr>
          <w:b/>
          <w:lang w:eastAsia="x-none"/>
        </w:rPr>
      </w:pPr>
      <w:r w:rsidRPr="00AF684D">
        <w:rPr>
          <w:b/>
          <w:highlight w:val="green"/>
          <w:lang w:eastAsia="x-none"/>
        </w:rPr>
        <w:t>Agreement (Update to RRC parameters):</w:t>
      </w:r>
    </w:p>
    <w:p w14:paraId="4D3CEEA0" w14:textId="77777777" w:rsidR="00D13B1D" w:rsidRDefault="00D13B1D" w:rsidP="00D13B1D">
      <w:pPr>
        <w:rPr>
          <w:lang w:eastAsia="x-none"/>
        </w:rPr>
      </w:pPr>
      <w:r w:rsidRPr="00AF684D">
        <w:rPr>
          <w:lang w:eastAsia="x-none"/>
        </w:rPr>
        <w:t>Send as part of LS to RAN2 to inform that the parameters DL-DMRS-add-pos/UL-DMRS-add-pos, DL-DMRS-config-type/UL-DMRS-config-type, DL-DMRS-max-len/UL-DMRS-max-len can be configured separately for PDSCH/PUSCH Type A and PDSCH/PUSCH Type B.</w:t>
      </w:r>
    </w:p>
    <w:p w14:paraId="48A7B5E4" w14:textId="77777777" w:rsidR="00D13B1D" w:rsidRDefault="00D13B1D">
      <w:pPr>
        <w:pStyle w:val="CommentText"/>
      </w:pPr>
    </w:p>
  </w:comment>
  <w:comment w:id="595" w:author="Rapporteur" w:date="2018-02-14T10:26:00Z" w:initials="R">
    <w:p w14:paraId="32254F6C" w14:textId="77777777" w:rsidR="003F6B38" w:rsidRDefault="003F6B38" w:rsidP="004F1F85">
      <w:pPr>
        <w:pStyle w:val="CommentText"/>
      </w:pPr>
      <w:r>
        <w:rPr>
          <w:rStyle w:val="CommentReference"/>
        </w:rPr>
        <w:annotationRef/>
      </w:r>
      <w:r>
        <w:t>Keep as is: The cell ID has a different length (up to 1007)</w:t>
      </w:r>
    </w:p>
  </w:comment>
  <w:comment w:id="596" w:author="Ericsson" w:date="2018-02-14T12:50:00Z" w:initials="E">
    <w:p w14:paraId="00E88E5C" w14:textId="19353F8F" w:rsidR="003F6B38" w:rsidRDefault="003F6B38"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597" w:author="Ericsson" w:date="2018-02-22T14:48:00Z" w:initials="E">
    <w:p w14:paraId="1991E512" w14:textId="6330CBDC" w:rsidR="003F6B38" w:rsidRDefault="003F6B38">
      <w:pPr>
        <w:pStyle w:val="CommentText"/>
      </w:pPr>
      <w:r>
        <w:rPr>
          <w:rStyle w:val="CommentReference"/>
        </w:rPr>
        <w:annotationRef/>
      </w:r>
      <w:r w:rsidRPr="004F1F85">
        <w:rPr>
          <w:highlight w:val="green"/>
        </w:rPr>
        <w:t>Done</w:t>
      </w:r>
    </w:p>
  </w:comment>
  <w:comment w:id="601" w:author="I060" w:date="2018-02-01T09:29:00Z" w:initials="OT">
    <w:p w14:paraId="5A50F4DD" w14:textId="387D0ACB" w:rsidR="003F6B38" w:rsidRDefault="003F6B38">
      <w:pPr>
        <w:pStyle w:val="CommentText"/>
      </w:pPr>
      <w:r>
        <w:rPr>
          <w:rStyle w:val="CommentReference"/>
        </w:rPr>
        <w:annotationRef/>
      </w:r>
      <w:r>
        <w:t>Since the name has changed, the position of this IE has to be rearranged in this section</w:t>
      </w:r>
    </w:p>
  </w:comment>
  <w:comment w:id="607" w:author="Ericsson" w:date="2018-02-17T19:26:00Z" w:initials="E">
    <w:p w14:paraId="19F4F524" w14:textId="77777777" w:rsidR="003F6B38" w:rsidRDefault="003F6B38" w:rsidP="001610A9">
      <w:pPr>
        <w:pStyle w:val="CommentText"/>
      </w:pPr>
      <w:r w:rsidRPr="00184C8B">
        <w:rPr>
          <w:rStyle w:val="CommentReference"/>
          <w:highlight w:val="yellow"/>
        </w:rPr>
        <w:annotationRef/>
      </w:r>
      <w:r w:rsidRPr="00184C8B">
        <w:rPr>
          <w:highlight w:val="yellow"/>
        </w:rPr>
        <w:t>ToDisc</w:t>
      </w:r>
      <w:r>
        <w:t xml:space="preserve">: E376 (Henning): Class2: The ssb-Subcarrier-Offset is usually provided in MIB but then only the 4 LSBs are conveyed whereas the 5th bit is in the PBCH payload (outside the MIB). </w:t>
      </w:r>
    </w:p>
    <w:p w14:paraId="656D37BF" w14:textId="3EC2D068" w:rsidR="003F6B38" w:rsidRDefault="003F6B38"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3F6B38" w:rsidRPr="00184C8B" w:rsidRDefault="003F6B38" w:rsidP="001610A9">
      <w:pPr>
        <w:pStyle w:val="CommentText"/>
        <w:rPr>
          <w:b/>
        </w:rPr>
      </w:pPr>
      <w:r w:rsidRPr="00184C8B">
        <w:rPr>
          <w:b/>
        </w:rPr>
        <w:t>=&gt; Change upper value edge to 23</w:t>
      </w:r>
    </w:p>
  </w:comment>
  <w:comment w:id="608" w:author="Ericsson" w:date="2018-02-07T12:35:00Z" w:initials="E">
    <w:p w14:paraId="7426254D" w14:textId="77777777" w:rsidR="003F6B38" w:rsidRDefault="003F6B38"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609" w:author="Ericsson" w:date="2018-02-22T15:01:00Z" w:initials="E">
    <w:p w14:paraId="40E820E0" w14:textId="4A89D52F" w:rsidR="003F6B38" w:rsidRDefault="003F6B38">
      <w:pPr>
        <w:pStyle w:val="CommentText"/>
      </w:pPr>
      <w:r w:rsidRPr="0004715C">
        <w:rPr>
          <w:rStyle w:val="CommentReference"/>
          <w:highlight w:val="green"/>
        </w:rPr>
        <w:annotationRef/>
      </w:r>
      <w:r w:rsidRPr="0004715C">
        <w:rPr>
          <w:highlight w:val="green"/>
        </w:rPr>
        <w:t>Done</w:t>
      </w:r>
    </w:p>
  </w:comment>
  <w:comment w:id="610" w:author="Ericsson" w:date="2018-02-17T18:58:00Z" w:initials="E">
    <w:p w14:paraId="7671ED16" w14:textId="69B57160" w:rsidR="003F6B38" w:rsidRDefault="003F6B38" w:rsidP="001610A9">
      <w:pPr>
        <w:pStyle w:val="CommentText"/>
      </w:pPr>
      <w:r w:rsidRPr="00B114FB">
        <w:rPr>
          <w:highlight w:val="yellow"/>
        </w:rPr>
        <w:t>ToDisc</w:t>
      </w:r>
      <w:r>
        <w:t xml:space="preserve">: </w:t>
      </w:r>
      <w:r>
        <w:rPr>
          <w:rStyle w:val="CommentReference"/>
        </w:rPr>
        <w:annotationRef/>
      </w:r>
      <w:r>
        <w:t>In accordance to H297 added also for DL.</w:t>
      </w:r>
    </w:p>
    <w:p w14:paraId="70CB66B5" w14:textId="140E5160" w:rsidR="003F6B38" w:rsidRDefault="003F6B38" w:rsidP="001610A9">
      <w:pPr>
        <w:pStyle w:val="CommentText"/>
      </w:pPr>
      <w:r>
        <w:t xml:space="preserve">Covers TDoc </w:t>
      </w:r>
      <w:hyperlink r:id="rId5" w:history="1">
        <w:r w:rsidRPr="005049D2">
          <w:rPr>
            <w:rStyle w:val="Hyperlink"/>
          </w:rPr>
          <w:t>R2-1803381</w:t>
        </w:r>
      </w:hyperlink>
    </w:p>
  </w:comment>
  <w:comment w:id="611" w:author="Ericsson" w:date="2018-02-17T18:20:00Z" w:initials="E">
    <w:p w14:paraId="0BA15769" w14:textId="290E1988" w:rsidR="003F6B38" w:rsidRDefault="003F6B38" w:rsidP="001610A9">
      <w:pPr>
        <w:pStyle w:val="CommentText"/>
      </w:pPr>
      <w:r w:rsidRPr="0004715C">
        <w:rPr>
          <w:highlight w:val="yellow"/>
        </w:rPr>
        <w:t>ToDisc</w:t>
      </w:r>
      <w:r>
        <w:t xml:space="preserve">: </w:t>
      </w: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612" w:author="Ericsson" w:date="2018-02-22T15:00:00Z" w:initials="E">
    <w:p w14:paraId="3613D637" w14:textId="2DF5E062" w:rsidR="003F6B38" w:rsidRDefault="003F6B38">
      <w:pPr>
        <w:pStyle w:val="CommentText"/>
      </w:pPr>
      <w:r>
        <w:rPr>
          <w:rStyle w:val="CommentReference"/>
        </w:rPr>
        <w:annotationRef/>
      </w:r>
      <w:r>
        <w:t xml:space="preserve">Did some further corrections. </w:t>
      </w:r>
    </w:p>
  </w:comment>
  <w:comment w:id="613" w:author="Ericsson" w:date="2018-02-22T15:00:00Z" w:initials="E">
    <w:p w14:paraId="50283435" w14:textId="1F5F1EE5" w:rsidR="003F6B38" w:rsidRDefault="003F6B38">
      <w:pPr>
        <w:pStyle w:val="CommentText"/>
      </w:pPr>
      <w:r>
        <w:rPr>
          <w:rStyle w:val="CommentReference"/>
        </w:rPr>
        <w:annotationRef/>
      </w:r>
      <w:r>
        <w:t>Should preferably check with RAN1 and RAN4 whether all definitions in all specs are now aligned</w:t>
      </w:r>
    </w:p>
  </w:comment>
  <w:comment w:id="615" w:author="Ericsson" w:date="2018-02-17T18:17:00Z" w:initials="E">
    <w:p w14:paraId="15139C76" w14:textId="07508BA0" w:rsidR="003F6B38" w:rsidRDefault="003F6B38"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616" w:author="Ericsson" w:date="2018-02-22T15:01:00Z" w:initials="E">
    <w:p w14:paraId="0087E4F5" w14:textId="34D8A819" w:rsidR="003F6B38" w:rsidRDefault="003F6B38">
      <w:pPr>
        <w:pStyle w:val="CommentText"/>
      </w:pPr>
      <w:r w:rsidRPr="0004715C">
        <w:rPr>
          <w:rStyle w:val="CommentReference"/>
          <w:highlight w:val="green"/>
        </w:rPr>
        <w:annotationRef/>
      </w:r>
      <w:r w:rsidRPr="0004715C">
        <w:rPr>
          <w:highlight w:val="green"/>
        </w:rPr>
        <w:t>Done</w:t>
      </w:r>
    </w:p>
  </w:comment>
  <w:comment w:id="619" w:author="Huawei_Class2" w:date="2018-02-14T10:43:00Z" w:initials="NT">
    <w:p w14:paraId="56F7AF1F" w14:textId="77777777" w:rsidR="003F6B38" w:rsidRDefault="003F6B38" w:rsidP="001610A9">
      <w:pPr>
        <w:pStyle w:val="CommentText"/>
        <w:rPr>
          <w:lang w:eastAsia="zh-CN"/>
        </w:rPr>
      </w:pPr>
      <w:r w:rsidRPr="00B114FB">
        <w:rPr>
          <w:rStyle w:val="CommentReference"/>
          <w:highlight w:val="yellow"/>
        </w:rPr>
        <w:annotationRef/>
      </w:r>
      <w:r w:rsidRPr="00B114FB">
        <w:rPr>
          <w:highlight w:val="yellow"/>
        </w:rPr>
        <w:t>ToDisc</w:t>
      </w:r>
      <w:r>
        <w:t xml:space="preserve">: 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3F6B38" w:rsidRDefault="003F6B38" w:rsidP="001610A9">
      <w:pPr>
        <w:pStyle w:val="CommentText"/>
        <w:rPr>
          <w:lang w:eastAsia="zh-CN"/>
        </w:rPr>
      </w:pPr>
    </w:p>
    <w:p w14:paraId="3DC08ED3" w14:textId="77777777" w:rsidR="003F6B38" w:rsidRDefault="003F6B38"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3F6B38" w:rsidRPr="00D02B97" w:rsidRDefault="003F6B38"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3F6B38" w:rsidRPr="00D02B97" w:rsidRDefault="003F6B38" w:rsidP="001610A9">
      <w:pPr>
        <w:pStyle w:val="PL"/>
        <w:rPr>
          <w:color w:val="808080"/>
        </w:rPr>
      </w:pPr>
      <w:r>
        <w:tab/>
      </w:r>
      <w:r w:rsidRPr="00D02B97">
        <w:rPr>
          <w:color w:val="808080"/>
        </w:rPr>
        <w:t>-- Corresponds to L1 parameter 'offset-ref-low-scs-ref-PRB' (see 38.211, section FFS_Section)</w:t>
      </w:r>
    </w:p>
    <w:p w14:paraId="3F385ED0" w14:textId="77777777" w:rsidR="003F6B38" w:rsidRDefault="003F6B38" w:rsidP="001610A9">
      <w:pPr>
        <w:pStyle w:val="PL"/>
        <w:rPr>
          <w:rFonts w:eastAsiaTheme="minorEastAsia"/>
          <w:lang w:eastAsia="zh-CN"/>
        </w:rPr>
      </w:pPr>
      <w:r>
        <w:tab/>
      </w:r>
    </w:p>
    <w:p w14:paraId="709A1AFD" w14:textId="77777777" w:rsidR="003F6B38" w:rsidRPr="00FE2864" w:rsidRDefault="003F6B38"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3F6B38" w:rsidRDefault="003F6B38" w:rsidP="001610A9">
      <w:pPr>
        <w:pStyle w:val="PL"/>
      </w:pPr>
      <w:r>
        <w:t>absoluteFrequency</w:t>
      </w:r>
      <w:r w:rsidRPr="00F653C1">
        <w:t>PointA</w:t>
      </w:r>
      <w:r>
        <w:tab/>
      </w:r>
      <w:r>
        <w:tab/>
      </w:r>
      <w:r>
        <w:tab/>
      </w:r>
      <w:r>
        <w:tab/>
      </w:r>
      <w:r>
        <w:tab/>
      </w:r>
      <w:r>
        <w:tab/>
      </w:r>
      <w:r w:rsidRPr="00423797">
        <w:t>ARFCN-ValueNR</w:t>
      </w:r>
      <w:r>
        <w:t>,</w:t>
      </w:r>
    </w:p>
  </w:comment>
  <w:comment w:id="620" w:author="Ericsson" w:date="2018-02-17T18:43:00Z" w:initials="E">
    <w:p w14:paraId="1F8815C4" w14:textId="7C325DB6" w:rsidR="003F6B38" w:rsidRDefault="003F6B38"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3F6B38" w:rsidRDefault="003F6B38" w:rsidP="001610A9">
      <w:pPr>
        <w:pStyle w:val="CommentText"/>
      </w:pPr>
      <w:r>
        <w:t>Done also for DL.</w:t>
      </w:r>
    </w:p>
    <w:p w14:paraId="4A886AD9" w14:textId="0B87E707" w:rsidR="003F6B38" w:rsidRDefault="003F6B38" w:rsidP="001610A9">
      <w:pPr>
        <w:pStyle w:val="CommentText"/>
      </w:pPr>
      <w:r>
        <w:t xml:space="preserve">=&gt; Added now lists for both UL and DL. </w:t>
      </w:r>
    </w:p>
  </w:comment>
  <w:comment w:id="622" w:author="Ericsson" w:date="2018-02-17T18:39:00Z" w:initials="E">
    <w:p w14:paraId="6E77DA99" w14:textId="77777777" w:rsidR="003F6B38" w:rsidRDefault="003F6B38"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3F6B38" w:rsidRDefault="003F6B38" w:rsidP="001610A9">
      <w:pPr>
        <w:pStyle w:val="CommentText"/>
      </w:pPr>
    </w:p>
    <w:p w14:paraId="070A22A3" w14:textId="3E134106" w:rsidR="003F6B38" w:rsidRDefault="003F6B38" w:rsidP="001610A9">
      <w:pPr>
        <w:pStyle w:val="CommentText"/>
      </w:pPr>
      <w:r>
        <w:t>(but note that the fields in the SCS-SpecificCarriers can apparently be different even for TDD, hence, no such condition there)</w:t>
      </w:r>
    </w:p>
  </w:comment>
  <w:comment w:id="623" w:author="Ericsson" w:date="2018-02-22T15:05:00Z" w:initials="E">
    <w:p w14:paraId="0979A1EA" w14:textId="73710215" w:rsidR="003F6B38" w:rsidRDefault="003F6B38">
      <w:pPr>
        <w:pStyle w:val="CommentText"/>
      </w:pPr>
      <w:r w:rsidRPr="00F6475F">
        <w:rPr>
          <w:rStyle w:val="CommentReference"/>
          <w:highlight w:val="green"/>
        </w:rPr>
        <w:annotationRef/>
      </w:r>
      <w:r w:rsidRPr="00F6475F">
        <w:rPr>
          <w:highlight w:val="green"/>
        </w:rPr>
        <w:t>Done</w:t>
      </w:r>
    </w:p>
  </w:comment>
  <w:comment w:id="624" w:author="Ericsson" w:date="2018-02-17T18:41:00Z" w:initials="E">
    <w:p w14:paraId="2ADF6EDB" w14:textId="02840288" w:rsidR="003F6B38" w:rsidRDefault="003F6B38" w:rsidP="001610A9">
      <w:pPr>
        <w:pStyle w:val="CommentText"/>
      </w:pPr>
      <w:r w:rsidRPr="00F6475F">
        <w:rPr>
          <w:rStyle w:val="CommentReference"/>
          <w:highlight w:val="yellow"/>
        </w:rPr>
        <w:annotationRef/>
      </w:r>
      <w:r w:rsidRPr="00F6475F">
        <w:rPr>
          <w:highlight w:val="yellow"/>
        </w:rPr>
        <w:t>ToDisc</w:t>
      </w:r>
      <w:r>
        <w:t xml:space="preserve">: E375 (Henning): Class2: </w:t>
      </w:r>
      <w:r w:rsidRPr="00C83C51">
        <w:t>To our understanding this field is only applicable for FDD UL and SUL.</w:t>
      </w:r>
    </w:p>
  </w:comment>
  <w:comment w:id="626" w:author="Rapporteur" w:date="2018-02-06T11:17:00Z" w:initials="R">
    <w:p w14:paraId="04CECA0B" w14:textId="505096DF" w:rsidR="003F6B38" w:rsidRDefault="003F6B38">
      <w:pPr>
        <w:pStyle w:val="CommentText"/>
      </w:pPr>
      <w:r>
        <w:rPr>
          <w:rStyle w:val="CommentReference"/>
        </w:rPr>
        <w:annotationRef/>
      </w:r>
      <w:r>
        <w:t>Changed need codes to ”R” since it is otherwise not possible to release these fields (which seems to be the intention based on the field descriptions)</w:t>
      </w:r>
    </w:p>
  </w:comment>
  <w:comment w:id="631" w:author="Rapporteur" w:date="2018-01-29T17:06:00Z" w:initials="R">
    <w:p w14:paraId="61F5CAAE" w14:textId="3C52FA69" w:rsidR="003F6B38" w:rsidRDefault="003F6B38">
      <w:pPr>
        <w:pStyle w:val="CommentText"/>
      </w:pPr>
      <w:r>
        <w:rPr>
          <w:rStyle w:val="CommentReference"/>
        </w:rPr>
        <w:annotationRef/>
      </w:r>
      <w:r>
        <w:t xml:space="preserve">List definitions were not used anywhere else. </w:t>
      </w:r>
    </w:p>
  </w:comment>
  <w:comment w:id="634" w:author="Ericsson" w:date="2018-02-28T23:40:00Z" w:initials="E">
    <w:p w14:paraId="31BB7E9E" w14:textId="58405E94" w:rsidR="00337447" w:rsidRDefault="00337447">
      <w:pPr>
        <w:pStyle w:val="CommentText"/>
      </w:pPr>
      <w:r>
        <w:rPr>
          <w:rStyle w:val="CommentReference"/>
        </w:rPr>
        <w:annotationRef/>
      </w:r>
      <w:r>
        <w:t>RAN1_input</w:t>
      </w:r>
    </w:p>
    <w:p w14:paraId="58998DCC" w14:textId="77777777" w:rsidR="00337447" w:rsidRPr="00EA6D7F" w:rsidRDefault="00337447" w:rsidP="00337447">
      <w:pPr>
        <w:rPr>
          <w:lang w:eastAsia="x-none"/>
        </w:rPr>
      </w:pPr>
      <w:r w:rsidRPr="00EA6D7F">
        <w:rPr>
          <w:highlight w:val="green"/>
          <w:lang w:eastAsia="x-none"/>
        </w:rPr>
        <w:t>Agreements</w:t>
      </w:r>
      <w:r w:rsidRPr="00EA6D7F">
        <w:rPr>
          <w:lang w:eastAsia="x-none"/>
        </w:rPr>
        <w:t>:</w:t>
      </w:r>
    </w:p>
    <w:p w14:paraId="15E1C013" w14:textId="77777777" w:rsidR="00337447" w:rsidRPr="00EA6D7F" w:rsidRDefault="00337447" w:rsidP="00337447">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Agree on the following text proposal for 38.215</w:t>
      </w:r>
    </w:p>
    <w:p w14:paraId="10926123" w14:textId="77777777" w:rsidR="00337447" w:rsidRPr="00EA6D7F" w:rsidRDefault="00337447" w:rsidP="00337447">
      <w:pPr>
        <w:pStyle w:val="ListParagraph"/>
        <w:numPr>
          <w:ilvl w:val="1"/>
          <w:numId w:val="13"/>
        </w:numPr>
        <w:overflowPunct/>
        <w:autoSpaceDE/>
        <w:autoSpaceDN/>
        <w:adjustRightInd/>
        <w:textAlignment w:val="auto"/>
        <w:rPr>
          <w:rFonts w:ascii="Times New Roman" w:eastAsia="Times New Roman" w:hAnsi="Times New Roman"/>
          <w:szCs w:val="20"/>
          <w:lang w:eastAsia="ko-KR"/>
        </w:rPr>
      </w:pPr>
      <w:r w:rsidRPr="00EA6D7F">
        <w:rPr>
          <w:rFonts w:ascii="Times New Roman" w:eastAsia="Times New Roman" w:hAnsi="Times New Roman"/>
          <w:szCs w:val="20"/>
          <w:lang w:eastAsia="ko-KR"/>
        </w:rPr>
        <w:t xml:space="preserve">Note: this (E-UTRA RS-SINR) needs a </w:t>
      </w:r>
      <w:r w:rsidRPr="00EA6D7F">
        <w:rPr>
          <w:rFonts w:ascii="Times New Roman" w:eastAsia="Times New Roman" w:hAnsi="Times New Roman"/>
          <w:color w:val="FF0000"/>
          <w:szCs w:val="20"/>
          <w:u w:val="single"/>
          <w:lang w:eastAsia="ko-KR"/>
        </w:rPr>
        <w:t>NEW RRC</w:t>
      </w:r>
      <w:r w:rsidRPr="00EA6D7F">
        <w:rPr>
          <w:rFonts w:ascii="Times New Roman" w:eastAsia="Times New Roman" w:hAnsi="Times New Roman"/>
          <w:szCs w:val="20"/>
          <w:lang w:eastAsia="ko-KR"/>
        </w:rPr>
        <w:t xml:space="preserve"> parameter for a NR UE. It is understood that this parameter is intended for SA case</w:t>
      </w:r>
    </w:p>
    <w:p w14:paraId="387926DD" w14:textId="77777777" w:rsidR="00337447" w:rsidRDefault="00337447">
      <w:pPr>
        <w:pStyle w:val="CommentText"/>
      </w:pPr>
    </w:p>
  </w:comment>
  <w:comment w:id="650" w:author="RAN2 tdoc number R2-1800649" w:date="2018-01-31T06:08:00Z" w:initials="R2-180064">
    <w:p w14:paraId="6406016F" w14:textId="01761E01" w:rsidR="003F6B38" w:rsidRDefault="003F6B38">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653" w:author="RAN2 tdoc number R2-1800649" w:date="2018-01-31T06:09:00Z" w:initials="R2-180064">
    <w:p w14:paraId="08D758F5" w14:textId="77777777" w:rsidR="003F6B38" w:rsidRDefault="003F6B38"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655" w:author="Ericsson" w:date="2018-02-28T23:42:00Z" w:initials="E">
    <w:p w14:paraId="4CC92FD0" w14:textId="2265AEE0" w:rsidR="002D5D59" w:rsidRDefault="002D5D59">
      <w:pPr>
        <w:pStyle w:val="CommentText"/>
      </w:pPr>
      <w:r>
        <w:rPr>
          <w:rStyle w:val="CommentReference"/>
        </w:rPr>
        <w:annotationRef/>
      </w:r>
      <w:r>
        <w:t>RAN1_input</w:t>
      </w:r>
    </w:p>
    <w:p w14:paraId="322BF2E6" w14:textId="77777777" w:rsidR="002D5D59" w:rsidRPr="00015382" w:rsidRDefault="002D5D59" w:rsidP="002D5D59">
      <w:pPr>
        <w:rPr>
          <w:lang w:eastAsia="x-none"/>
        </w:rPr>
      </w:pPr>
      <w:r w:rsidRPr="00015382">
        <w:rPr>
          <w:highlight w:val="green"/>
          <w:lang w:eastAsia="x-none"/>
        </w:rPr>
        <w:t>Agreements</w:t>
      </w:r>
      <w:r w:rsidRPr="00015382">
        <w:rPr>
          <w:lang w:eastAsia="x-none"/>
        </w:rPr>
        <w:t>:</w:t>
      </w:r>
    </w:p>
    <w:p w14:paraId="5B124116"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cell defining SSB from the target PCell, frequency offset is not required. NR only supports cell defining SSBs of PCell that are always on the synchronization signal raster.</w:t>
      </w:r>
    </w:p>
    <w:p w14:paraId="6657D988"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For reception of SSB for the target SCell, frequency offset signaling will be required for SSB not on the synchronization signal raster.</w:t>
      </w:r>
    </w:p>
    <w:p w14:paraId="53412FD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FFS the case of PScell</w:t>
      </w:r>
    </w:p>
    <w:p w14:paraId="06D61BFD" w14:textId="77777777" w:rsidR="002D5D59" w:rsidRPr="00015382" w:rsidRDefault="002D5D59" w:rsidP="002D5D59">
      <w:pPr>
        <w:pStyle w:val="ListParagraph"/>
        <w:numPr>
          <w:ilvl w:val="0"/>
          <w:numId w:val="13"/>
        </w:numPr>
        <w:overflowPunct/>
        <w:autoSpaceDE/>
        <w:autoSpaceDN/>
        <w:adjustRightInd/>
        <w:textAlignment w:val="auto"/>
        <w:rPr>
          <w:rFonts w:ascii="Times New Roman" w:eastAsia="Times New Roman" w:hAnsi="Times New Roman"/>
          <w:szCs w:val="20"/>
          <w:lang w:eastAsia="ko-KR"/>
        </w:rPr>
      </w:pPr>
      <w:r w:rsidRPr="00015382">
        <w:rPr>
          <w:rFonts w:ascii="Times New Roman" w:eastAsia="Times New Roman" w:hAnsi="Times New Roman"/>
          <w:szCs w:val="20"/>
          <w:lang w:eastAsia="ko-KR"/>
        </w:rPr>
        <w:t>Agree to update the value range for starting PRB index of CSI-RS configuration for L3 mobility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3410"/>
        <w:gridCol w:w="1990"/>
        <w:gridCol w:w="2707"/>
      </w:tblGrid>
      <w:tr w:rsidR="002D5D59" w:rsidRPr="00015382" w14:paraId="34A10120" w14:textId="77777777" w:rsidTr="00A35973">
        <w:tc>
          <w:tcPr>
            <w:tcW w:w="1535" w:type="dxa"/>
            <w:tcBorders>
              <w:top w:val="single" w:sz="4" w:space="0" w:color="auto"/>
              <w:left w:val="single" w:sz="4" w:space="0" w:color="auto"/>
              <w:bottom w:val="single" w:sz="4" w:space="0" w:color="auto"/>
              <w:right w:val="single" w:sz="4" w:space="0" w:color="auto"/>
            </w:tcBorders>
            <w:vAlign w:val="center"/>
            <w:hideMark/>
          </w:tcPr>
          <w:p w14:paraId="5EFC5F32" w14:textId="77777777" w:rsidR="002D5D59" w:rsidRPr="00015382" w:rsidRDefault="002D5D59" w:rsidP="002D5D59">
            <w:pPr>
              <w:pStyle w:val="Comments"/>
              <w:rPr>
                <w:rFonts w:eastAsia="Times New Roman"/>
                <w:i w:val="0"/>
                <w:sz w:val="20"/>
                <w:szCs w:val="20"/>
              </w:rPr>
            </w:pPr>
            <w:r w:rsidRPr="00015382">
              <w:rPr>
                <w:i w:val="0"/>
                <w:sz w:val="20"/>
                <w:szCs w:val="20"/>
              </w:rPr>
              <w:t>Measurement-BW</w:t>
            </w:r>
          </w:p>
        </w:tc>
        <w:tc>
          <w:tcPr>
            <w:tcW w:w="3410" w:type="dxa"/>
            <w:tcBorders>
              <w:top w:val="single" w:sz="4" w:space="0" w:color="auto"/>
              <w:left w:val="single" w:sz="4" w:space="0" w:color="auto"/>
              <w:bottom w:val="single" w:sz="4" w:space="0" w:color="auto"/>
              <w:right w:val="single" w:sz="4" w:space="0" w:color="auto"/>
            </w:tcBorders>
            <w:vAlign w:val="center"/>
            <w:hideMark/>
          </w:tcPr>
          <w:p w14:paraId="12DCFA67" w14:textId="77777777" w:rsidR="002D5D59" w:rsidRPr="00015382" w:rsidRDefault="002D5D59" w:rsidP="002D5D59">
            <w:pPr>
              <w:pStyle w:val="Comments"/>
              <w:rPr>
                <w:i w:val="0"/>
                <w:sz w:val="20"/>
                <w:szCs w:val="20"/>
              </w:rPr>
            </w:pPr>
            <w:r w:rsidRPr="00015382">
              <w:rPr>
                <w:i w:val="0"/>
                <w:sz w:val="20"/>
                <w:szCs w:val="20"/>
              </w:rPr>
              <w:t>Allowed measurement BW for CSI-RS</w:t>
            </w:r>
          </w:p>
        </w:tc>
        <w:tc>
          <w:tcPr>
            <w:tcW w:w="1977" w:type="dxa"/>
            <w:tcBorders>
              <w:top w:val="single" w:sz="4" w:space="0" w:color="auto"/>
              <w:left w:val="single" w:sz="4" w:space="0" w:color="auto"/>
              <w:bottom w:val="single" w:sz="4" w:space="0" w:color="auto"/>
              <w:right w:val="single" w:sz="4" w:space="0" w:color="auto"/>
            </w:tcBorders>
            <w:hideMark/>
          </w:tcPr>
          <w:p w14:paraId="427EF0D9" w14:textId="77777777" w:rsidR="002D5D59" w:rsidRPr="00015382" w:rsidRDefault="002D5D59" w:rsidP="002D5D59">
            <w:pPr>
              <w:pStyle w:val="Comments"/>
              <w:rPr>
                <w:i w:val="0"/>
                <w:sz w:val="20"/>
                <w:szCs w:val="20"/>
              </w:rPr>
            </w:pPr>
            <w:r w:rsidRPr="00015382">
              <w:rPr>
                <w:i w:val="0"/>
                <w:sz w:val="20"/>
                <w:szCs w:val="20"/>
              </w:rPr>
              <w:t>BW size: {24, 48, 96, 192, 264} PRBs in CSI-RS numerology</w:t>
            </w:r>
          </w:p>
          <w:p w14:paraId="1AEA8DD9" w14:textId="77777777" w:rsidR="002D5D59" w:rsidRPr="00015382" w:rsidRDefault="002D5D59" w:rsidP="002D5D59">
            <w:pPr>
              <w:pStyle w:val="Comments"/>
              <w:rPr>
                <w:i w:val="0"/>
                <w:sz w:val="20"/>
                <w:szCs w:val="20"/>
              </w:rPr>
            </w:pPr>
            <w:r w:rsidRPr="00015382">
              <w:rPr>
                <w:i w:val="0"/>
                <w:sz w:val="20"/>
                <w:szCs w:val="20"/>
              </w:rPr>
              <w:t xml:space="preserve">Starting PRB index: {0, 1, …, </w:t>
            </w:r>
            <w:r w:rsidRPr="00015382">
              <w:rPr>
                <w:i w:val="0"/>
                <w:strike/>
                <w:color w:val="FF0000"/>
                <w:sz w:val="20"/>
                <w:szCs w:val="20"/>
              </w:rPr>
              <w:t>[251][</w:t>
            </w:r>
            <w:r w:rsidRPr="00015382">
              <w:rPr>
                <w:i w:val="0"/>
                <w:color w:val="FF0000"/>
                <w:sz w:val="20"/>
                <w:szCs w:val="20"/>
                <w:u w:val="single"/>
              </w:rPr>
              <w:t>2169]</w:t>
            </w:r>
            <w:r w:rsidRPr="00015382">
              <w:rPr>
                <w:i w:val="0"/>
                <w:sz w:val="20"/>
                <w:szCs w:val="20"/>
              </w:rPr>
              <w:t>(=</w:t>
            </w:r>
            <w:r w:rsidRPr="00015382">
              <w:rPr>
                <w:i w:val="0"/>
                <w:color w:val="FF0000"/>
                <w:sz w:val="20"/>
                <w:szCs w:val="20"/>
                <w:u w:val="single"/>
              </w:rPr>
              <w:t>274*8</w:t>
            </w:r>
            <w:r w:rsidRPr="00015382">
              <w:rPr>
                <w:i w:val="0"/>
                <w:sz w:val="20"/>
                <w:szCs w:val="20"/>
              </w:rPr>
              <w:t>-24+1)]} PRBs with respect to PRB0 in CSI-RS numerology</w:t>
            </w:r>
          </w:p>
        </w:tc>
        <w:tc>
          <w:tcPr>
            <w:tcW w:w="2707" w:type="dxa"/>
            <w:tcBorders>
              <w:top w:val="single" w:sz="4" w:space="0" w:color="auto"/>
              <w:left w:val="single" w:sz="4" w:space="0" w:color="auto"/>
              <w:bottom w:val="single" w:sz="4" w:space="0" w:color="auto"/>
              <w:right w:val="single" w:sz="4" w:space="0" w:color="auto"/>
            </w:tcBorders>
            <w:hideMark/>
          </w:tcPr>
          <w:p w14:paraId="33508F94" w14:textId="77777777" w:rsidR="002D5D59" w:rsidRPr="00015382" w:rsidRDefault="002D5D59" w:rsidP="002D5D59">
            <w:pPr>
              <w:pStyle w:val="Comments"/>
              <w:rPr>
                <w:i w:val="0"/>
                <w:sz w:val="20"/>
                <w:szCs w:val="20"/>
              </w:rPr>
            </w:pPr>
            <w:r w:rsidRPr="00015382">
              <w:rPr>
                <w:i w:val="0"/>
                <w:sz w:val="20"/>
                <w:szCs w:val="20"/>
              </w:rPr>
              <w:t>A common set of values are assigned across all the resources configured per cell</w:t>
            </w:r>
          </w:p>
        </w:tc>
      </w:tr>
    </w:tbl>
    <w:p w14:paraId="31F27C0D" w14:textId="77777777" w:rsidR="002D5D59" w:rsidRDefault="002D5D59">
      <w:pPr>
        <w:pStyle w:val="CommentText"/>
      </w:pPr>
    </w:p>
  </w:comment>
  <w:comment w:id="656" w:author="Ericsson" w:date="2018-02-27T08:51:00Z" w:initials="E">
    <w:p w14:paraId="468F4C61" w14:textId="6D0C7686" w:rsidR="003F6B38" w:rsidRDefault="003F6B38" w:rsidP="00791729">
      <w:pPr>
        <w:rPr>
          <w:highlight w:val="green"/>
          <w:lang w:eastAsia="x-none"/>
        </w:rPr>
      </w:pPr>
      <w:r w:rsidRPr="00791729">
        <w:rPr>
          <w:rStyle w:val="CommentReference"/>
        </w:rPr>
        <w:annotationRef/>
      </w:r>
      <w:r w:rsidRPr="00791729">
        <w:rPr>
          <w:lang w:eastAsia="x-none"/>
        </w:rPr>
        <w:t>RAN1_input</w:t>
      </w:r>
    </w:p>
    <w:p w14:paraId="159B1B4A" w14:textId="2028569B" w:rsidR="003F6B38" w:rsidRPr="001D4D22" w:rsidRDefault="003F6B38" w:rsidP="00791729">
      <w:pPr>
        <w:rPr>
          <w:lang w:eastAsia="x-none"/>
        </w:rPr>
      </w:pPr>
      <w:r w:rsidRPr="001D4D22">
        <w:rPr>
          <w:highlight w:val="green"/>
          <w:lang w:eastAsia="x-none"/>
        </w:rPr>
        <w:t>Agreements</w:t>
      </w:r>
      <w:r w:rsidRPr="001D4D22">
        <w:rPr>
          <w:lang w:eastAsia="x-none"/>
        </w:rPr>
        <w:t>:</w:t>
      </w:r>
    </w:p>
    <w:p w14:paraId="7A72A831" w14:textId="77777777" w:rsidR="003F6B38" w:rsidRPr="001D4D22" w:rsidRDefault="003F6B38" w:rsidP="00791729">
      <w:pPr>
        <w:pStyle w:val="ListParagraph"/>
        <w:numPr>
          <w:ilvl w:val="0"/>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i/>
          <w:szCs w:val="20"/>
          <w:lang w:eastAsia="ko-KR"/>
        </w:rPr>
        <w:t>resourceElementMappingPattern</w:t>
      </w:r>
      <w:r w:rsidRPr="001D4D22">
        <w:rPr>
          <w:rFonts w:ascii="Times New Roman" w:eastAsia="Times New Roman" w:hAnsi="Times New Roman"/>
          <w:szCs w:val="20"/>
          <w:lang w:eastAsia="ko-KR"/>
        </w:rPr>
        <w:t xml:space="preserve"> of </w:t>
      </w:r>
      <w:r w:rsidRPr="001D4D22">
        <w:rPr>
          <w:rFonts w:ascii="Times New Roman" w:eastAsia="Times New Roman" w:hAnsi="Times New Roman"/>
          <w:i/>
          <w:szCs w:val="20"/>
          <w:lang w:eastAsia="ko-KR"/>
        </w:rPr>
        <w:t>CSI-RS-Resource-Mobility</w:t>
      </w:r>
      <w:r w:rsidRPr="001D4D22">
        <w:rPr>
          <w:rFonts w:ascii="Times New Roman" w:eastAsia="Times New Roman" w:hAnsi="Times New Roman"/>
          <w:szCs w:val="20"/>
          <w:lang w:eastAsia="ko-KR"/>
        </w:rPr>
        <w:t xml:space="preserve"> IE is identical to </w:t>
      </w:r>
      <w:r w:rsidRPr="001D4D22">
        <w:rPr>
          <w:rFonts w:ascii="Times New Roman" w:eastAsia="Times New Roman" w:hAnsi="Times New Roman"/>
          <w:i/>
          <w:szCs w:val="20"/>
          <w:lang w:eastAsia="ko-KR"/>
        </w:rPr>
        <w:t>resourceMapping</w:t>
      </w:r>
      <w:r w:rsidRPr="001D4D22">
        <w:rPr>
          <w:rFonts w:ascii="Times New Roman" w:eastAsia="Times New Roman" w:hAnsi="Times New Roman"/>
          <w:szCs w:val="20"/>
          <w:lang w:eastAsia="ko-KR"/>
        </w:rPr>
        <w:t xml:space="preserve"> of the </w:t>
      </w:r>
      <w:r w:rsidRPr="001D4D22">
        <w:rPr>
          <w:rFonts w:ascii="Times New Roman" w:eastAsia="Times New Roman" w:hAnsi="Times New Roman"/>
          <w:i/>
          <w:szCs w:val="20"/>
          <w:lang w:eastAsia="ko-KR"/>
        </w:rPr>
        <w:t>NZP-CSI-RS-Resource</w:t>
      </w:r>
      <w:r w:rsidRPr="001D4D22">
        <w:rPr>
          <w:rFonts w:ascii="Times New Roman" w:eastAsia="Times New Roman" w:hAnsi="Times New Roman"/>
          <w:szCs w:val="20"/>
          <w:lang w:eastAsia="ko-KR"/>
        </w:rPr>
        <w:t xml:space="preserve"> IE.</w:t>
      </w:r>
    </w:p>
    <w:p w14:paraId="1BAB567D" w14:textId="77777777" w:rsidR="003F6B38" w:rsidRPr="001D4D22" w:rsidRDefault="003F6B38" w:rsidP="00791729">
      <w:pPr>
        <w:pStyle w:val="ListParagraph"/>
        <w:numPr>
          <w:ilvl w:val="1"/>
          <w:numId w:val="13"/>
        </w:numPr>
        <w:overflowPunct/>
        <w:autoSpaceDE/>
        <w:autoSpaceDN/>
        <w:adjustRightInd/>
        <w:textAlignment w:val="auto"/>
        <w:rPr>
          <w:rFonts w:eastAsia="Times New Roman"/>
          <w:szCs w:val="20"/>
          <w:lang w:eastAsia="ko-KR"/>
        </w:rPr>
      </w:pPr>
      <w:r w:rsidRPr="001D4D22">
        <w:rPr>
          <w:rFonts w:ascii="Times New Roman" w:eastAsia="Times New Roman" w:hAnsi="Times New Roman"/>
          <w:szCs w:val="20"/>
          <w:lang w:eastAsia="ko-KR"/>
        </w:rPr>
        <w:t xml:space="preserve">Note: it was already agreed earlier that the value range for </w:t>
      </w:r>
      <w:r w:rsidRPr="001D4D22">
        <w:rPr>
          <w:rFonts w:ascii="Times New Roman" w:eastAsia="Times New Roman" w:hAnsi="Times New Roman"/>
          <w:i/>
          <w:szCs w:val="20"/>
          <w:lang w:eastAsia="ko-KR"/>
        </w:rPr>
        <w:t xml:space="preserve">resourceElementMappingPattern </w:t>
      </w:r>
      <w:r w:rsidRPr="001D4D22">
        <w:rPr>
          <w:rFonts w:ascii="Times New Roman" w:eastAsia="Times New Roman" w:hAnsi="Times New Roman"/>
          <w:szCs w:val="20"/>
          <w:lang w:eastAsia="ko-KR"/>
        </w:rPr>
        <w:t>corresponds to single port only</w:t>
      </w:r>
    </w:p>
    <w:p w14:paraId="669AED83" w14:textId="60969C85" w:rsidR="003F6B38" w:rsidRDefault="003F6B38">
      <w:pPr>
        <w:pStyle w:val="CommentText"/>
      </w:pPr>
    </w:p>
  </w:comment>
  <w:comment w:id="667" w:author="NTT DOCOMO, INC." w:date="2018-02-14T16:53:00Z" w:initials="DCM">
    <w:p w14:paraId="3FFB990E" w14:textId="77777777" w:rsidR="003F6B38" w:rsidRDefault="003F6B38" w:rsidP="00E22251">
      <w:pPr>
        <w:pStyle w:val="CommentText"/>
        <w:rPr>
          <w:lang w:eastAsia="ja-JP"/>
        </w:rPr>
      </w:pPr>
      <w:r w:rsidRPr="000A0014">
        <w:rPr>
          <w:rStyle w:val="CommentReference"/>
          <w:highlight w:val="yellow"/>
        </w:rPr>
        <w:annotationRef/>
      </w:r>
      <w:r w:rsidRPr="000A0014">
        <w:rPr>
          <w:highlight w:val="yellow"/>
          <w:lang w:eastAsia="ja-JP"/>
        </w:rPr>
        <w:t>ToDisc</w:t>
      </w:r>
      <w:r>
        <w:rPr>
          <w:lang w:eastAsia="ja-JP"/>
        </w:rPr>
        <w:t xml:space="preserve">: </w:t>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668" w:author="Ericsson" w:date="2018-02-19T14:42:00Z" w:initials="E">
    <w:p w14:paraId="322B8887" w14:textId="77777777" w:rsidR="003F6B38" w:rsidRDefault="003F6B38" w:rsidP="00E22251">
      <w:pPr>
        <w:pStyle w:val="CommentText"/>
      </w:pPr>
      <w:r>
        <w:rPr>
          <w:rStyle w:val="CommentReference"/>
        </w:rPr>
        <w:annotationRef/>
      </w:r>
      <w:r>
        <w:t>Tend to agree that it is probably not necessary to modify the CORESET configured in MIB via SIB1.</w:t>
      </w:r>
    </w:p>
    <w:p w14:paraId="4B215FBC" w14:textId="77777777" w:rsidR="003F6B38" w:rsidRPr="003F2E53" w:rsidRDefault="003F6B38" w:rsidP="00E22251">
      <w:pPr>
        <w:pStyle w:val="CommentText"/>
        <w:rPr>
          <w:b/>
          <w:highlight w:val="yellow"/>
        </w:rPr>
      </w:pPr>
      <w:r w:rsidRPr="00023A3F">
        <w:rPr>
          <w:b/>
        </w:rPr>
        <w:t xml:space="preserve">=&gt; </w:t>
      </w:r>
      <w:r w:rsidRPr="003F2E53">
        <w:rPr>
          <w:b/>
          <w:highlight w:val="yellow"/>
        </w:rPr>
        <w:t>Discuss PDCCP-ConfigCommon once relation of SearchSpaces and CORESETs is clear in RAN1</w:t>
      </w:r>
    </w:p>
  </w:comment>
  <w:comment w:id="669" w:author="NTT DOCOMO, INC." w:date="2018-02-14T17:11:00Z" w:initials="DCM">
    <w:p w14:paraId="5A628E14" w14:textId="3FFAC311"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670" w:author="Ericsson" w:date="2018-02-19T14:43:00Z" w:initials="E">
    <w:p w14:paraId="11F18CDB" w14:textId="77777777" w:rsidR="003F6B38" w:rsidRDefault="003F6B38"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671" w:author="Huawei_Class2" w:date="2018-02-14T13:14:00Z" w:initials="NT">
    <w:p w14:paraId="7AB55D23" w14:textId="00756FFD" w:rsidR="003F6B38" w:rsidRDefault="003F6B38" w:rsidP="00E22251">
      <w:pPr>
        <w:pStyle w:val="CommentText"/>
        <w:rPr>
          <w:sz w:val="18"/>
        </w:rPr>
      </w:pPr>
      <w:r>
        <w:rPr>
          <w:rStyle w:val="CommentReference"/>
        </w:rPr>
        <w:annotationRef/>
      </w:r>
      <w:r w:rsidRPr="000A0014">
        <w:rPr>
          <w:highlight w:val="yellow"/>
          <w:lang w:eastAsia="ja-JP"/>
        </w:rPr>
        <w:t>ToDisc</w:t>
      </w:r>
      <w:r>
        <w:rPr>
          <w:rStyle w:val="CommentReference"/>
        </w:rPr>
        <w:t xml:space="preserve"> </w:t>
      </w: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3F6B38" w:rsidRDefault="003F6B38" w:rsidP="00E22251">
      <w:pPr>
        <w:pStyle w:val="CommentText"/>
        <w:rPr>
          <w:sz w:val="18"/>
        </w:rPr>
      </w:pPr>
    </w:p>
    <w:p w14:paraId="434ADFC7" w14:textId="77777777" w:rsidR="003F6B38" w:rsidRDefault="003F6B38" w:rsidP="00E22251">
      <w:pPr>
        <w:pStyle w:val="CommentText"/>
      </w:pPr>
      <w:r>
        <w:rPr>
          <w:sz w:val="18"/>
        </w:rPr>
        <w:t>We understand this portion of the comment can be deleted.</w:t>
      </w:r>
    </w:p>
  </w:comment>
  <w:comment w:id="672" w:author="Ericsson" w:date="2018-02-19T14:41:00Z" w:initials="E">
    <w:p w14:paraId="2A779DFA" w14:textId="77777777" w:rsidR="003F6B38" w:rsidRDefault="003F6B38" w:rsidP="00E22251">
      <w:pPr>
        <w:pStyle w:val="CommentText"/>
      </w:pPr>
      <w:r>
        <w:rPr>
          <w:rStyle w:val="CommentReference"/>
        </w:rPr>
        <w:annotationRef/>
      </w:r>
      <w:r>
        <w:t>The CORESET can be indicated inside the SearchSpace anyway. But where are the SI-RNTIs defined?</w:t>
      </w:r>
    </w:p>
    <w:p w14:paraId="49F43AA4" w14:textId="77777777" w:rsidR="003F6B38" w:rsidRDefault="003F6B38" w:rsidP="00E22251">
      <w:pPr>
        <w:pStyle w:val="CommentText"/>
      </w:pPr>
      <w:r>
        <w:t>Why is it necessary to define an additional SearchSpace for SI?</w:t>
      </w:r>
    </w:p>
  </w:comment>
  <w:comment w:id="673" w:author="NTT DOCOMO, INC." w:date="2018-02-14T17:15:00Z" w:initials="DCM">
    <w:p w14:paraId="397A6F9C" w14:textId="5A49CF59"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674" w:author="Rapporteur" w:date="2018-02-14T18:30:00Z" w:initials="R">
    <w:p w14:paraId="291878D5" w14:textId="77777777" w:rsidR="003F6B38" w:rsidRDefault="003F6B38"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3F6B38" w:rsidRDefault="003F6B38" w:rsidP="00E22251">
      <w:pPr>
        <w:pStyle w:val="CommentText"/>
      </w:pPr>
      <w:r>
        <w:t xml:space="preserve">Note that the L1 table says that a single CommonSearchSpace  supports several formats. </w:t>
      </w:r>
    </w:p>
  </w:comment>
  <w:comment w:id="675" w:author="NTT DOCOMO, INC." w:date="2018-02-14T17:40:00Z" w:initials="DCM">
    <w:p w14:paraId="1C38C761" w14:textId="06CFAEF2" w:rsidR="003F6B38" w:rsidRDefault="003F6B38" w:rsidP="00E22251">
      <w:pPr>
        <w:pStyle w:val="CommentText"/>
        <w:rPr>
          <w:lang w:eastAsia="ja-JP"/>
        </w:rPr>
      </w:pPr>
      <w:r>
        <w:rPr>
          <w:rStyle w:val="CommentReference"/>
        </w:rPr>
        <w:annotationRef/>
      </w:r>
      <w:r w:rsidRPr="000A0014">
        <w:rPr>
          <w:highlight w:val="yellow"/>
          <w:lang w:eastAsia="ja-JP"/>
        </w:rPr>
        <w:t>ToDisc</w:t>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676" w:author="Ericsson" w:date="2018-02-22T15:13:00Z" w:initials="E">
    <w:p w14:paraId="5A195CF3" w14:textId="21585F07" w:rsidR="003F6B38" w:rsidRDefault="003F6B38">
      <w:pPr>
        <w:pStyle w:val="CommentText"/>
      </w:pPr>
      <w:r>
        <w:rPr>
          <w:rStyle w:val="CommentReference"/>
        </w:rPr>
        <w:annotationRef/>
      </w:r>
      <w:r>
        <w:t xml:space="preserve">Same as above: Is it really necessary to instantiate another SearchSpace? Can't one use the initial search space? </w:t>
      </w:r>
    </w:p>
  </w:comment>
  <w:comment w:id="677" w:author="NTT DOCOMO, INC." w:date="2018-02-14T17:46:00Z" w:initials="DCM">
    <w:p w14:paraId="49458B9C" w14:textId="2D9EEC69" w:rsidR="003F6B38" w:rsidRDefault="003F6B38" w:rsidP="00E22251">
      <w:pPr>
        <w:pStyle w:val="CommentText"/>
        <w:rPr>
          <w:lang w:eastAsia="ja-JP"/>
        </w:rPr>
      </w:pPr>
      <w:r>
        <w:rPr>
          <w:rStyle w:val="CommentReference"/>
        </w:rPr>
        <w:annotationRef/>
      </w:r>
      <w:r w:rsidRPr="000A0014">
        <w:rPr>
          <w:highlight w:val="yellow"/>
          <w:lang w:eastAsia="ja-JP"/>
        </w:rPr>
        <w:t>ToDisc</w:t>
      </w:r>
      <w:r>
        <w:rPr>
          <w:highlight w:val="yellow"/>
          <w:lang w:eastAsia="ja-JP"/>
        </w:rPr>
        <w:t>:</w:t>
      </w:r>
      <w:r>
        <w:rPr>
          <w:rFonts w:hint="eastAsia"/>
          <w:lang w:eastAsia="ja-JP"/>
        </w:rPr>
        <w:t xml:space="preserve"> D304: Class 2: Rather than ID, it should be </w:t>
      </w:r>
      <w:r>
        <w:rPr>
          <w:lang w:eastAsia="ja-JP"/>
        </w:rPr>
        <w:t>“ControlResourceSet”.</w:t>
      </w:r>
    </w:p>
  </w:comment>
  <w:comment w:id="678" w:author="Ericsson" w:date="2018-02-22T15:15:00Z" w:initials="E">
    <w:p w14:paraId="7E190FA8" w14:textId="581EFE8B" w:rsidR="003F6B38" w:rsidRDefault="003F6B38">
      <w:pPr>
        <w:pStyle w:val="CommentText"/>
      </w:pPr>
      <w:r>
        <w:rPr>
          <w:rStyle w:val="CommentReference"/>
        </w:rPr>
        <w:annotationRef/>
      </w:r>
      <w:r>
        <w:t xml:space="preserve">Why is it necessary to define anther core set for RAR? Why can't the NW decide to use the initial CORESET? To our understanding this entire topic is somewhat open in RAN1. </w:t>
      </w:r>
    </w:p>
  </w:comment>
  <w:comment w:id="681" w:author="Rapporteur" w:date="2018-02-01T10:25:00Z" w:initials="R">
    <w:p w14:paraId="0C09C26E" w14:textId="77777777" w:rsidR="003F6B38" w:rsidRDefault="003F6B38" w:rsidP="00E22251">
      <w:pPr>
        <w:pStyle w:val="CommentText"/>
      </w:pPr>
      <w:r>
        <w:rPr>
          <w:rStyle w:val="CommentReference"/>
        </w:rPr>
        <w:annotationRef/>
      </w:r>
      <w:r>
        <w:t>Moved to separate IE section</w:t>
      </w:r>
    </w:p>
  </w:comment>
  <w:comment w:id="682" w:author="Ericsson" w:date="2018-02-28T23:51:00Z" w:initials="E">
    <w:p w14:paraId="7DB05118" w14:textId="17A166C9" w:rsidR="002D5D59" w:rsidRDefault="002D5D59">
      <w:pPr>
        <w:pStyle w:val="CommentText"/>
      </w:pPr>
      <w:r>
        <w:rPr>
          <w:rStyle w:val="CommentReference"/>
        </w:rPr>
        <w:annotationRef/>
      </w:r>
      <w:r>
        <w:t>RAN1_input</w:t>
      </w:r>
    </w:p>
    <w:p w14:paraId="6396D72E" w14:textId="77777777" w:rsidR="002D5D59" w:rsidRPr="00BE3C3D" w:rsidRDefault="002D5D59" w:rsidP="002D5D59">
      <w:pPr>
        <w:numPr>
          <w:ilvl w:val="0"/>
          <w:numId w:val="22"/>
        </w:numPr>
        <w:spacing w:after="0"/>
      </w:pPr>
      <w:r w:rsidRPr="00BE3C3D">
        <w:t>Remove variable slotFormatIndicator from PDCCH-Config from 38.331</w:t>
      </w:r>
    </w:p>
    <w:p w14:paraId="25F0F255" w14:textId="77777777" w:rsidR="002D5D59" w:rsidRDefault="002D5D59">
      <w:pPr>
        <w:pStyle w:val="CommentText"/>
      </w:pPr>
    </w:p>
  </w:comment>
  <w:comment w:id="683" w:author="NTT DOCOMO, INC." w:date="2018-02-14T17:48:00Z" w:initials="DCM">
    <w:p w14:paraId="6D74B8DF" w14:textId="77777777" w:rsidR="003F6B38" w:rsidRDefault="003F6B38"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684" w:author="Ericsson" w:date="2018-02-14T18:02:00Z" w:initials="E">
    <w:p w14:paraId="31E524B8" w14:textId="77777777" w:rsidR="003F6B38" w:rsidRDefault="003F6B38" w:rsidP="00E22251">
      <w:pPr>
        <w:pStyle w:val="CommentText"/>
      </w:pPr>
      <w:r>
        <w:rPr>
          <w:rStyle w:val="CommentReference"/>
        </w:rPr>
        <w:annotationRef/>
      </w:r>
      <w:r>
        <w:t>We agree with DCM. Removed.</w:t>
      </w:r>
    </w:p>
  </w:comment>
  <w:comment w:id="685" w:author="Ericsson" w:date="2018-02-17T10:14:00Z" w:initials="E">
    <w:p w14:paraId="3EBE7B4A" w14:textId="77777777" w:rsidR="003F6B38" w:rsidRDefault="003F6B38"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3F6B38" w:rsidRPr="00154E65" w:rsidRDefault="003F6B38" w:rsidP="00E22251">
      <w:pPr>
        <w:pStyle w:val="CommentText"/>
        <w:rPr>
          <w:b/>
        </w:rPr>
      </w:pPr>
      <w:r w:rsidRPr="00154E65">
        <w:rPr>
          <w:b/>
        </w:rPr>
        <w:t xml:space="preserve">=&gt; </w:t>
      </w:r>
      <w:r w:rsidRPr="00755D75">
        <w:rPr>
          <w:b/>
          <w:highlight w:val="yellow"/>
        </w:rPr>
        <w:t>Keep unchanged compared to previous spec version.</w:t>
      </w:r>
    </w:p>
  </w:comment>
  <w:comment w:id="686" w:author="Ericsson" w:date="2018-02-22T15:16:00Z" w:initials="E">
    <w:p w14:paraId="55792558" w14:textId="5110E777" w:rsidR="003F6B38" w:rsidRDefault="003F6B38">
      <w:pPr>
        <w:pStyle w:val="CommentText"/>
      </w:pPr>
      <w:r>
        <w:rPr>
          <w:rStyle w:val="CommentReference"/>
        </w:rPr>
        <w:annotationRef/>
      </w:r>
      <w:r w:rsidRPr="00755D75">
        <w:rPr>
          <w:highlight w:val="green"/>
        </w:rPr>
        <w:t>Done</w:t>
      </w:r>
    </w:p>
  </w:comment>
  <w:comment w:id="687" w:author="Huawei_Class2" w:date="2018-02-14T13:17:00Z" w:initials="NT">
    <w:p w14:paraId="282C0126" w14:textId="645020BC" w:rsidR="003F6B38" w:rsidRDefault="003F6B38" w:rsidP="00E22251">
      <w:pPr>
        <w:rPr>
          <w:rFonts w:eastAsiaTheme="minorEastAsia"/>
          <w:lang w:eastAsia="zh-CN"/>
        </w:rPr>
      </w:pPr>
      <w:r w:rsidRPr="00755D75">
        <w:rPr>
          <w:rStyle w:val="CommentReference"/>
          <w:highlight w:val="yellow"/>
        </w:rPr>
        <w:annotationRef/>
      </w:r>
      <w:r w:rsidRPr="00755D75">
        <w:rPr>
          <w:highlight w:val="yellow"/>
        </w:rPr>
        <w:t>ToDisc</w:t>
      </w:r>
      <w:r>
        <w:t xml:space="preserve">: </w:t>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3F6B38" w:rsidRDefault="003F6B38" w:rsidP="00E22251">
      <w:pPr>
        <w:pStyle w:val="CommentText"/>
      </w:pPr>
    </w:p>
    <w:p w14:paraId="77C53400" w14:textId="77777777" w:rsidR="003F6B38" w:rsidRDefault="003F6B38"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3F6B38" w:rsidRPr="00315667" w:rsidRDefault="003F6B38"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3F6B38" w:rsidRDefault="003F6B38" w:rsidP="00E22251">
      <w:pPr>
        <w:pStyle w:val="PL"/>
      </w:pPr>
    </w:p>
    <w:p w14:paraId="0B63DA0B" w14:textId="77777777" w:rsidR="003F6B38" w:rsidRDefault="003F6B38" w:rsidP="00E22251">
      <w:pPr>
        <w:pStyle w:val="PL"/>
      </w:pPr>
    </w:p>
    <w:p w14:paraId="10B08CD3" w14:textId="77777777" w:rsidR="003F6B38" w:rsidRDefault="003F6B38"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3F6B38" w:rsidRDefault="003F6B38" w:rsidP="00E22251">
      <w:pPr>
        <w:pStyle w:val="PL"/>
        <w:rPr>
          <w:rFonts w:eastAsiaTheme="minorEastAsia"/>
          <w:lang w:eastAsia="zh-CN"/>
        </w:rPr>
      </w:pPr>
    </w:p>
    <w:p w14:paraId="74A4D5E8" w14:textId="77777777" w:rsidR="003F6B38" w:rsidRPr="00C76EF4" w:rsidRDefault="003F6B38"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688" w:author="Ericsson" w:date="2018-02-17T12:59:00Z" w:initials="E">
    <w:p w14:paraId="72AF209C" w14:textId="77777777" w:rsidR="003F6B38" w:rsidRDefault="003F6B38"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689" w:author="Ericsson" w:date="2018-02-22T15:16:00Z" w:initials="E">
    <w:p w14:paraId="08F1706A" w14:textId="7BA2EB2E" w:rsidR="003F6B38" w:rsidRDefault="003F6B38">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690" w:author="Huawei R2-1800480" w:date="2018-02-02T12:40:00Z" w:initials="H">
    <w:p w14:paraId="43830046" w14:textId="77777777" w:rsidR="003F6B38" w:rsidRDefault="003F6B38" w:rsidP="00E22251">
      <w:pPr>
        <w:pStyle w:val="CommentText"/>
      </w:pPr>
      <w:r>
        <w:rPr>
          <w:rStyle w:val="CommentReference"/>
        </w:rPr>
        <w:annotationRef/>
      </w:r>
      <w:r>
        <w:t>Added (even though not in the CR) to allow delta signalling for this fairly large list (8*4 bit)</w:t>
      </w:r>
    </w:p>
  </w:comment>
  <w:comment w:id="691" w:author="Ericsson" w:date="2018-02-22T15:18:00Z" w:initials="E">
    <w:p w14:paraId="24A7066E" w14:textId="3B452097" w:rsidR="003F6B38" w:rsidRDefault="003F6B38">
      <w:pPr>
        <w:pStyle w:val="CommentText"/>
      </w:pPr>
      <w:r w:rsidRPr="00755D75">
        <w:rPr>
          <w:rStyle w:val="CommentReference"/>
          <w:highlight w:val="green"/>
        </w:rPr>
        <w:annotationRef/>
      </w:r>
      <w:r w:rsidRPr="00755D75">
        <w:rPr>
          <w:highlight w:val="green"/>
        </w:rPr>
        <w:t>Done</w:t>
      </w:r>
      <w:r>
        <w:t xml:space="preserve"> (old RIL comment)</w:t>
      </w:r>
    </w:p>
  </w:comment>
  <w:comment w:id="692" w:author="Huawei_Class2" w:date="2018-02-14T13:17:00Z" w:initials="NT">
    <w:p w14:paraId="13AE6429" w14:textId="77777777" w:rsidR="003F6B38" w:rsidRDefault="003F6B38"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3F6B38" w:rsidRDefault="003F6B38" w:rsidP="00E22251">
      <w:pPr>
        <w:pStyle w:val="CommentText"/>
      </w:pPr>
    </w:p>
    <w:p w14:paraId="0CEF283F" w14:textId="77777777" w:rsidR="003F6B38" w:rsidRPr="00D02B97" w:rsidRDefault="003F6B38" w:rsidP="00E22251">
      <w:pPr>
        <w:pStyle w:val="PL"/>
        <w:rPr>
          <w:color w:val="808080"/>
        </w:rPr>
      </w:pPr>
      <w:r>
        <w:tab/>
      </w:r>
      <w:r w:rsidRPr="00D02B97">
        <w:rPr>
          <w:color w:val="808080"/>
        </w:rPr>
        <w:t>-- Corresponds to L1 parameter 'K2' (see 38.214, section FFS_Section)</w:t>
      </w:r>
    </w:p>
    <w:p w14:paraId="4DE7BAD3" w14:textId="77777777" w:rsidR="003F6B38" w:rsidRPr="00C76EF4" w:rsidRDefault="003F6B38"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693" w:author="Ericsson" w:date="2018-02-17T13:30:00Z" w:initials="E">
    <w:p w14:paraId="4DF7047F" w14:textId="77777777" w:rsidR="003F6B38" w:rsidRDefault="003F6B38" w:rsidP="00E22251">
      <w:pPr>
        <w:pStyle w:val="CommentText"/>
      </w:pPr>
      <w:r>
        <w:t xml:space="preserve">We don't see this in 214 nor in the L1 table. We added it here anyway. </w:t>
      </w:r>
    </w:p>
    <w:p w14:paraId="18745FCB" w14:textId="2C18CFE3" w:rsidR="003F6B38" w:rsidRDefault="003F6B38"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694" w:author="Ericsson" w:date="2018-02-22T15:19:00Z" w:initials="E">
    <w:p w14:paraId="5E16DEA4" w14:textId="6B5E5399" w:rsidR="003F6B38" w:rsidRDefault="003F6B38">
      <w:pPr>
        <w:pStyle w:val="CommentText"/>
      </w:pPr>
      <w:r w:rsidRPr="00755D75">
        <w:rPr>
          <w:rStyle w:val="CommentReference"/>
          <w:highlight w:val="green"/>
        </w:rPr>
        <w:annotationRef/>
      </w:r>
      <w:r w:rsidRPr="00755D75">
        <w:rPr>
          <w:highlight w:val="green"/>
        </w:rPr>
        <w:t>Done</w:t>
      </w:r>
    </w:p>
  </w:comment>
  <w:comment w:id="695" w:author="Huawei R2-1800480" w:date="2018-02-02T12:29:00Z" w:initials="H">
    <w:p w14:paraId="438BB88D" w14:textId="77777777" w:rsidR="003F6B38" w:rsidRDefault="003F6B38"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696" w:author="Ericsson" w:date="2018-02-17T13:10:00Z" w:initials="E">
    <w:p w14:paraId="6233CFD7" w14:textId="77777777" w:rsidR="003F6B38" w:rsidRDefault="003F6B38" w:rsidP="00E22251">
      <w:pPr>
        <w:pStyle w:val="CommentText"/>
      </w:pPr>
      <w:r>
        <w:rPr>
          <w:rStyle w:val="CommentReference"/>
        </w:rPr>
        <w:annotationRef/>
      </w:r>
      <w:r>
        <w:t>38.214 indeed seems to say that all three parameters are configured by RRC.</w:t>
      </w:r>
    </w:p>
  </w:comment>
  <w:comment w:id="697" w:author="L1 Parameters R1-1801276" w:date="2018-02-19T17:55:00Z" w:initials="L">
    <w:p w14:paraId="78B9440B" w14:textId="77777777" w:rsidR="003F6B38" w:rsidRDefault="003F6B38" w:rsidP="00E22251">
      <w:pPr>
        <w:pStyle w:val="CommentText"/>
      </w:pPr>
      <w:r>
        <w:rPr>
          <w:rStyle w:val="CommentReference"/>
        </w:rPr>
        <w:annotationRef/>
      </w:r>
      <w:r>
        <w:t>Based on L1 table, row 527, the length field is now supposed to be 7 bit.</w:t>
      </w:r>
    </w:p>
    <w:p w14:paraId="76744B23" w14:textId="77777777" w:rsidR="003F6B38" w:rsidRDefault="003F6B38" w:rsidP="00E22251">
      <w:pPr>
        <w:pStyle w:val="CommentText"/>
      </w:pPr>
      <w:r>
        <w:t>(we had missed it in the original implementation of the L1 parameters).</w:t>
      </w:r>
    </w:p>
  </w:comment>
  <w:comment w:id="698" w:author="Ericsson" w:date="2018-02-22T15:19:00Z" w:initials="E">
    <w:p w14:paraId="1614B3BD" w14:textId="5AE13D7F" w:rsidR="003F6B38" w:rsidRDefault="003F6B38">
      <w:pPr>
        <w:pStyle w:val="CommentText"/>
      </w:pPr>
      <w:r w:rsidRPr="00CF6384">
        <w:rPr>
          <w:rStyle w:val="CommentReference"/>
          <w:highlight w:val="green"/>
        </w:rPr>
        <w:annotationRef/>
      </w:r>
      <w:r w:rsidRPr="00CF6384">
        <w:rPr>
          <w:highlight w:val="green"/>
        </w:rPr>
        <w:t>Done</w:t>
      </w:r>
    </w:p>
  </w:comment>
  <w:comment w:id="702" w:author="Ericsson" w:date="2018-02-14T18:47:00Z" w:initials="E">
    <w:p w14:paraId="66736257" w14:textId="77777777" w:rsidR="003F6B38" w:rsidRDefault="003F6B38"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701" w:author="Ericsson" w:date="2018-02-22T15:20:00Z" w:initials="E">
    <w:p w14:paraId="68804AD5" w14:textId="6EE8BA80" w:rsidR="003F6B38" w:rsidRDefault="003F6B38">
      <w:pPr>
        <w:pStyle w:val="CommentText"/>
      </w:pPr>
      <w:r w:rsidRPr="00CF6384">
        <w:rPr>
          <w:rStyle w:val="CommentReference"/>
          <w:highlight w:val="green"/>
        </w:rPr>
        <w:annotationRef/>
      </w:r>
      <w:r w:rsidRPr="00CF6384">
        <w:rPr>
          <w:highlight w:val="green"/>
        </w:rPr>
        <w:t>Done</w:t>
      </w:r>
    </w:p>
  </w:comment>
  <w:comment w:id="704" w:author="Ericsson" w:date="2018-02-14T18:47:00Z" w:initials="E">
    <w:p w14:paraId="7390A1B5" w14:textId="77777777" w:rsidR="003F6B38" w:rsidRDefault="003F6B38" w:rsidP="00E22251">
      <w:pPr>
        <w:pStyle w:val="CommentText"/>
      </w:pPr>
      <w:r>
        <w:rPr>
          <w:rStyle w:val="CommentReference"/>
        </w:rPr>
        <w:annotationRef/>
      </w:r>
      <w:r>
        <w:t>E357 (Henning) - See above</w:t>
      </w:r>
    </w:p>
  </w:comment>
  <w:comment w:id="703" w:author="Ericsson" w:date="2018-02-22T15:20:00Z" w:initials="E">
    <w:p w14:paraId="68163AD0" w14:textId="1941F065" w:rsidR="003F6B38" w:rsidRDefault="003F6B38">
      <w:pPr>
        <w:pStyle w:val="CommentText"/>
      </w:pPr>
      <w:r>
        <w:rPr>
          <w:rStyle w:val="CommentReference"/>
        </w:rPr>
        <w:annotationRef/>
      </w:r>
      <w:r w:rsidRPr="00CF6384">
        <w:rPr>
          <w:highlight w:val="green"/>
        </w:rPr>
        <w:t>Done</w:t>
      </w:r>
    </w:p>
  </w:comment>
  <w:comment w:id="705" w:author="NTT DOCOMO, INC." w:date="2018-02-14T17:57:00Z" w:initials="DCM">
    <w:p w14:paraId="0E98917F" w14:textId="05949D85" w:rsidR="003F6B38" w:rsidRDefault="003F6B38" w:rsidP="00E22251">
      <w:pPr>
        <w:pStyle w:val="CommentText"/>
        <w:rPr>
          <w:lang w:eastAsia="ja-JP"/>
        </w:rPr>
      </w:pPr>
      <w:r w:rsidRPr="005376A0">
        <w:rPr>
          <w:highlight w:val="yellow"/>
          <w:lang w:eastAsia="ja-JP"/>
        </w:rPr>
        <w:t>ToDisc</w:t>
      </w:r>
      <w:r>
        <w:rPr>
          <w:lang w:eastAsia="ja-JP"/>
        </w:rPr>
        <w:t xml:space="preserve">: </w:t>
      </w: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706" w:author="Ericsson" w:date="2018-02-14T18:40:00Z" w:initials="E">
    <w:p w14:paraId="0E12689E" w14:textId="77777777" w:rsidR="003F6B38" w:rsidRDefault="003F6B38"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3F6B38" w:rsidRDefault="003F6B38" w:rsidP="00E22251">
      <w:pPr>
        <w:pStyle w:val="CommentText"/>
      </w:pPr>
    </w:p>
    <w:p w14:paraId="17A79925" w14:textId="77777777" w:rsidR="003F6B38" w:rsidRDefault="003F6B38" w:rsidP="00E22251">
      <w:pPr>
        <w:pStyle w:val="CommentText"/>
      </w:pPr>
      <w:r>
        <w:t>We suggest to add at least the Need R so that it becomes possible to release the list.</w:t>
      </w:r>
    </w:p>
  </w:comment>
  <w:comment w:id="707" w:author="Rapporteur" w:date="2018-02-05T09:07:00Z" w:initials="R">
    <w:p w14:paraId="13AAEEBF" w14:textId="77777777" w:rsidR="003F6B38" w:rsidRDefault="003F6B38" w:rsidP="00E22251">
      <w:pPr>
        <w:pStyle w:val="CommentText"/>
      </w:pPr>
      <w:r>
        <w:rPr>
          <w:rStyle w:val="CommentReference"/>
        </w:rPr>
        <w:annotationRef/>
      </w:r>
      <w:r>
        <w:t>Moved to separate IE section</w:t>
      </w:r>
    </w:p>
  </w:comment>
  <w:comment w:id="708" w:author="Rapporteur" w:date="2018-02-05T09:04:00Z" w:initials="R">
    <w:p w14:paraId="1F95C1BF" w14:textId="77777777" w:rsidR="003F6B38" w:rsidRDefault="003F6B38" w:rsidP="00E22251">
      <w:pPr>
        <w:pStyle w:val="CommentText"/>
      </w:pPr>
      <w:r>
        <w:rPr>
          <w:rStyle w:val="CommentReference"/>
        </w:rPr>
        <w:annotationRef/>
      </w:r>
      <w:r>
        <w:t>Moved to separate IE section</w:t>
      </w:r>
    </w:p>
  </w:comment>
  <w:comment w:id="709" w:author="RIL-H253" w:date="2018-02-01T17:25:00Z" w:initials="R">
    <w:p w14:paraId="797C1FC7" w14:textId="77777777" w:rsidR="003F6B38" w:rsidRDefault="003F6B38" w:rsidP="00E22251">
      <w:pPr>
        <w:pStyle w:val="CommentText"/>
      </w:pPr>
      <w:r>
        <w:rPr>
          <w:rStyle w:val="CommentReference"/>
        </w:rPr>
        <w:annotationRef/>
      </w:r>
      <w:r>
        <w:t>Moved into separate IE section in order to use it also from within SRS-CarrierSwitching</w:t>
      </w:r>
    </w:p>
  </w:comment>
  <w:comment w:id="710" w:author="Rapporteur" w:date="2018-02-05T09:16:00Z" w:initials="R">
    <w:p w14:paraId="29DC0CA8" w14:textId="77777777" w:rsidR="003F6B38" w:rsidRDefault="003F6B38" w:rsidP="00E22251">
      <w:pPr>
        <w:pStyle w:val="CommentText"/>
      </w:pPr>
      <w:r>
        <w:rPr>
          <w:rStyle w:val="CommentReference"/>
        </w:rPr>
        <w:annotationRef/>
      </w:r>
      <w:r>
        <w:t>Moved to SearchSpace IE section</w:t>
      </w:r>
    </w:p>
  </w:comment>
  <w:comment w:id="712" w:author="Umesh Phuyal" w:date="2018-01-09T15:11:00Z" w:initials="UP">
    <w:p w14:paraId="500BFBEF" w14:textId="74B43DD4" w:rsidR="003F6B38" w:rsidRDefault="003F6B38">
      <w:pPr>
        <w:pStyle w:val="CommentText"/>
      </w:pPr>
      <w:r>
        <w:rPr>
          <w:rStyle w:val="CommentReference"/>
        </w:rPr>
        <w:annotationRef/>
      </w:r>
      <w:r>
        <w:t>In increasing order of value</w:t>
      </w:r>
    </w:p>
  </w:comment>
  <w:comment w:id="713" w:author="R2-1800722" w:date="2018-02-05T11:00:00Z" w:initials="SW">
    <w:p w14:paraId="2140A5E9" w14:textId="1DBD310A" w:rsidR="003F6B38" w:rsidRDefault="003F6B38" w:rsidP="004255C9">
      <w:pPr>
        <w:pStyle w:val="Doc-text2"/>
      </w:pPr>
      <w:r>
        <w:rPr>
          <w:rStyle w:val="CommentReference"/>
        </w:rPr>
        <w:annotationRef/>
      </w:r>
      <w:r>
        <w:t xml:space="preserve">Based on agreement: </w:t>
      </w:r>
      <w:bookmarkStart w:id="714" w:name="_Hlk505377558"/>
      <w:bookmarkStart w:id="715"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714"/>
      <w:r>
        <w:t>.</w:t>
      </w:r>
      <w:r>
        <w:rPr>
          <w:rStyle w:val="CommentReference"/>
        </w:rPr>
        <w:annotationRef/>
      </w:r>
    </w:p>
    <w:bookmarkEnd w:id="715"/>
    <w:p w14:paraId="51E25C2D" w14:textId="4D4FCDC1" w:rsidR="003F6B38" w:rsidRDefault="003F6B38">
      <w:pPr>
        <w:pStyle w:val="CommentText"/>
      </w:pPr>
    </w:p>
  </w:comment>
  <w:comment w:id="721" w:author="Ericsson" w:date="2018-02-14T16:37:00Z" w:initials="E">
    <w:p w14:paraId="703CDBB0" w14:textId="0DDFCC48" w:rsidR="003F6B38" w:rsidRDefault="003F6B38"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3F6B38" w:rsidRDefault="003F6B38" w:rsidP="00BC015C">
      <w:pPr>
        <w:pStyle w:val="CommentText"/>
      </w:pPr>
      <w:r>
        <w:t>The PTRS-ConfigDownlink is however used directly in PDSCH-Config.</w:t>
      </w:r>
    </w:p>
    <w:p w14:paraId="419B9AE5" w14:textId="77777777" w:rsidR="003F6B38" w:rsidRDefault="003F6B38" w:rsidP="00BC015C">
      <w:pPr>
        <w:pStyle w:val="CommentText"/>
      </w:pPr>
      <w:r>
        <w:t xml:space="preserve">=&gt; To align the structure, </w:t>
      </w:r>
      <w:r w:rsidRPr="0089550E">
        <w:rPr>
          <w:b/>
        </w:rPr>
        <w:t>move the field instantiating the PTRS-ConfigDownlink into the DMRS-DownlinkConfig</w:t>
      </w:r>
    </w:p>
  </w:comment>
  <w:comment w:id="720" w:author="Ericsson" w:date="2018-02-22T21:13:00Z" w:initials="E">
    <w:p w14:paraId="57CB16F0" w14:textId="5706E71B" w:rsidR="003F6B38" w:rsidRDefault="003F6B38">
      <w:pPr>
        <w:pStyle w:val="CommentText"/>
      </w:pPr>
      <w:r w:rsidRPr="0089550E">
        <w:rPr>
          <w:rStyle w:val="CommentReference"/>
          <w:highlight w:val="green"/>
        </w:rPr>
        <w:annotationRef/>
      </w:r>
      <w:r w:rsidRPr="0089550E">
        <w:rPr>
          <w:highlight w:val="green"/>
        </w:rPr>
        <w:t>Done</w:t>
      </w:r>
    </w:p>
  </w:comment>
  <w:comment w:id="722" w:author="Ericsson" w:date="2018-02-27T20:48:00Z" w:initials="E">
    <w:p w14:paraId="7BB9939B" w14:textId="1A1092AE" w:rsidR="00560B62" w:rsidRDefault="00560B62">
      <w:pPr>
        <w:pStyle w:val="CommentText"/>
      </w:pPr>
      <w:r>
        <w:rPr>
          <w:rStyle w:val="CommentReference"/>
        </w:rPr>
        <w:annotationRef/>
      </w:r>
      <w:r>
        <w:t>RAN1_input</w:t>
      </w:r>
    </w:p>
    <w:p w14:paraId="4FBA875D" w14:textId="77777777" w:rsidR="00560B62" w:rsidRPr="00F422DF" w:rsidRDefault="00560B62" w:rsidP="00560B62">
      <w:pPr>
        <w:rPr>
          <w:lang w:eastAsia="x-none"/>
        </w:rPr>
      </w:pPr>
      <w:r w:rsidRPr="00F422DF">
        <w:rPr>
          <w:highlight w:val="green"/>
          <w:lang w:eastAsia="x-none"/>
        </w:rPr>
        <w:t>Agreements</w:t>
      </w:r>
      <w:r w:rsidRPr="00F422DF">
        <w:rPr>
          <w:lang w:eastAsia="x-none"/>
        </w:rPr>
        <w:t>:</w:t>
      </w:r>
    </w:p>
    <w:p w14:paraId="41E7DE11" w14:textId="77777777" w:rsidR="00560B62" w:rsidRPr="00F422DF" w:rsidRDefault="00560B62" w:rsidP="00560B6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773EFF80" w14:textId="77777777" w:rsidR="00560B62" w:rsidRPr="00F422DF" w:rsidRDefault="00560B62" w:rsidP="00560B6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46DCBCB9" w14:textId="77777777" w:rsidR="00560B62" w:rsidRPr="00F422DF" w:rsidRDefault="00560B62" w:rsidP="00560B62">
      <w:pPr>
        <w:pStyle w:val="BodyText"/>
        <w:numPr>
          <w:ilvl w:val="0"/>
          <w:numId w:val="16"/>
        </w:numPr>
        <w:overflowPunct/>
        <w:autoSpaceDE/>
        <w:autoSpaceDN/>
        <w:adjustRightInd/>
        <w:textAlignment w:val="auto"/>
      </w:pPr>
      <w:r w:rsidRPr="00F422DF">
        <w:t>The default bundling size is 2.</w:t>
      </w:r>
    </w:p>
    <w:p w14:paraId="08D7DD81" w14:textId="77777777" w:rsidR="00560B62" w:rsidRDefault="00560B62">
      <w:pPr>
        <w:pStyle w:val="CommentText"/>
      </w:pPr>
    </w:p>
  </w:comment>
  <w:comment w:id="724" w:author="Ericsson" w:date="2018-02-19T11:30:00Z" w:initials="E">
    <w:p w14:paraId="4773166E" w14:textId="01A96A76" w:rsidR="003F6B38" w:rsidRDefault="003F6B38" w:rsidP="00BC015C">
      <w:pPr>
        <w:pStyle w:val="CommentText"/>
      </w:pPr>
      <w:r>
        <w:rPr>
          <w:rStyle w:val="CommentReference"/>
        </w:rPr>
        <w:annotationRef/>
      </w:r>
      <w:r>
        <w:t>No need for this grouping. =&gt; Remove surrounding IE</w:t>
      </w:r>
    </w:p>
  </w:comment>
  <w:comment w:id="723" w:author="Ericsson" w:date="2018-02-22T21:14:00Z" w:initials="E">
    <w:p w14:paraId="4AE90D7C" w14:textId="1DB70FE5" w:rsidR="003F6B38" w:rsidRDefault="003F6B38">
      <w:pPr>
        <w:pStyle w:val="CommentText"/>
      </w:pPr>
      <w:r>
        <w:rPr>
          <w:rStyle w:val="CommentReference"/>
        </w:rPr>
        <w:annotationRef/>
      </w:r>
      <w:r w:rsidRPr="0089550E">
        <w:rPr>
          <w:highlight w:val="green"/>
        </w:rPr>
        <w:t>Done</w:t>
      </w:r>
    </w:p>
  </w:comment>
  <w:comment w:id="725" w:author="Ericsson" w:date="2018-02-05T15:22:00Z" w:initials="E">
    <w:p w14:paraId="25304A96" w14:textId="64AD4DE2" w:rsidR="003F6B38" w:rsidRDefault="003F6B38" w:rsidP="00BC015C">
      <w:pPr>
        <w:pStyle w:val="CommentText"/>
      </w:pPr>
      <w:r>
        <w:rPr>
          <w:rStyle w:val="CommentReference"/>
        </w:rPr>
        <w:annotationRef/>
      </w:r>
      <w:r>
        <w:t>ToDisc: E305: Class2: The RAN1 table indicated Resource-set-group-1 and Resource-set-group-2 in addition to per-BWP- and per-Cell lists. What</w:t>
      </w:r>
    </w:p>
    <w:p w14:paraId="48AA210D" w14:textId="77777777" w:rsidR="003F6B38" w:rsidRDefault="003F6B38" w:rsidP="00BC015C">
      <w:pPr>
        <w:pStyle w:val="CommentText"/>
      </w:pPr>
      <w:r>
        <w:t xml:space="preserve">are those needed for? </w:t>
      </w:r>
    </w:p>
  </w:comment>
  <w:comment w:id="728" w:author="Ericsson" w:date="2018-02-19T10:26:00Z" w:initials="E">
    <w:p w14:paraId="14330D05" w14:textId="77777777" w:rsidR="003F6B38" w:rsidRDefault="003F6B38"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727" w:author="Ericsson" w:date="2018-02-22T21:17:00Z" w:initials="E">
    <w:p w14:paraId="2CD1DE54" w14:textId="352D6E1D" w:rsidR="003F6B38" w:rsidRDefault="003F6B38">
      <w:pPr>
        <w:pStyle w:val="CommentText"/>
      </w:pPr>
      <w:r>
        <w:rPr>
          <w:rStyle w:val="CommentReference"/>
        </w:rPr>
        <w:annotationRef/>
      </w:r>
      <w:r w:rsidRPr="0089550E">
        <w:rPr>
          <w:highlight w:val="green"/>
        </w:rPr>
        <w:t>Done</w:t>
      </w:r>
    </w:p>
  </w:comment>
  <w:comment w:id="730" w:author="Ericsson" w:date="2018-02-19T11:13:00Z" w:initials="E">
    <w:p w14:paraId="0587307E" w14:textId="77777777" w:rsidR="003F6B38" w:rsidRDefault="003F6B38"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729" w:author="Ericsson" w:date="2018-02-22T21:17:00Z" w:initials="E">
    <w:p w14:paraId="5B0BCE53" w14:textId="5986B218" w:rsidR="003F6B38" w:rsidRDefault="003F6B38">
      <w:pPr>
        <w:pStyle w:val="CommentText"/>
      </w:pPr>
      <w:r>
        <w:rPr>
          <w:rStyle w:val="CommentReference"/>
        </w:rPr>
        <w:annotationRef/>
      </w:r>
      <w:r w:rsidRPr="0089550E">
        <w:rPr>
          <w:highlight w:val="green"/>
        </w:rPr>
        <w:t>Done</w:t>
      </w:r>
    </w:p>
  </w:comment>
  <w:comment w:id="731" w:author="Ericsson" w:date="2018-02-09T15:08:00Z" w:initials="E">
    <w:p w14:paraId="1B05DCA4" w14:textId="77777777" w:rsidR="003F6B38" w:rsidRDefault="003F6B38"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732" w:author="Ericsson" w:date="2018-02-22T21:42:00Z" w:initials="E">
    <w:p w14:paraId="51EEDFC3" w14:textId="5731811B" w:rsidR="003F6B38" w:rsidRDefault="003F6B38">
      <w:pPr>
        <w:pStyle w:val="CommentText"/>
      </w:pPr>
      <w:r>
        <w:rPr>
          <w:rStyle w:val="CommentReference"/>
        </w:rPr>
        <w:annotationRef/>
      </w:r>
      <w:r w:rsidRPr="0089550E">
        <w:rPr>
          <w:highlight w:val="green"/>
        </w:rPr>
        <w:t>Done</w:t>
      </w:r>
    </w:p>
  </w:comment>
  <w:comment w:id="733" w:author="Ericsson" w:date="2018-02-09T14:59:00Z" w:initials="E">
    <w:p w14:paraId="4AEE3C6B" w14:textId="77777777" w:rsidR="003F6B38" w:rsidRDefault="003F6B38"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3F6B38" w:rsidRDefault="003F6B38" w:rsidP="00BC015C">
      <w:pPr>
        <w:pStyle w:val="CommentText"/>
      </w:pPr>
      <w:r>
        <w:t>NOTE that these lists may contain both periodic and aperiodic ZP resources. Only the sets introduced now by RAN1 (see E329 below) are for aperiodic resources.</w:t>
      </w:r>
    </w:p>
  </w:comment>
  <w:comment w:id="734" w:author="Ericsson" w:date="2018-02-22T21:42:00Z" w:initials="E">
    <w:p w14:paraId="0E696E25" w14:textId="33AC461A" w:rsidR="003F6B38" w:rsidRDefault="003F6B38">
      <w:pPr>
        <w:pStyle w:val="CommentText"/>
      </w:pPr>
      <w:r>
        <w:rPr>
          <w:rStyle w:val="CommentReference"/>
        </w:rPr>
        <w:annotationRef/>
      </w:r>
      <w:r w:rsidRPr="0089550E">
        <w:rPr>
          <w:highlight w:val="green"/>
        </w:rPr>
        <w:t>Done</w:t>
      </w:r>
    </w:p>
  </w:comment>
  <w:comment w:id="735" w:author="Ericsson" w:date="2018-02-09T14:54:00Z" w:initials="E">
    <w:p w14:paraId="3C5FAD33" w14:textId="77777777" w:rsidR="003F6B38" w:rsidRDefault="003F6B38"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736" w:author="Ericsson" w:date="2018-02-22T21:47:00Z" w:initials="E">
    <w:p w14:paraId="62174719" w14:textId="2BAF98E9" w:rsidR="003F6B38" w:rsidRDefault="003F6B38">
      <w:pPr>
        <w:pStyle w:val="CommentText"/>
      </w:pPr>
      <w:r>
        <w:rPr>
          <w:rStyle w:val="CommentReference"/>
        </w:rPr>
        <w:annotationRef/>
      </w:r>
      <w:r w:rsidRPr="0089550E">
        <w:rPr>
          <w:highlight w:val="green"/>
        </w:rPr>
        <w:t>Done</w:t>
      </w:r>
    </w:p>
  </w:comment>
  <w:comment w:id="737" w:author="Rapporteur" w:date="2018-01-31T11:26:00Z" w:initials="R">
    <w:p w14:paraId="3D845438" w14:textId="77777777" w:rsidR="003F6B38" w:rsidRDefault="003F6B38" w:rsidP="00BC015C">
      <w:pPr>
        <w:pStyle w:val="CommentText"/>
      </w:pPr>
      <w:r>
        <w:rPr>
          <w:rStyle w:val="CommentReference"/>
        </w:rPr>
        <w:annotationRef/>
      </w:r>
      <w:r>
        <w:t>Moved into separate IE section</w:t>
      </w:r>
    </w:p>
  </w:comment>
  <w:comment w:id="738" w:author="Rapporteur" w:date="2018-01-31T15:18:00Z" w:initials="R">
    <w:p w14:paraId="44D22C45" w14:textId="77777777" w:rsidR="003F6B38" w:rsidRDefault="003F6B38" w:rsidP="00BC015C">
      <w:pPr>
        <w:pStyle w:val="CommentText"/>
      </w:pPr>
      <w:r>
        <w:rPr>
          <w:rStyle w:val="CommentReference"/>
        </w:rPr>
        <w:annotationRef/>
      </w:r>
      <w:r>
        <w:t>Moved into separate IE section</w:t>
      </w:r>
    </w:p>
  </w:comment>
  <w:comment w:id="739" w:author="NTT DOCOMO, INC." w:date="2018-02-16T16:10:00Z" w:initials="DCM">
    <w:p w14:paraId="4DF937EB" w14:textId="77777777" w:rsidR="003F6B38" w:rsidRDefault="003F6B38" w:rsidP="00BC015C">
      <w:pPr>
        <w:pStyle w:val="CommentText"/>
        <w:rPr>
          <w:lang w:eastAsia="ja-JP"/>
        </w:rPr>
      </w:pPr>
      <w:r w:rsidRPr="00085882">
        <w:rPr>
          <w:rStyle w:val="CommentReference"/>
          <w:highlight w:val="yellow"/>
        </w:rPr>
        <w:annotationRef/>
      </w:r>
      <w:r w:rsidRPr="00085882">
        <w:rPr>
          <w:highlight w:val="yellow"/>
          <w:lang w:eastAsia="ja-JP"/>
        </w:rPr>
        <w:t>ToDisc</w:t>
      </w:r>
      <w:r>
        <w:rPr>
          <w:lang w:eastAsia="ja-JP"/>
        </w:rPr>
        <w:t xml:space="preserve">: </w:t>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740" w:author="Ericsson" w:date="2018-02-19T10:08:00Z" w:initials="E">
    <w:p w14:paraId="6CE31EF1" w14:textId="77777777" w:rsidR="003F6B38" w:rsidRDefault="003F6B38"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3F6B38" w:rsidRDefault="003F6B38" w:rsidP="00BC015C">
      <w:pPr>
        <w:pStyle w:val="CommentText"/>
      </w:pPr>
    </w:p>
    <w:p w14:paraId="4F2A69F0" w14:textId="77777777" w:rsidR="003F6B38" w:rsidRDefault="003F6B38" w:rsidP="00BC015C">
      <w:pPr>
        <w:pStyle w:val="CommentText"/>
      </w:pPr>
      <w:r>
        <w:t>Is this really only needed for PDSCH? What about other channels such as PDCCH or CSI-RS? Shouldn't this actually be in ServingCellConfig(Common)?</w:t>
      </w:r>
    </w:p>
  </w:comment>
  <w:comment w:id="741" w:author="NTT DOCOMO, INC." w:date="2018-02-21T17:03:00Z" w:initials="DCM">
    <w:p w14:paraId="292EFB59" w14:textId="77777777" w:rsidR="003F6B38" w:rsidRDefault="003F6B38"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742" w:author="Ericsson" w:date="2018-02-19T12:23:00Z" w:initials="E">
    <w:p w14:paraId="0A6D5309" w14:textId="77777777" w:rsidR="003F6B38" w:rsidRDefault="003F6B38" w:rsidP="00BC015C">
      <w:pPr>
        <w:pStyle w:val="CommentText"/>
      </w:pPr>
      <w:r w:rsidRPr="003066CE">
        <w:rPr>
          <w:highlight w:val="yellow"/>
        </w:rPr>
        <w:t>ToDisc</w:t>
      </w:r>
      <w:r>
        <w:t xml:space="preserve">: </w:t>
      </w: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3F6B38" w:rsidRDefault="003F6B38"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743" w:author="NTT DOCOMO, INC." w:date="2018-02-21T16:59:00Z" w:initials="DCM">
    <w:p w14:paraId="5A3CC022" w14:textId="77777777" w:rsidR="003F6B38" w:rsidRDefault="003F6B38"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744" w:author="Ericsson" w:date="2018-02-19T09:34:00Z" w:initials="E">
    <w:p w14:paraId="67A3B69C" w14:textId="77777777" w:rsidR="003F6B38" w:rsidRDefault="003F6B38"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745" w:author="Ericsson" w:date="2018-02-22T21:56:00Z" w:initials="E">
    <w:p w14:paraId="40E8BCAF" w14:textId="7E4DC1F1" w:rsidR="003F6B38" w:rsidRDefault="003F6B38">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746" w:author="Ericsson" w:date="2018-02-22T21:56:00Z" w:initials="E">
    <w:p w14:paraId="4102CB7B" w14:textId="7F850915" w:rsidR="003F6B38" w:rsidRDefault="003F6B38">
      <w:pPr>
        <w:pStyle w:val="CommentText"/>
      </w:pPr>
      <w:r w:rsidRPr="00D17885">
        <w:rPr>
          <w:rStyle w:val="CommentReference"/>
          <w:highlight w:val="green"/>
        </w:rPr>
        <w:annotationRef/>
      </w:r>
      <w:r w:rsidRPr="00D17885">
        <w:rPr>
          <w:highlight w:val="green"/>
        </w:rPr>
        <w:t>Done</w:t>
      </w:r>
    </w:p>
  </w:comment>
  <w:comment w:id="747" w:author="Ericsson" w:date="2018-02-19T12:35:00Z" w:initials="E">
    <w:p w14:paraId="0EA16BD9" w14:textId="77777777" w:rsidR="003F6B38" w:rsidRDefault="003F6B38" w:rsidP="00BC015C">
      <w:pPr>
        <w:pStyle w:val="CommentText"/>
      </w:pPr>
      <w:r w:rsidRPr="004B6773">
        <w:rPr>
          <w:highlight w:val="yellow"/>
        </w:rPr>
        <w:t>ToDisc</w:t>
      </w:r>
      <w:r>
        <w:t xml:space="preserve">: </w:t>
      </w:r>
      <w:r>
        <w:rPr>
          <w:rStyle w:val="CommentReference"/>
        </w:rPr>
        <w:annotationRef/>
      </w:r>
      <w:r>
        <w:t xml:space="preserve">E380 (Henning): Class3: </w:t>
      </w:r>
      <w:r w:rsidRPr="004B6773">
        <w:t>RAN1 agreed that, at least in case of CA (without DC), two serving cells (SpCell and another SCell) of the cell group may be configured. In this case the NW must also indicate for each PDSCH on which of the PUCCHs the UE shall transmit the corresponding HARQ feedback =&gt; introduce a new field in PDSCH-ServingCellConfig</w:t>
      </w:r>
    </w:p>
  </w:comment>
  <w:comment w:id="748" w:author="Ericsson" w:date="2018-02-05T15:03:00Z" w:initials="E">
    <w:p w14:paraId="175C227A" w14:textId="2D0E2EAB" w:rsidR="003F6B38" w:rsidRDefault="003F6B38" w:rsidP="00BC015C">
      <w:pPr>
        <w:pStyle w:val="CommentText"/>
      </w:pPr>
      <w:r w:rsidRPr="00A84700">
        <w:rPr>
          <w:highlight w:val="yellow"/>
        </w:rPr>
        <w:t>ToDisc</w:t>
      </w:r>
      <w:r>
        <w:t xml:space="preserve">: </w:t>
      </w: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3F6B38" w:rsidRDefault="003F6B38" w:rsidP="00BC015C">
      <w:pPr>
        <w:pStyle w:val="CommentText"/>
      </w:pPr>
    </w:p>
    <w:p w14:paraId="48D48825" w14:textId="77777777" w:rsidR="003F6B38" w:rsidRDefault="003F6B38" w:rsidP="00BC015C">
      <w:pPr>
        <w:pStyle w:val="CommentText"/>
      </w:pPr>
      <w:r>
        <w:sym w:font="Wingdings" w:char="F0E8"/>
      </w:r>
      <w:r>
        <w:t xml:space="preserve"> Remove again!?</w:t>
      </w:r>
    </w:p>
    <w:p w14:paraId="1C77C4E4" w14:textId="77777777" w:rsidR="003F6B38" w:rsidRDefault="003F6B38" w:rsidP="00BC015C">
      <w:pPr>
        <w:pStyle w:val="CommentText"/>
      </w:pPr>
      <w:r>
        <w:sym w:font="Wingdings" w:char="F0E8"/>
      </w:r>
      <w:r>
        <w:t xml:space="preserve"> Make at least optional and defined that the UE applies the SCS of the associated BWP if the field is absent. </w:t>
      </w:r>
    </w:p>
  </w:comment>
  <w:comment w:id="749" w:author="Ericsson" w:date="2018-02-05T10:03:00Z" w:initials="E">
    <w:p w14:paraId="39C92350" w14:textId="12C157E0" w:rsidR="003F6B38" w:rsidRDefault="003F6B38" w:rsidP="00BC015C">
      <w:pPr>
        <w:pStyle w:val="CommentText"/>
      </w:pPr>
      <w:r w:rsidRPr="006D4948">
        <w:rPr>
          <w:rStyle w:val="CommentReference"/>
          <w:highlight w:val="yellow"/>
        </w:rPr>
        <w:annotationRef/>
      </w:r>
      <w:r w:rsidRPr="006D4948">
        <w:rPr>
          <w:highlight w:val="yellow"/>
        </w:rPr>
        <w:t>ToDisc</w:t>
      </w:r>
      <w:r>
        <w:t>: 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750" w:author="Rapporteur" w:date="2018-01-30T12:50:00Z" w:initials="R">
    <w:p w14:paraId="745C8EA6" w14:textId="77777777" w:rsidR="003F6B38" w:rsidRDefault="003F6B38" w:rsidP="00BC015C">
      <w:pPr>
        <w:pStyle w:val="CommentText"/>
      </w:pPr>
      <w:r>
        <w:rPr>
          <w:rStyle w:val="CommentReference"/>
        </w:rPr>
        <w:annotationRef/>
      </w:r>
      <w:r>
        <w:t>Likely large. Better make ”M”. can be released by releasing the parent.</w:t>
      </w:r>
    </w:p>
  </w:comment>
  <w:comment w:id="751" w:author="Ericsson" w:date="2018-02-22T22:01:00Z" w:initials="E">
    <w:p w14:paraId="6282C22E" w14:textId="56BC2EC5" w:rsidR="003F6B38" w:rsidRDefault="003F6B38">
      <w:pPr>
        <w:pStyle w:val="CommentText"/>
      </w:pPr>
      <w:r>
        <w:rPr>
          <w:rStyle w:val="CommentReference"/>
        </w:rPr>
        <w:annotationRef/>
      </w:r>
      <w:r w:rsidRPr="00D17885">
        <w:rPr>
          <w:highlight w:val="green"/>
        </w:rPr>
        <w:t>Done</w:t>
      </w:r>
    </w:p>
  </w:comment>
  <w:comment w:id="752" w:author="Rapporteur" w:date="2018-01-31T11:26:00Z" w:initials="R">
    <w:p w14:paraId="1DD9674D" w14:textId="77777777" w:rsidR="003F6B38" w:rsidRDefault="003F6B38" w:rsidP="00BC015C">
      <w:pPr>
        <w:pStyle w:val="CommentText"/>
      </w:pPr>
      <w:r>
        <w:rPr>
          <w:rStyle w:val="CommentReference"/>
        </w:rPr>
        <w:annotationRef/>
      </w:r>
      <w:r>
        <w:t>Moved into separate IE section</w:t>
      </w:r>
    </w:p>
  </w:comment>
  <w:comment w:id="762" w:author="Ericsson" w:date="2018-02-14T12:25:00Z" w:initials="E">
    <w:p w14:paraId="7AAEC091" w14:textId="77777777" w:rsidR="003F6B38" w:rsidRDefault="003F6B38"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3F6B38" w:rsidRDefault="003F6B38" w:rsidP="007173B7">
      <w:pPr>
        <w:pStyle w:val="CommentText"/>
      </w:pPr>
      <w:r>
        <w:t xml:space="preserve">1) Change value range of the INTEGER to 0..29 and clarify in field description that it is only applicable for one of the MCS tables. </w:t>
      </w:r>
    </w:p>
    <w:p w14:paraId="35B3179B" w14:textId="77777777" w:rsidR="003F6B38" w:rsidRDefault="003F6B38" w:rsidP="007173B7">
      <w:pPr>
        <w:pStyle w:val="CommentText"/>
      </w:pPr>
      <w:r>
        <w:t xml:space="preserve">2) Change the size of the list from 4 to 3. </w:t>
      </w:r>
    </w:p>
    <w:p w14:paraId="329D6D20" w14:textId="77777777" w:rsidR="003F6B38" w:rsidRDefault="003F6B38" w:rsidP="007173B7">
      <w:pPr>
        <w:pStyle w:val="CommentText"/>
      </w:pPr>
    </w:p>
    <w:p w14:paraId="5C7039F8" w14:textId="77777777" w:rsidR="003F6B38" w:rsidRDefault="003F6B38"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763" w:author="Ericsson" w:date="2018-02-22T22:05:00Z" w:initials="E">
    <w:p w14:paraId="2A0E02FC" w14:textId="199074D8" w:rsidR="003F6B38" w:rsidRDefault="003F6B38">
      <w:pPr>
        <w:pStyle w:val="CommentText"/>
      </w:pPr>
      <w:r w:rsidRPr="00044AB8">
        <w:rPr>
          <w:rStyle w:val="CommentReference"/>
          <w:highlight w:val="green"/>
        </w:rPr>
        <w:annotationRef/>
      </w:r>
      <w:r w:rsidRPr="00044AB8">
        <w:rPr>
          <w:highlight w:val="green"/>
        </w:rPr>
        <w:t>Done</w:t>
      </w:r>
    </w:p>
  </w:comment>
  <w:comment w:id="764" w:author="ZTE" w:date="2018-02-14T10:00:00Z" w:initials="Z">
    <w:p w14:paraId="586CB4A9" w14:textId="266323D1" w:rsidR="003F6B38" w:rsidRDefault="003F6B38" w:rsidP="007173B7">
      <w:pPr>
        <w:pStyle w:val="CommentText"/>
        <w:rPr>
          <w:rFonts w:eastAsia="SimSun"/>
          <w:lang w:val="en-US" w:eastAsia="zh-CN"/>
        </w:rPr>
      </w:pPr>
      <w:r w:rsidRPr="00044AB8">
        <w:rPr>
          <w:rStyle w:val="CommentReference"/>
          <w:highlight w:val="yellow"/>
        </w:rPr>
        <w:annotationRef/>
      </w:r>
      <w:r w:rsidRPr="00044AB8">
        <w:rPr>
          <w:rFonts w:eastAsia="SimSun"/>
          <w:highlight w:val="yellow"/>
          <w:lang w:val="en-US" w:eastAsia="zh-CN"/>
        </w:rPr>
        <w:t>ToDisc</w:t>
      </w:r>
      <w:r>
        <w:rPr>
          <w:rFonts w:eastAsia="SimSun"/>
          <w:lang w:val="en-US" w:eastAsia="zh-CN"/>
        </w:rPr>
        <w:t xml:space="preserve">: </w:t>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3F6B38" w:rsidRDefault="003F6B38"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3F6B38" w:rsidRDefault="003F6B38"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3F6B38" w:rsidRDefault="003F6B38"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3F6B38" w:rsidRDefault="003F6B38" w:rsidP="007173B7">
      <w:pPr>
        <w:pStyle w:val="CommentText"/>
        <w:rPr>
          <w:rFonts w:eastAsia="SimSun"/>
          <w:lang w:val="en-US" w:eastAsia="zh-CN"/>
        </w:rPr>
      </w:pPr>
    </w:p>
    <w:p w14:paraId="547FC899" w14:textId="77777777" w:rsidR="003F6B38" w:rsidRDefault="003F6B38"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3F6B38" w:rsidRDefault="003F6B38"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3F6B38" w:rsidRDefault="003F6B38" w:rsidP="007173B7">
      <w:pPr>
        <w:pStyle w:val="PL"/>
      </w:pPr>
      <w:r>
        <w:rPr>
          <w:rFonts w:eastAsia="SimSun" w:hint="eastAsia"/>
          <w:color w:val="FF0000"/>
          <w:u w:val="single"/>
          <w:lang w:val="en-US" w:eastAsia="zh-CN"/>
        </w:rPr>
        <w:t>}</w:t>
      </w:r>
    </w:p>
  </w:comment>
  <w:comment w:id="765" w:author="Ericsson" w:date="2018-02-14T10:39:00Z" w:initials="E">
    <w:p w14:paraId="413F3084" w14:textId="77777777" w:rsidR="003F6B38" w:rsidRDefault="003F6B38" w:rsidP="007173B7">
      <w:pPr>
        <w:pStyle w:val="CommentText"/>
        <w:rPr>
          <w:highlight w:val="yellow"/>
        </w:rPr>
      </w:pPr>
      <w:r>
        <w:rPr>
          <w:highlight w:val="yellow"/>
        </w:rPr>
        <w:t xml:space="preserve">We agree that the ”nrorPorts” is missing in the TCI-State. But similar as ZTE suggests for the Uplink, we suggest to rename this field to </w:t>
      </w:r>
      <w:r w:rsidRPr="00B46084">
        <w:rPr>
          <w:rStyle w:val="CommentReference"/>
          <w:highlight w:val="yellow"/>
        </w:rPr>
        <w:annotationRef/>
      </w:r>
      <w:r w:rsidRPr="00B46084">
        <w:rPr>
          <w:highlight w:val="yellow"/>
        </w:rPr>
        <w:t>”maxNrofPorts”</w:t>
      </w:r>
      <w:r>
        <w:rPr>
          <w:highlight w:val="yellow"/>
        </w:rPr>
        <w:t xml:space="preserve"> since it is also needed to determine the number of EPRE ratios.</w:t>
      </w:r>
    </w:p>
    <w:p w14:paraId="3034FFD0" w14:textId="77777777" w:rsidR="003F6B38" w:rsidRPr="00B46084" w:rsidRDefault="003F6B38" w:rsidP="007173B7">
      <w:pPr>
        <w:pStyle w:val="CommentText"/>
        <w:rPr>
          <w:highlight w:val="yellow"/>
        </w:rPr>
      </w:pPr>
    </w:p>
    <w:p w14:paraId="7C468974" w14:textId="77777777" w:rsidR="003F6B38" w:rsidRDefault="003F6B38" w:rsidP="007173B7">
      <w:pPr>
        <w:pStyle w:val="CommentText"/>
      </w:pPr>
      <w:r w:rsidRPr="00B46084">
        <w:rPr>
          <w:highlight w:val="yellow"/>
        </w:rPr>
        <w:t xml:space="preserve">Secondly, </w:t>
      </w:r>
      <w:r>
        <w:rPr>
          <w:highlight w:val="yellow"/>
        </w:rPr>
        <w:t xml:space="preserve">we should put the </w:t>
      </w:r>
      <w:r w:rsidRPr="00B46084">
        <w:rPr>
          <w:highlight w:val="yellow"/>
        </w:rPr>
        <w:t>”nrofPTRS-Ports</w:t>
      </w:r>
      <w:r>
        <w:rPr>
          <w:highlight w:val="yellow"/>
        </w:rPr>
        <w:t>”</w:t>
      </w:r>
      <w:r w:rsidRPr="00B46084">
        <w:rPr>
          <w:highlight w:val="yellow"/>
        </w:rPr>
        <w:t xml:space="preserve"> </w:t>
      </w:r>
      <w:r>
        <w:rPr>
          <w:highlight w:val="yellow"/>
        </w:rPr>
        <w:t xml:space="preserve">directly </w:t>
      </w:r>
      <w:r w:rsidRPr="00B46084">
        <w:rPr>
          <w:highlight w:val="yellow"/>
        </w:rPr>
        <w:t>into the TCI-State</w:t>
      </w:r>
      <w:r>
        <w:rPr>
          <w:highlight w:val="yellow"/>
        </w:rPr>
        <w:t xml:space="preserve"> to avoid maintaining a separate list here</w:t>
      </w:r>
      <w:r w:rsidRPr="00B46084">
        <w:rPr>
          <w:highlight w:val="yellow"/>
        </w:rPr>
        <w:t>.</w:t>
      </w:r>
    </w:p>
  </w:comment>
  <w:comment w:id="766" w:author="Ericsson" w:date="2018-02-14T12:22:00Z" w:initials="E">
    <w:p w14:paraId="39141E81" w14:textId="77777777" w:rsidR="003F6B38" w:rsidRDefault="003F6B38"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767" w:author="Ericsson" w:date="2018-02-22T22:07:00Z" w:initials="E">
    <w:p w14:paraId="340B874D" w14:textId="0A328B6B" w:rsidR="003F6B38" w:rsidRDefault="003F6B38">
      <w:pPr>
        <w:pStyle w:val="CommentText"/>
      </w:pPr>
      <w:r w:rsidRPr="00B1655A">
        <w:rPr>
          <w:rStyle w:val="CommentReference"/>
          <w:highlight w:val="green"/>
        </w:rPr>
        <w:annotationRef/>
      </w:r>
      <w:r w:rsidRPr="00B1655A">
        <w:rPr>
          <w:highlight w:val="green"/>
        </w:rPr>
        <w:t>Done</w:t>
      </w:r>
    </w:p>
  </w:comment>
  <w:comment w:id="769" w:author="Ericsson" w:date="2018-02-14T12:38:00Z" w:initials="E">
    <w:p w14:paraId="53E2FBFA" w14:textId="0ACC669C" w:rsidR="003F6B38" w:rsidRPr="00CF2775" w:rsidRDefault="003F6B38" w:rsidP="007173B7">
      <w:pPr>
        <w:pStyle w:val="CommentText"/>
        <w:rPr>
          <w:highlight w:val="yellow"/>
        </w:rPr>
      </w:pPr>
      <w:r w:rsidRPr="00CE0E6D">
        <w:rPr>
          <w:rStyle w:val="CommentReference"/>
          <w:highlight w:val="yellow"/>
        </w:rPr>
        <w:annotationRef/>
      </w:r>
      <w:r w:rsidRPr="00CE0E6D">
        <w:rPr>
          <w:highlight w:val="yellow"/>
        </w:rPr>
        <w:t>ToDisc</w:t>
      </w:r>
      <w:r>
        <w:t xml:space="preserve">: 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770" w:author="NTT DOCOMO, INC." w:date="2018-02-19T14:05:00Z" w:initials="DCM">
    <w:p w14:paraId="45E979BD" w14:textId="77777777" w:rsidR="003F6B38" w:rsidRDefault="003F6B38"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771" w:author="Ericsson" w:date="2018-02-23T12:03:00Z" w:initials="E">
    <w:p w14:paraId="41B72E8F" w14:textId="7E710D1F" w:rsidR="003F6B38" w:rsidRDefault="003F6B38" w:rsidP="00CE0E6D">
      <w:pPr>
        <w:pStyle w:val="CommentText"/>
      </w:pPr>
      <w:r>
        <w:rPr>
          <w:rStyle w:val="CommentReference"/>
        </w:rPr>
        <w:annotationRef/>
      </w:r>
      <w:r>
        <w:rPr>
          <w:rStyle w:val="CommentReference"/>
        </w:rPr>
        <w:annotationRef/>
      </w:r>
      <w:r>
        <w:t>We have copied this (without the list) to SRS-Resource (also flaggd with E350).</w:t>
      </w:r>
    </w:p>
    <w:p w14:paraId="0A7715DF" w14:textId="184B5FA6" w:rsidR="003F6B38" w:rsidRPr="00CE0E6D" w:rsidRDefault="003F6B38" w:rsidP="00CE0E6D">
      <w:pPr>
        <w:pStyle w:val="CommentText"/>
        <w:rPr>
          <w:b/>
          <w:highlight w:val="yellow"/>
        </w:rPr>
      </w:pPr>
      <w:r w:rsidRPr="00CE0E6D">
        <w:rPr>
          <w:b/>
          <w:highlight w:val="yellow"/>
        </w:rPr>
        <w:t>=&gt; Confirm that it is OK?</w:t>
      </w:r>
    </w:p>
    <w:p w14:paraId="296EB923" w14:textId="29CA241B" w:rsidR="003F6B38" w:rsidRDefault="003F6B38" w:rsidP="00CE0E6D">
      <w:pPr>
        <w:pStyle w:val="CommentText"/>
      </w:pPr>
      <w:r w:rsidRPr="00CE0E6D">
        <w:rPr>
          <w:b/>
          <w:highlight w:val="yellow"/>
        </w:rPr>
        <w:t>=&gt; Remove here!</w:t>
      </w:r>
    </w:p>
  </w:comment>
  <w:comment w:id="772" w:author="Ericsson" w:date="2018-02-14T12:33:00Z" w:initials="E">
    <w:p w14:paraId="28F03249" w14:textId="755B01E2" w:rsidR="003F6B38" w:rsidRDefault="003F6B38"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773" w:author="Ericsson" w:date="2018-02-22T22:09:00Z" w:initials="E">
    <w:p w14:paraId="047A3B3D" w14:textId="4758B293" w:rsidR="003F6B38" w:rsidRDefault="003F6B38">
      <w:pPr>
        <w:pStyle w:val="CommentText"/>
      </w:pPr>
      <w:r w:rsidRPr="00DC30F7">
        <w:rPr>
          <w:rStyle w:val="CommentReference"/>
          <w:highlight w:val="green"/>
        </w:rPr>
        <w:annotationRef/>
      </w:r>
      <w:r w:rsidRPr="00DC30F7">
        <w:rPr>
          <w:highlight w:val="green"/>
        </w:rPr>
        <w:t>Done</w:t>
      </w:r>
    </w:p>
  </w:comment>
  <w:comment w:id="774" w:author="ZTE" w:date="2018-02-14T10:01:00Z" w:initials="Z">
    <w:p w14:paraId="21C5E034" w14:textId="77777777" w:rsidR="003F6B38" w:rsidRDefault="003F6B38" w:rsidP="007173B7">
      <w:pPr>
        <w:pStyle w:val="CommentText"/>
      </w:pPr>
      <w:r>
        <w:rPr>
          <w:rStyle w:val="CommentReference"/>
        </w:rPr>
        <w:annotationRef/>
      </w:r>
      <w:r>
        <w:t>Z105 Class2</w:t>
      </w:r>
    </w:p>
    <w:p w14:paraId="3F3701E2" w14:textId="77777777" w:rsidR="003F6B38" w:rsidRDefault="003F6B38" w:rsidP="007173B7">
      <w:pPr>
        <w:pStyle w:val="CommentText"/>
      </w:pPr>
      <w:r>
        <w:t>Based on the description in RAN1 spec 38.214 section 6.2.3.1:</w:t>
      </w:r>
    </w:p>
    <w:p w14:paraId="3C501085" w14:textId="77777777" w:rsidR="003F6B38" w:rsidRDefault="003F6B38" w:rsidP="007173B7">
      <w:pPr>
        <w:pStyle w:val="CommentText"/>
      </w:pPr>
      <w:r>
        <w:t>The maximum number of configured PT-RS ports is given by the higher layer parameter UL-PTRS-ports.</w:t>
      </w:r>
    </w:p>
    <w:p w14:paraId="66969ADA" w14:textId="77777777" w:rsidR="003F6B38" w:rsidRDefault="003F6B38" w:rsidP="007173B7">
      <w:pPr>
        <w:pStyle w:val="CommentText"/>
      </w:pPr>
    </w:p>
    <w:p w14:paraId="3ABF838C" w14:textId="77777777" w:rsidR="003F6B38" w:rsidRDefault="003F6B38" w:rsidP="007173B7">
      <w:pPr>
        <w:pStyle w:val="CommentText"/>
      </w:pPr>
      <w:r>
        <w:t>To avoid misunderstanding, we suggest to revise the IE name to capture the maximum meaning. For example:</w:t>
      </w:r>
    </w:p>
    <w:p w14:paraId="60267058" w14:textId="77777777" w:rsidR="003F6B38" w:rsidRDefault="003F6B38" w:rsidP="007173B7">
      <w:pPr>
        <w:pStyle w:val="CommentText"/>
      </w:pPr>
      <w:r>
        <w:t>maxNnrofPorts</w:t>
      </w:r>
      <w:r>
        <w:tab/>
      </w:r>
      <w:r>
        <w:tab/>
      </w:r>
      <w:r>
        <w:tab/>
      </w:r>
      <w:r>
        <w:tab/>
      </w:r>
      <w:r>
        <w:tab/>
      </w:r>
      <w:r>
        <w:tab/>
      </w:r>
      <w:r>
        <w:tab/>
      </w:r>
      <w:r>
        <w:tab/>
        <w:t>ENUMERATED {n1, n2},</w:t>
      </w:r>
    </w:p>
    <w:p w14:paraId="3DB0BBAE" w14:textId="77777777" w:rsidR="003F6B38" w:rsidRDefault="003F6B38" w:rsidP="007173B7">
      <w:pPr>
        <w:pStyle w:val="CommentText"/>
      </w:pPr>
    </w:p>
  </w:comment>
  <w:comment w:id="775" w:author="Ericsson" w:date="2018-02-22T22:10:00Z" w:initials="E">
    <w:p w14:paraId="66D22CE2" w14:textId="071E347F" w:rsidR="003F6B38" w:rsidRDefault="003F6B38">
      <w:pPr>
        <w:pStyle w:val="CommentText"/>
      </w:pPr>
      <w:r>
        <w:rPr>
          <w:rStyle w:val="CommentReference"/>
        </w:rPr>
        <w:annotationRef/>
      </w:r>
      <w:r w:rsidRPr="00DC30F7">
        <w:rPr>
          <w:highlight w:val="green"/>
        </w:rPr>
        <w:t>Done</w:t>
      </w:r>
    </w:p>
  </w:comment>
  <w:comment w:id="776" w:author="Ericsson" w:date="2018-02-14T12:34:00Z" w:initials="E">
    <w:p w14:paraId="401CE8A3" w14:textId="77777777" w:rsidR="003F6B38" w:rsidRDefault="003F6B38"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777" w:author="Ericsson" w:date="2018-02-22T22:10:00Z" w:initials="E">
    <w:p w14:paraId="42D9502D" w14:textId="205C506E" w:rsidR="003F6B38" w:rsidRDefault="003F6B38">
      <w:pPr>
        <w:pStyle w:val="CommentText"/>
      </w:pPr>
      <w:r>
        <w:rPr>
          <w:rStyle w:val="CommentReference"/>
        </w:rPr>
        <w:annotationRef/>
      </w:r>
      <w:r w:rsidRPr="00DC30F7">
        <w:rPr>
          <w:highlight w:val="green"/>
        </w:rPr>
        <w:t>Done</w:t>
      </w:r>
    </w:p>
  </w:comment>
  <w:comment w:id="778" w:author="Ericsson" w:date="2018-02-14T12:36:00Z" w:initials="E">
    <w:p w14:paraId="30159AAB" w14:textId="476C9795" w:rsidR="003F6B38" w:rsidRDefault="003F6B38"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3F6B38" w:rsidRDefault="003F6B38"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779" w:author="Ericsson" w:date="2018-02-22T22:11:00Z" w:initials="E">
    <w:p w14:paraId="54717F59" w14:textId="31E9904E" w:rsidR="003F6B38" w:rsidRDefault="003F6B38">
      <w:pPr>
        <w:pStyle w:val="CommentText"/>
      </w:pPr>
      <w:r>
        <w:rPr>
          <w:rStyle w:val="CommentReference"/>
        </w:rPr>
        <w:annotationRef/>
      </w:r>
      <w:r w:rsidRPr="00DC30F7">
        <w:rPr>
          <w:highlight w:val="green"/>
        </w:rPr>
        <w:t>Done</w:t>
      </w:r>
    </w:p>
  </w:comment>
  <w:comment w:id="783" w:author="Ericsson" w:date="2018-02-15T12:19:00Z" w:initials="E">
    <w:p w14:paraId="32A70648" w14:textId="77777777" w:rsidR="003F6B38" w:rsidRDefault="003F6B38"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3F6B38" w:rsidRDefault="003F6B38" w:rsidP="003A2BA8">
      <w:pPr>
        <w:pStyle w:val="CommentText"/>
      </w:pPr>
      <w:r>
        <w:t xml:space="preserve">When the NW provides the PUCCH-Config  for the initial BWP  via dedicated signalling, that one overrides this broadcast parameter. </w:t>
      </w:r>
    </w:p>
    <w:p w14:paraId="7F5425EE" w14:textId="77777777" w:rsidR="003F6B38" w:rsidRDefault="003F6B38"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3F6B38" w:rsidRDefault="003F6B38" w:rsidP="003A2BA8">
      <w:pPr>
        <w:pStyle w:val="CommentText"/>
      </w:pPr>
    </w:p>
  </w:comment>
  <w:comment w:id="784" w:author="Ericsson" w:date="2018-02-22T22:42:00Z" w:initials="E">
    <w:p w14:paraId="303D1B6B" w14:textId="6DC319A3" w:rsidR="003F6B38" w:rsidRDefault="003F6B38">
      <w:pPr>
        <w:pStyle w:val="CommentText"/>
      </w:pPr>
      <w:r w:rsidRPr="004B5177">
        <w:rPr>
          <w:rStyle w:val="CommentReference"/>
          <w:highlight w:val="green"/>
        </w:rPr>
        <w:annotationRef/>
      </w:r>
      <w:r w:rsidRPr="004B5177">
        <w:rPr>
          <w:highlight w:val="green"/>
        </w:rPr>
        <w:t>Done</w:t>
      </w:r>
    </w:p>
  </w:comment>
  <w:comment w:id="785" w:author="Ericsson" w:date="2018-02-15T13:08:00Z" w:initials="E">
    <w:p w14:paraId="6A9FC16A" w14:textId="77777777" w:rsidR="003F6B38" w:rsidRDefault="003F6B38" w:rsidP="003A2BA8">
      <w:pPr>
        <w:pStyle w:val="CommentText"/>
      </w:pPr>
      <w:r>
        <w:rPr>
          <w:rStyle w:val="CommentReference"/>
        </w:rPr>
        <w:annotationRef/>
      </w:r>
      <w:r>
        <w:t>Rapporteur of 38.211 suggested to update name.</w:t>
      </w:r>
    </w:p>
  </w:comment>
  <w:comment w:id="786" w:author="Ericsson" w:date="2018-02-22T22:42:00Z" w:initials="E">
    <w:p w14:paraId="0D26E9E2" w14:textId="35522E4A" w:rsidR="003F6B38" w:rsidRDefault="003F6B38">
      <w:pPr>
        <w:pStyle w:val="CommentText"/>
      </w:pPr>
      <w:r>
        <w:rPr>
          <w:rStyle w:val="CommentReference"/>
        </w:rPr>
        <w:annotationRef/>
      </w:r>
      <w:r w:rsidRPr="004B5177">
        <w:rPr>
          <w:highlight w:val="green"/>
        </w:rPr>
        <w:t>Done</w:t>
      </w:r>
    </w:p>
  </w:comment>
  <w:comment w:id="787" w:author="Ericsson" w:date="2018-02-15T12:25:00Z" w:initials="E">
    <w:p w14:paraId="0DCBE603" w14:textId="77777777" w:rsidR="003F6B38" w:rsidRDefault="003F6B38" w:rsidP="003A2BA8">
      <w:pPr>
        <w:pStyle w:val="CommentText"/>
      </w:pPr>
      <w:r>
        <w:rPr>
          <w:rStyle w:val="CommentReference"/>
        </w:rPr>
        <w:annotationRef/>
      </w:r>
      <w:r>
        <w:t xml:space="preserve">We updated this and subsequent section refernces in this section. </w:t>
      </w:r>
    </w:p>
  </w:comment>
  <w:comment w:id="788" w:author="Ericsson" w:date="2018-02-22T22:42:00Z" w:initials="E">
    <w:p w14:paraId="66EA882C" w14:textId="06BB1EF3" w:rsidR="003F6B38" w:rsidRDefault="003F6B38">
      <w:pPr>
        <w:pStyle w:val="CommentText"/>
      </w:pPr>
      <w:r>
        <w:rPr>
          <w:rStyle w:val="CommentReference"/>
        </w:rPr>
        <w:annotationRef/>
      </w:r>
      <w:r w:rsidRPr="004B5177">
        <w:rPr>
          <w:highlight w:val="green"/>
        </w:rPr>
        <w:t>Done</w:t>
      </w:r>
    </w:p>
  </w:comment>
  <w:comment w:id="789" w:author="Huawei_Class2" w:date="2018-02-14T11:30:00Z" w:initials="NT">
    <w:p w14:paraId="6243C725" w14:textId="788D2623" w:rsidR="003F6B38" w:rsidRDefault="003F6B38" w:rsidP="003A2BA8">
      <w:pPr>
        <w:pStyle w:val="CommentText"/>
      </w:pPr>
      <w:r w:rsidRPr="00546DB3">
        <w:rPr>
          <w:rStyle w:val="CommentReference"/>
          <w:highlight w:val="yellow"/>
        </w:rPr>
        <w:annotationRef/>
      </w:r>
      <w:r w:rsidRPr="00546DB3">
        <w:rPr>
          <w:highlight w:val="yellow"/>
        </w:rPr>
        <w:t>ToDisc</w:t>
      </w:r>
      <w:r>
        <w:t>: H303: There is no DMRS-UplinkConfig in PUCCH-Config</w:t>
      </w:r>
    </w:p>
  </w:comment>
  <w:comment w:id="790" w:author="Ericsson" w:date="2018-02-15T11:59:00Z" w:initials="E">
    <w:p w14:paraId="5D3BD046" w14:textId="77777777" w:rsidR="003F6B38" w:rsidRDefault="003F6B38"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3F6B38" w:rsidRDefault="003F6B38"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791" w:author="Ericsson" w:date="2018-02-22T22:43:00Z" w:initials="E">
    <w:p w14:paraId="726CB2D9" w14:textId="227C0097" w:rsidR="003F6B38" w:rsidRPr="00546DB3" w:rsidRDefault="003F6B38">
      <w:pPr>
        <w:pStyle w:val="CommentText"/>
        <w:rPr>
          <w:highlight w:val="yellow"/>
        </w:rPr>
      </w:pPr>
      <w:r w:rsidRPr="00546DB3">
        <w:rPr>
          <w:rStyle w:val="CommentReference"/>
          <w:highlight w:val="yellow"/>
        </w:rPr>
        <w:annotationRef/>
      </w:r>
      <w:r w:rsidRPr="00546DB3">
        <w:rPr>
          <w:highlight w:val="yellow"/>
        </w:rPr>
        <w:t>=&gt; No change?</w:t>
      </w:r>
    </w:p>
  </w:comment>
  <w:comment w:id="792" w:author="Ericsson" w:date="2018-02-27T19:04:00Z" w:initials="E">
    <w:p w14:paraId="7E8A4C93" w14:textId="0C8C925A" w:rsidR="00F1135E" w:rsidRDefault="00F1135E">
      <w:pPr>
        <w:pStyle w:val="CommentText"/>
      </w:pPr>
      <w:r>
        <w:rPr>
          <w:rStyle w:val="CommentReference"/>
        </w:rPr>
        <w:annotationRef/>
      </w:r>
      <w:r>
        <w:t>RAN1_input</w:t>
      </w:r>
    </w:p>
    <w:p w14:paraId="0FC52E04" w14:textId="77777777" w:rsidR="00F1135E" w:rsidRPr="003B28FD" w:rsidRDefault="00F1135E" w:rsidP="00F1135E">
      <w:pPr>
        <w:rPr>
          <w:b/>
          <w:lang w:eastAsia="x-none"/>
        </w:rPr>
      </w:pPr>
      <w:r w:rsidRPr="00871C5F">
        <w:rPr>
          <w:b/>
          <w:highlight w:val="green"/>
          <w:lang w:eastAsia="x-none"/>
        </w:rPr>
        <w:t>Agreement</w:t>
      </w:r>
      <w:r>
        <w:rPr>
          <w:b/>
          <w:highlight w:val="green"/>
          <w:lang w:eastAsia="x-none"/>
        </w:rPr>
        <w:t xml:space="preserve"> (RRC parameter update)</w:t>
      </w:r>
      <w:r w:rsidRPr="00871C5F">
        <w:rPr>
          <w:b/>
          <w:highlight w:val="green"/>
          <w:lang w:eastAsia="x-none"/>
        </w:rPr>
        <w:t>:</w:t>
      </w:r>
    </w:p>
    <w:p w14:paraId="07D74CD5" w14:textId="311E57F7" w:rsidR="00F1135E" w:rsidRDefault="00F1135E" w:rsidP="00F1135E">
      <w:pPr>
        <w:pStyle w:val="CommentText"/>
      </w:pPr>
      <w:r w:rsidRPr="003A5FF5">
        <w:t>At most J=2 multi-CSI PUCCH resource can be configured to the UE per UL BWP</w:t>
      </w:r>
    </w:p>
    <w:p w14:paraId="74217259" w14:textId="46755CC4" w:rsidR="005B3CD6" w:rsidRDefault="005B3CD6" w:rsidP="00F1135E">
      <w:pPr>
        <w:pStyle w:val="CommentText"/>
      </w:pPr>
    </w:p>
    <w:p w14:paraId="39964E94" w14:textId="77777777" w:rsidR="005B3CD6" w:rsidRPr="000134E7" w:rsidRDefault="005B3CD6" w:rsidP="005B3CD6">
      <w:pPr>
        <w:rPr>
          <w:b/>
          <w:lang w:eastAsia="x-none"/>
        </w:rPr>
      </w:pPr>
      <w:r w:rsidRPr="000134E7">
        <w:rPr>
          <w:highlight w:val="green"/>
          <w:lang w:eastAsia="x-none"/>
        </w:rPr>
        <w:t>Agreements</w:t>
      </w:r>
      <w:r w:rsidRPr="000134E7">
        <w:rPr>
          <w:b/>
          <w:lang w:eastAsia="x-none"/>
        </w:rPr>
        <w:t>:</w:t>
      </w:r>
    </w:p>
    <w:p w14:paraId="56516698" w14:textId="77777777" w:rsidR="005B3CD6" w:rsidRPr="000134E7" w:rsidRDefault="005B3CD6" w:rsidP="005B3CD6">
      <w:pPr>
        <w:pStyle w:val="ListParagraph"/>
        <w:numPr>
          <w:ilvl w:val="0"/>
          <w:numId w:val="19"/>
        </w:numPr>
        <w:overflowPunct/>
        <w:autoSpaceDE/>
        <w:autoSpaceDN/>
        <w:adjustRightInd/>
        <w:ind w:left="714" w:hanging="357"/>
        <w:textAlignment w:val="auto"/>
        <w:rPr>
          <w:rFonts w:eastAsia="SimSun"/>
          <w:szCs w:val="20"/>
          <w:lang w:eastAsia="zh-CN"/>
        </w:rPr>
      </w:pPr>
      <w:r w:rsidRPr="000134E7">
        <w:rPr>
          <w:rFonts w:eastAsia="SimSun" w:hint="eastAsia"/>
          <w:szCs w:val="20"/>
          <w:lang w:eastAsia="zh-CN"/>
        </w:rPr>
        <w:t>3-bit ARI for DCI 1_0 and DCI 1_1</w:t>
      </w:r>
    </w:p>
    <w:p w14:paraId="0BD9C577"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At least 8 (up to</w:t>
      </w:r>
      <w:r w:rsidRPr="000134E7">
        <w:rPr>
          <w:szCs w:val="20"/>
          <w:lang w:eastAsia="zh-CN"/>
        </w:rPr>
        <w:t xml:space="preserve"> </w:t>
      </w:r>
      <w:r w:rsidRPr="000134E7">
        <w:rPr>
          <w:rFonts w:eastAsia="SimSun" w:hint="eastAsia"/>
          <w:szCs w:val="20"/>
          <w:lang w:eastAsia="zh-CN"/>
        </w:rPr>
        <w:t>32)</w:t>
      </w:r>
      <w:r w:rsidRPr="000134E7">
        <w:rPr>
          <w:rFonts w:hint="eastAsia"/>
          <w:szCs w:val="20"/>
          <w:lang w:eastAsia="zh-CN"/>
        </w:rPr>
        <w:t xml:space="preserve"> PUCCH resources can be configured in a resource set</w:t>
      </w:r>
      <w:r w:rsidRPr="000134E7">
        <w:rPr>
          <w:rFonts w:eastAsia="SimSun" w:hint="eastAsia"/>
          <w:szCs w:val="20"/>
          <w:lang w:eastAsia="zh-CN"/>
        </w:rPr>
        <w:t xml:space="preserve"> with </w:t>
      </w:r>
      <w:r w:rsidRPr="000134E7">
        <w:rPr>
          <w:rFonts w:cs="Arial"/>
          <w:position w:val="-10"/>
          <w:szCs w:val="20"/>
          <w:lang w:eastAsia="zh-CN"/>
        </w:rPr>
        <w:object w:dxaOrig="760" w:dyaOrig="340" w14:anchorId="5F98592A">
          <v:shape id="_x0000_i1048" type="#_x0000_t75" style="width:42.75pt;height:18.75pt" o:ole="">
            <v:imagedata r:id="rId6" o:title=""/>
          </v:shape>
          <o:OLEObject Type="Embed" ProgID="Equation.3" ShapeID="_x0000_i1048" DrawAspect="Content" ObjectID="_1581371630" r:id="rId7"/>
        </w:object>
      </w:r>
    </w:p>
    <w:p w14:paraId="3C791D74"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szCs w:val="20"/>
          <w:lang w:eastAsia="zh-CN"/>
        </w:rPr>
        <w:t>CCE</w:t>
      </w:r>
      <w:r w:rsidRPr="000134E7">
        <w:rPr>
          <w:rFonts w:eastAsia="SimSun" w:hint="eastAsia"/>
          <w:szCs w:val="20"/>
          <w:lang w:eastAsia="zh-CN"/>
        </w:rPr>
        <w:t>-</w:t>
      </w:r>
      <w:r w:rsidRPr="000134E7">
        <w:rPr>
          <w:rFonts w:eastAsia="SimSun"/>
          <w:szCs w:val="20"/>
          <w:lang w:eastAsia="zh-CN"/>
        </w:rPr>
        <w:t>index</w:t>
      </w:r>
      <w:r w:rsidRPr="000134E7">
        <w:rPr>
          <w:rFonts w:eastAsia="SimSun" w:hint="eastAsia"/>
          <w:szCs w:val="20"/>
          <w:lang w:eastAsia="zh-CN"/>
        </w:rPr>
        <w:t xml:space="preserve">-based implicit mapping is </w:t>
      </w:r>
      <w:r w:rsidRPr="000134E7">
        <w:rPr>
          <w:rFonts w:eastAsia="SimSun"/>
          <w:szCs w:val="20"/>
          <w:lang w:eastAsia="zh-CN"/>
        </w:rPr>
        <w:t xml:space="preserve">additionally </w:t>
      </w:r>
      <w:r w:rsidRPr="000134E7">
        <w:rPr>
          <w:rFonts w:eastAsia="SimSun" w:hint="eastAsia"/>
          <w:szCs w:val="20"/>
          <w:lang w:eastAsia="zh-CN"/>
        </w:rPr>
        <w:t>used when &gt;8 resources are configured.</w:t>
      </w:r>
    </w:p>
    <w:p w14:paraId="0D6BBFF6"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Note: Increasing RRC value range</w:t>
      </w:r>
      <w:r w:rsidRPr="000134E7">
        <w:rPr>
          <w:rFonts w:eastAsia="SimSun"/>
          <w:szCs w:val="20"/>
          <w:lang w:eastAsia="zh-CN"/>
        </w:rPr>
        <w:t xml:space="preserve"> </w:t>
      </w:r>
      <w:r w:rsidRPr="000134E7">
        <w:rPr>
          <w:rFonts w:eastAsia="SimSun"/>
          <w:color w:val="FF0000"/>
          <w:szCs w:val="20"/>
          <w:u w:val="single"/>
          <w:lang w:eastAsia="zh-CN"/>
        </w:rPr>
        <w:t>from 8 to 32</w:t>
      </w:r>
    </w:p>
    <w:p w14:paraId="79B00B84"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8</w:t>
      </w:r>
      <w:r w:rsidRPr="000134E7">
        <w:rPr>
          <w:rFonts w:hint="eastAsia"/>
          <w:szCs w:val="20"/>
          <w:lang w:eastAsia="zh-CN"/>
        </w:rPr>
        <w:t xml:space="preserve"> PUCCH resources </w:t>
      </w:r>
      <w:r w:rsidRPr="000134E7">
        <w:rPr>
          <w:rFonts w:eastAsia="SimSun" w:hint="eastAsia"/>
          <w:szCs w:val="20"/>
          <w:lang w:eastAsia="zh-CN"/>
        </w:rPr>
        <w:t>are</w:t>
      </w:r>
      <w:r w:rsidRPr="000134E7">
        <w:rPr>
          <w:rFonts w:hint="eastAsia"/>
          <w:szCs w:val="20"/>
          <w:lang w:eastAsia="zh-CN"/>
        </w:rPr>
        <w:t xml:space="preserve"> configured in a resource set</w:t>
      </w:r>
      <w:r w:rsidRPr="000134E7">
        <w:rPr>
          <w:rFonts w:eastAsia="SimSun" w:hint="eastAsia"/>
          <w:szCs w:val="20"/>
          <w:lang w:eastAsia="zh-CN"/>
        </w:rPr>
        <w:t xml:space="preserve"> with </w:t>
      </w:r>
      <w:r w:rsidRPr="000134E7">
        <w:rPr>
          <w:rFonts w:cs="Arial"/>
          <w:position w:val="-12"/>
          <w:szCs w:val="20"/>
          <w:lang w:eastAsia="zh-CN"/>
        </w:rPr>
        <w:object w:dxaOrig="980" w:dyaOrig="400" w14:anchorId="72A185C8">
          <v:shape id="_x0000_i1050" type="#_x0000_t75" style="width:54.75pt;height:22.5pt" o:ole="">
            <v:imagedata r:id="rId8" o:title=""/>
          </v:shape>
          <o:OLEObject Type="Embed" ProgID="Equation.3" ShapeID="_x0000_i1050" DrawAspect="Content" ObjectID="_1581371631" r:id="rId9"/>
        </w:object>
      </w:r>
      <w:r w:rsidRPr="000134E7">
        <w:rPr>
          <w:rFonts w:hint="eastAsia"/>
          <w:szCs w:val="20"/>
          <w:lang w:eastAsia="zh-CN"/>
        </w:rPr>
        <w:t>.</w:t>
      </w:r>
    </w:p>
    <w:p w14:paraId="71B6CE45" w14:textId="77777777" w:rsidR="005B3CD6" w:rsidRPr="000134E7" w:rsidRDefault="005B3CD6" w:rsidP="005B3CD6">
      <w:pPr>
        <w:pStyle w:val="ListParagraph"/>
        <w:numPr>
          <w:ilvl w:val="2"/>
          <w:numId w:val="19"/>
        </w:numPr>
        <w:overflowPunct/>
        <w:autoSpaceDE/>
        <w:autoSpaceDN/>
        <w:adjustRightInd/>
        <w:ind w:left="2154" w:hanging="357"/>
        <w:textAlignment w:val="auto"/>
        <w:rPr>
          <w:rFonts w:eastAsia="SimSun"/>
          <w:szCs w:val="20"/>
          <w:lang w:eastAsia="zh-CN"/>
        </w:rPr>
      </w:pPr>
      <w:r w:rsidRPr="000134E7">
        <w:rPr>
          <w:rFonts w:eastAsia="SimSun" w:hint="eastAsia"/>
          <w:szCs w:val="20"/>
          <w:lang w:eastAsia="zh-CN"/>
        </w:rPr>
        <w:t>No implicit mapping</w:t>
      </w:r>
    </w:p>
    <w:p w14:paraId="0D142F12" w14:textId="77777777" w:rsidR="005B3CD6" w:rsidRPr="000134E7" w:rsidRDefault="005B3CD6" w:rsidP="005B3CD6">
      <w:pPr>
        <w:pStyle w:val="ListParagraph"/>
        <w:numPr>
          <w:ilvl w:val="1"/>
          <w:numId w:val="19"/>
        </w:numPr>
        <w:overflowPunct/>
        <w:autoSpaceDE/>
        <w:autoSpaceDN/>
        <w:adjustRightInd/>
        <w:ind w:left="1434" w:hanging="357"/>
        <w:textAlignment w:val="auto"/>
        <w:rPr>
          <w:rFonts w:eastAsia="SimSun"/>
          <w:szCs w:val="20"/>
          <w:lang w:eastAsia="zh-CN"/>
        </w:rPr>
      </w:pPr>
      <w:r w:rsidRPr="000134E7">
        <w:rPr>
          <w:rFonts w:eastAsia="SimSun" w:hint="eastAsia"/>
          <w:szCs w:val="20"/>
          <w:lang w:eastAsia="zh-CN"/>
        </w:rPr>
        <w:t>Note: Changi</w:t>
      </w:r>
      <w:r w:rsidRPr="000134E7">
        <w:rPr>
          <w:rFonts w:eastAsia="SimSun"/>
          <w:szCs w:val="20"/>
          <w:lang w:eastAsia="zh-CN"/>
        </w:rPr>
        <w:t>ng RAN1#91 agreement</w:t>
      </w:r>
      <w:r w:rsidRPr="000134E7">
        <w:rPr>
          <w:rFonts w:eastAsia="SimSun" w:hint="eastAsia"/>
          <w:szCs w:val="20"/>
          <w:lang w:eastAsia="zh-CN"/>
        </w:rPr>
        <w:t>.</w:t>
      </w:r>
    </w:p>
    <w:p w14:paraId="1F749BFA" w14:textId="77777777" w:rsidR="005B3CD6" w:rsidRDefault="005B3CD6" w:rsidP="00F1135E">
      <w:pPr>
        <w:pStyle w:val="CommentText"/>
      </w:pPr>
    </w:p>
  </w:comment>
  <w:comment w:id="793" w:author="Huawei_Class2" w:date="2018-02-14T12:23:00Z" w:initials="NT">
    <w:p w14:paraId="65BFDC8E" w14:textId="035F44E8" w:rsidR="003F6B38" w:rsidRDefault="003F6B38"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794" w:author="Ericsson" w:date="2018-02-15T12:45:00Z" w:initials="E">
    <w:p w14:paraId="0C7D1AFE" w14:textId="77777777" w:rsidR="003F6B38" w:rsidRDefault="003F6B38"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Check further with RAN1.</w:t>
      </w:r>
    </w:p>
  </w:comment>
  <w:comment w:id="795" w:author="Ericsson" w:date="2018-02-16T16:32:00Z" w:initials="E">
    <w:p w14:paraId="368128DD" w14:textId="77777777" w:rsidR="003F6B38" w:rsidRDefault="003F6B38" w:rsidP="003A2BA8">
      <w:pPr>
        <w:pStyle w:val="CommentText"/>
      </w:pPr>
      <w:r w:rsidRPr="00A26A0D">
        <w:rPr>
          <w:rStyle w:val="CommentReference"/>
          <w:b/>
        </w:rPr>
        <w:annotationRef/>
      </w:r>
      <w:r w:rsidRPr="00A26A0D">
        <w:rPr>
          <w:b/>
        </w:rPr>
        <w:t>Addressing Z108</w:t>
      </w:r>
      <w:r>
        <w:t>:</w:t>
      </w:r>
    </w:p>
    <w:p w14:paraId="14096EAB" w14:textId="77777777" w:rsidR="003F6B38" w:rsidRDefault="003F6B38"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3F6B38" w:rsidRDefault="003F6B38"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3F6B38" w:rsidRDefault="003F6B38" w:rsidP="003A2BA8">
      <w:pPr>
        <w:pStyle w:val="CommentText"/>
      </w:pPr>
      <w:r>
        <w:t>=&gt; Add the above mentioned IDs to the PUCCH-SpatialRelationInfo IE</w:t>
      </w:r>
    </w:p>
  </w:comment>
  <w:comment w:id="796" w:author="Ericsson" w:date="2018-02-22T23:14:00Z" w:initials="E">
    <w:p w14:paraId="57888546" w14:textId="3883F6EA" w:rsidR="003F6B38" w:rsidRDefault="003F6B38">
      <w:pPr>
        <w:pStyle w:val="CommentText"/>
      </w:pPr>
      <w:r>
        <w:rPr>
          <w:rStyle w:val="CommentReference"/>
        </w:rPr>
        <w:annotationRef/>
      </w:r>
      <w:r w:rsidRPr="00866836">
        <w:rPr>
          <w:highlight w:val="green"/>
        </w:rPr>
        <w:t>Done</w:t>
      </w:r>
    </w:p>
  </w:comment>
  <w:comment w:id="797" w:author="Ericsson" w:date="2018-02-15T12:41:00Z" w:initials="E">
    <w:p w14:paraId="4060BCFB" w14:textId="77777777" w:rsidR="003F6B38" w:rsidRDefault="003F6B38"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798" w:author="Ericsson" w:date="2018-02-22T23:14:00Z" w:initials="E">
    <w:p w14:paraId="5A4A8C6F" w14:textId="2E9C2176" w:rsidR="003F6B38" w:rsidRDefault="003F6B38">
      <w:pPr>
        <w:pStyle w:val="CommentText"/>
      </w:pPr>
      <w:r>
        <w:rPr>
          <w:rStyle w:val="CommentReference"/>
        </w:rPr>
        <w:annotationRef/>
      </w:r>
      <w:r w:rsidRPr="00866836">
        <w:rPr>
          <w:highlight w:val="green"/>
        </w:rPr>
        <w:t>Done</w:t>
      </w:r>
    </w:p>
  </w:comment>
  <w:comment w:id="799" w:author="ZTE" w:date="2018-02-15T11:52:00Z" w:initials="Z">
    <w:p w14:paraId="5A3EC3EC" w14:textId="77777777" w:rsidR="003F6B38" w:rsidRDefault="003F6B38" w:rsidP="003A2BA8">
      <w:pPr>
        <w:pStyle w:val="CommentText"/>
      </w:pPr>
      <w:r>
        <w:rPr>
          <w:rStyle w:val="CommentReference"/>
        </w:rPr>
        <w:annotationRef/>
      </w:r>
      <w:r>
        <w:t>Z108 Class2</w:t>
      </w:r>
    </w:p>
    <w:p w14:paraId="34EF0D4D" w14:textId="77777777" w:rsidR="003F6B38" w:rsidRDefault="003F6B38"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3F6B38" w:rsidRDefault="003F6B38" w:rsidP="003A2BA8">
      <w:pPr>
        <w:pStyle w:val="CommentText"/>
      </w:pPr>
      <w:r>
        <w:t>1.  PathlossReferenceIndex-Mapping;</w:t>
      </w:r>
    </w:p>
    <w:p w14:paraId="4F497D26" w14:textId="77777777" w:rsidR="003F6B38" w:rsidRDefault="003F6B38" w:rsidP="003A2BA8">
      <w:pPr>
        <w:pStyle w:val="CommentText"/>
      </w:pPr>
      <w:r>
        <w:t>2.  P0PUCCHIndex-Mapping;</w:t>
      </w:r>
    </w:p>
    <w:p w14:paraId="51530906" w14:textId="77777777" w:rsidR="003F6B38" w:rsidRDefault="003F6B38" w:rsidP="003A2BA8">
      <w:pPr>
        <w:pStyle w:val="CommentText"/>
      </w:pPr>
      <w:r>
        <w:t>3.  PUCCHClosedLoopIndex-Mapping</w:t>
      </w:r>
    </w:p>
    <w:p w14:paraId="798E0C6F" w14:textId="77777777" w:rsidR="003F6B38" w:rsidRDefault="003F6B38" w:rsidP="003A2BA8">
      <w:pPr>
        <w:pStyle w:val="CommentText"/>
      </w:pPr>
      <w:r>
        <w:t>Which should be added in 38.331.</w:t>
      </w:r>
    </w:p>
  </w:comment>
  <w:comment w:id="800" w:author="Ericsson" w:date="2018-02-16T16:34:00Z" w:initials="E">
    <w:p w14:paraId="597FF5AF" w14:textId="77777777" w:rsidR="003F6B38" w:rsidRDefault="003F6B38"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3F6B38" w:rsidRDefault="003F6B38" w:rsidP="003A2BA8">
      <w:pPr>
        <w:pStyle w:val="CommentText"/>
      </w:pPr>
      <w:r>
        <w:t xml:space="preserve">=&gt; </w:t>
      </w:r>
      <w:r w:rsidRPr="00403A99">
        <w:rPr>
          <w:b/>
          <w:highlight w:val="green"/>
        </w:rPr>
        <w:t>Done</w:t>
      </w:r>
      <w:r>
        <w:t xml:space="preserve">. </w:t>
      </w:r>
    </w:p>
  </w:comment>
  <w:comment w:id="801" w:author="Ericsson" w:date="2018-02-27T19:27:00Z" w:initials="E">
    <w:p w14:paraId="5EADE401" w14:textId="26B36521" w:rsidR="00A553EF" w:rsidRDefault="00A553EF">
      <w:pPr>
        <w:pStyle w:val="CommentText"/>
      </w:pPr>
      <w:r>
        <w:rPr>
          <w:rStyle w:val="CommentReference"/>
        </w:rPr>
        <w:annotationRef/>
      </w:r>
      <w:r>
        <w:t>RAN1_input</w:t>
      </w:r>
    </w:p>
    <w:p w14:paraId="67DEB642"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5FE3F271"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660300A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1C3DF2F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0F9EF32E"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3DA20AB8"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46D8C4D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0505877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402A9BA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5D9D53BA"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0C81FF67"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722FBBA0"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2C3DE595"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17C94DB1"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1F529"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29FF"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1422D81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4545BA1"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63686"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68781"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579904A7"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E1D86E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BE49D"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E2C8F"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6503566"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80CE0FB"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C7D7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6379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8C065C4"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1E4031B"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FA951"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F61BD"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1457D4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B3B7CAD" w14:textId="77777777" w:rsidR="00A553EF" w:rsidRDefault="00A553EF">
      <w:pPr>
        <w:pStyle w:val="CommentText"/>
      </w:pPr>
    </w:p>
  </w:comment>
  <w:comment w:id="802" w:author="Ericsson" w:date="2018-02-16T16:49:00Z" w:initials="E">
    <w:p w14:paraId="4F8420A4" w14:textId="24ADDC09" w:rsidR="003F6B38" w:rsidRDefault="003F6B38"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803" w:author="Ericsson" w:date="2018-02-16T17:46:00Z" w:initials="E">
    <w:p w14:paraId="1AE51E34" w14:textId="3E1DEB80" w:rsidR="003F6B38" w:rsidRDefault="003F6B38"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804" w:author="Ericsson" w:date="2018-02-16T16:38:00Z" w:initials="E">
    <w:p w14:paraId="62C47692" w14:textId="56C012A3" w:rsidR="003F6B38" w:rsidRDefault="003F6B38"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805" w:author="Ericsson" w:date="2018-02-22T23:19:00Z" w:initials="E">
    <w:p w14:paraId="105AB395" w14:textId="624ACBDA" w:rsidR="003F6B38" w:rsidRDefault="003F6B38">
      <w:pPr>
        <w:pStyle w:val="CommentText"/>
      </w:pPr>
      <w:r>
        <w:rPr>
          <w:rStyle w:val="CommentReference"/>
        </w:rPr>
        <w:annotationRef/>
      </w:r>
      <w:r w:rsidRPr="00866836">
        <w:rPr>
          <w:highlight w:val="green"/>
        </w:rPr>
        <w:t>Done</w:t>
      </w:r>
    </w:p>
  </w:comment>
  <w:comment w:id="810" w:author="Ericsson" w:date="2018-02-22T23:28:00Z" w:initials="E">
    <w:p w14:paraId="59E25469" w14:textId="68118174" w:rsidR="003F6B38" w:rsidRDefault="003F6B38">
      <w:pPr>
        <w:pStyle w:val="CommentText"/>
      </w:pPr>
      <w:r>
        <w:rPr>
          <w:rStyle w:val="CommentReference"/>
        </w:rPr>
        <w:annotationRef/>
      </w:r>
      <w:r>
        <w:t xml:space="preserve">Added Need M to enable delta signalling. There is apparently no need to release the field. </w:t>
      </w:r>
    </w:p>
  </w:comment>
  <w:comment w:id="811" w:author="Ericsson" w:date="2018-02-22T23:37:00Z" w:initials="E">
    <w:p w14:paraId="009E01B7" w14:textId="333FB18F" w:rsidR="003F6B38" w:rsidRDefault="003F6B38">
      <w:pPr>
        <w:pStyle w:val="CommentText"/>
      </w:pPr>
      <w:r>
        <w:rPr>
          <w:rStyle w:val="CommentReference"/>
        </w:rPr>
        <w:annotationRef/>
      </w:r>
      <w:r w:rsidRPr="00E53E56">
        <w:rPr>
          <w:highlight w:val="green"/>
        </w:rPr>
        <w:t>Done</w:t>
      </w:r>
    </w:p>
  </w:comment>
  <w:comment w:id="812" w:author="Rapporteur" w:date="2018-01-31T15:51:00Z" w:initials="R">
    <w:p w14:paraId="280D3128" w14:textId="77777777" w:rsidR="003F6B38" w:rsidRDefault="003F6B38" w:rsidP="00A32082">
      <w:pPr>
        <w:pStyle w:val="CommentText"/>
      </w:pPr>
      <w:r>
        <w:rPr>
          <w:rStyle w:val="CommentReference"/>
        </w:rPr>
        <w:annotationRef/>
      </w:r>
      <w:r>
        <w:t>Moved into separate IE section</w:t>
      </w:r>
    </w:p>
  </w:comment>
  <w:comment w:id="813" w:author="Ericsson" w:date="2018-02-19T15:59:00Z" w:initials="E">
    <w:p w14:paraId="1D238800" w14:textId="77777777" w:rsidR="003F6B38" w:rsidRDefault="003F6B38"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14" w:author="Ericsson" w:date="2018-02-22T23:37:00Z" w:initials="E">
    <w:p w14:paraId="2B90224A" w14:textId="0BAE60DE" w:rsidR="003F6B38" w:rsidRDefault="003F6B38">
      <w:pPr>
        <w:pStyle w:val="CommentText"/>
      </w:pPr>
      <w:r>
        <w:rPr>
          <w:rStyle w:val="CommentReference"/>
        </w:rPr>
        <w:annotationRef/>
      </w:r>
      <w:r w:rsidRPr="00E53E56">
        <w:rPr>
          <w:highlight w:val="green"/>
        </w:rPr>
        <w:t>Done</w:t>
      </w:r>
    </w:p>
  </w:comment>
  <w:comment w:id="815" w:author="Ericsson" w:date="2018-02-27T21:05:00Z" w:initials="E">
    <w:p w14:paraId="7094DD1B" w14:textId="4B135A4A" w:rsidR="001C13F2" w:rsidRDefault="001C13F2">
      <w:pPr>
        <w:pStyle w:val="CommentText"/>
      </w:pPr>
      <w:r>
        <w:rPr>
          <w:rStyle w:val="CommentReference"/>
        </w:rPr>
        <w:annotationRef/>
      </w:r>
      <w:r>
        <w:t>RAN1_input</w:t>
      </w:r>
    </w:p>
    <w:p w14:paraId="78091BEE" w14:textId="77777777" w:rsidR="001C13F2" w:rsidRPr="005D193A" w:rsidRDefault="001C13F2" w:rsidP="001C13F2">
      <w:pPr>
        <w:rPr>
          <w:highlight w:val="green"/>
          <w:lang w:eastAsia="x-none"/>
        </w:rPr>
      </w:pPr>
      <w:r w:rsidRPr="005D193A">
        <w:rPr>
          <w:highlight w:val="green"/>
          <w:lang w:eastAsia="x-none"/>
        </w:rPr>
        <w:t>Agreements:</w:t>
      </w:r>
    </w:p>
    <w:p w14:paraId="1081685C" w14:textId="77777777" w:rsidR="001C13F2" w:rsidRPr="005D193A" w:rsidRDefault="001C13F2" w:rsidP="001C13F2">
      <w:pPr>
        <w:numPr>
          <w:ilvl w:val="0"/>
          <w:numId w:val="17"/>
        </w:numPr>
        <w:spacing w:after="0"/>
      </w:pPr>
      <w:r w:rsidRPr="005D193A">
        <w:t>For DL TB</w:t>
      </w:r>
      <w:r w:rsidRPr="005D193A">
        <w:rPr>
          <w:vertAlign w:val="subscript"/>
        </w:rPr>
        <w:t>LBRM</w:t>
      </w:r>
      <w:r w:rsidRPr="005D193A">
        <w:t xml:space="preserve"> calculation, by default:</w:t>
      </w:r>
    </w:p>
    <w:p w14:paraId="4F8D3E4E" w14:textId="77777777" w:rsidR="001C13F2" w:rsidRPr="005D193A" w:rsidRDefault="001C13F2" w:rsidP="001C13F2">
      <w:pPr>
        <w:numPr>
          <w:ilvl w:val="1"/>
          <w:numId w:val="18"/>
        </w:numPr>
        <w:spacing w:after="0"/>
      </w:pPr>
      <w:r w:rsidRPr="005D193A">
        <w:t xml:space="preserve">the reference value for “maximum number of layers for one TB” is </w:t>
      </w:r>
      <w:r w:rsidRPr="005D193A">
        <w:sym w:font="Symbol" w:char="F06E"/>
      </w:r>
      <w:r w:rsidRPr="005D193A">
        <w:rPr>
          <w:vertAlign w:val="subscript"/>
        </w:rPr>
        <w:t>ref</w:t>
      </w:r>
      <w:r w:rsidRPr="005D193A">
        <w:t xml:space="preserve"> = 2, and the reference value for “maximum modulation order” is Q</w:t>
      </w:r>
      <w:r w:rsidRPr="005D193A">
        <w:rPr>
          <w:vertAlign w:val="subscript"/>
        </w:rPr>
        <w:t xml:space="preserve">m,ref </w:t>
      </w:r>
      <w:r w:rsidRPr="005D193A">
        <w:t>= 6. The “Maximum number of PRBs across all configured BWPs of a carrier” corresponds to that of the initial BWP</w:t>
      </w:r>
    </w:p>
    <w:p w14:paraId="789C089B" w14:textId="77777777" w:rsidR="001C13F2" w:rsidRPr="005D193A" w:rsidRDefault="001C13F2" w:rsidP="001C13F2">
      <w:pPr>
        <w:numPr>
          <w:ilvl w:val="0"/>
          <w:numId w:val="18"/>
        </w:numPr>
        <w:spacing w:after="0"/>
      </w:pPr>
      <w:r w:rsidRPr="005D193A">
        <w:t>By default:</w:t>
      </w:r>
    </w:p>
    <w:p w14:paraId="15030D16" w14:textId="77777777" w:rsidR="001C13F2" w:rsidRPr="005D193A" w:rsidRDefault="001C13F2" w:rsidP="001C13F2">
      <w:pPr>
        <w:numPr>
          <w:ilvl w:val="1"/>
          <w:numId w:val="18"/>
        </w:numPr>
        <w:spacing w:after="0"/>
      </w:pPr>
      <w:r w:rsidRPr="005D193A">
        <w:t>LBRM is disabled for PUSCH transmissions.</w:t>
      </w:r>
    </w:p>
    <w:p w14:paraId="407BA9FD" w14:textId="77777777" w:rsidR="001C13F2" w:rsidRDefault="001C13F2">
      <w:pPr>
        <w:pStyle w:val="CommentText"/>
      </w:pPr>
    </w:p>
  </w:comment>
  <w:comment w:id="819" w:author="Ericsson" w:date="2018-02-19T15:47:00Z" w:initials="E">
    <w:p w14:paraId="7583DF0B" w14:textId="77777777" w:rsidR="003F6B38" w:rsidRDefault="003F6B38" w:rsidP="00A32082">
      <w:pPr>
        <w:pStyle w:val="CommentText"/>
      </w:pPr>
      <w:r>
        <w:rPr>
          <w:rStyle w:val="CommentReference"/>
        </w:rPr>
        <w:annotationRef/>
      </w:r>
      <w:r>
        <w:t xml:space="preserve">RAN1 did not indicate a default nor that it is optional. And the field is small. =&gt; Make mandatory. </w:t>
      </w:r>
    </w:p>
  </w:comment>
  <w:comment w:id="818" w:author="Ericsson" w:date="2018-02-22T23:38:00Z" w:initials="E">
    <w:p w14:paraId="218C999F" w14:textId="2AA46BBF" w:rsidR="003F6B38" w:rsidRDefault="003F6B38">
      <w:pPr>
        <w:pStyle w:val="CommentText"/>
      </w:pPr>
      <w:r>
        <w:rPr>
          <w:rStyle w:val="CommentReference"/>
        </w:rPr>
        <w:annotationRef/>
      </w:r>
      <w:r w:rsidRPr="00E53E56">
        <w:rPr>
          <w:highlight w:val="green"/>
        </w:rPr>
        <w:t>Done</w:t>
      </w:r>
    </w:p>
  </w:comment>
  <w:comment w:id="821" w:author="Ericsson" w:date="2018-02-19T15:48:00Z" w:initials="E">
    <w:p w14:paraId="5F10A17B" w14:textId="77777777" w:rsidR="003F6B38" w:rsidRDefault="003F6B38" w:rsidP="00A32082">
      <w:pPr>
        <w:pStyle w:val="CommentText"/>
      </w:pPr>
      <w:r>
        <w:rPr>
          <w:rStyle w:val="CommentReference"/>
        </w:rPr>
        <w:annotationRef/>
      </w:r>
      <w:r w:rsidRPr="00597861">
        <w:t>RAN1 did not indicate a default nor that it is optional. And the field is small. =&gt; Make mandatory.</w:t>
      </w:r>
    </w:p>
  </w:comment>
  <w:comment w:id="820" w:author="Ericsson" w:date="2018-02-22T23:38:00Z" w:initials="E">
    <w:p w14:paraId="0BC6CF78" w14:textId="3DF22922" w:rsidR="003F6B38" w:rsidRDefault="003F6B38">
      <w:pPr>
        <w:pStyle w:val="CommentText"/>
      </w:pPr>
      <w:r>
        <w:rPr>
          <w:rStyle w:val="CommentReference"/>
        </w:rPr>
        <w:annotationRef/>
      </w:r>
      <w:r w:rsidRPr="00E53E56">
        <w:rPr>
          <w:highlight w:val="green"/>
        </w:rPr>
        <w:t>Done</w:t>
      </w:r>
    </w:p>
  </w:comment>
  <w:comment w:id="816" w:author="Ericsson" w:date="2018-02-19T15:53:00Z" w:initials="E">
    <w:p w14:paraId="1C0FC886" w14:textId="77777777" w:rsidR="003F6B38" w:rsidRDefault="003F6B38"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3F6B38" w:rsidRDefault="003F6B38" w:rsidP="00A32082">
      <w:pPr>
        <w:pStyle w:val="CommentText"/>
      </w:pPr>
      <w:r>
        <w:t>Also value range adjust according to table.</w:t>
      </w:r>
    </w:p>
  </w:comment>
  <w:comment w:id="817" w:author="Ericsson" w:date="2018-02-22T23:38:00Z" w:initials="E">
    <w:p w14:paraId="2A6C404B" w14:textId="74F333E8" w:rsidR="003F6B38" w:rsidRDefault="003F6B38">
      <w:pPr>
        <w:pStyle w:val="CommentText"/>
      </w:pPr>
      <w:r>
        <w:rPr>
          <w:rStyle w:val="CommentReference"/>
        </w:rPr>
        <w:annotationRef/>
      </w:r>
      <w:r w:rsidRPr="00E53E56">
        <w:rPr>
          <w:highlight w:val="green"/>
        </w:rPr>
        <w:t>Done</w:t>
      </w:r>
    </w:p>
  </w:comment>
  <w:comment w:id="822" w:author="Ericsson" w:date="2018-02-19T15:59:00Z" w:initials="E">
    <w:p w14:paraId="4E2B4F54" w14:textId="77777777" w:rsidR="003F6B38" w:rsidRDefault="003F6B38"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823" w:author="Ericsson" w:date="2018-02-22T23:38:00Z" w:initials="E">
    <w:p w14:paraId="01CCD559" w14:textId="35A128B0" w:rsidR="003F6B38" w:rsidRDefault="003F6B38">
      <w:pPr>
        <w:pStyle w:val="CommentText"/>
      </w:pPr>
      <w:r>
        <w:rPr>
          <w:rStyle w:val="CommentReference"/>
        </w:rPr>
        <w:annotationRef/>
      </w:r>
      <w:r w:rsidRPr="00E53E56">
        <w:rPr>
          <w:highlight w:val="green"/>
        </w:rPr>
        <w:t>Done</w:t>
      </w:r>
    </w:p>
  </w:comment>
  <w:comment w:id="824" w:author="Ericsson" w:date="2018-02-22T23:30:00Z" w:initials="E">
    <w:p w14:paraId="56FF29B1" w14:textId="2392CBE7" w:rsidR="003F6B38" w:rsidRDefault="003F6B38">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3F6B38" w:rsidRDefault="003F6B38">
      <w:pPr>
        <w:pStyle w:val="CommentText"/>
      </w:pPr>
      <w:r>
        <w:t xml:space="preserve">=&gt; </w:t>
      </w:r>
      <w:r w:rsidRPr="00CB6048">
        <w:rPr>
          <w:highlight w:val="green"/>
        </w:rPr>
        <w:t>Done</w:t>
      </w:r>
    </w:p>
  </w:comment>
  <w:comment w:id="825" w:author="Ericsson" w:date="2018-02-27T21:02:00Z" w:initials="E">
    <w:p w14:paraId="59D9EF72" w14:textId="42D4B549" w:rsidR="001C13F2" w:rsidRDefault="001C13F2">
      <w:pPr>
        <w:pStyle w:val="CommentText"/>
      </w:pPr>
      <w:r>
        <w:rPr>
          <w:rStyle w:val="CommentReference"/>
        </w:rPr>
        <w:annotationRef/>
      </w:r>
      <w:r>
        <w:t>RAN1_input</w:t>
      </w:r>
    </w:p>
    <w:p w14:paraId="6E763BE5" w14:textId="77777777" w:rsidR="001C13F2" w:rsidRPr="00F422DF" w:rsidRDefault="001C13F2" w:rsidP="001C13F2">
      <w:pPr>
        <w:rPr>
          <w:lang w:eastAsia="x-none"/>
        </w:rPr>
      </w:pPr>
      <w:r w:rsidRPr="00F422DF">
        <w:rPr>
          <w:highlight w:val="green"/>
          <w:lang w:eastAsia="x-none"/>
        </w:rPr>
        <w:t>Agreements</w:t>
      </w:r>
      <w:r w:rsidRPr="00F422DF">
        <w:rPr>
          <w:lang w:eastAsia="x-none"/>
        </w:rPr>
        <w:t>:</w:t>
      </w:r>
    </w:p>
    <w:p w14:paraId="48E4B228" w14:textId="77777777" w:rsidR="001C13F2" w:rsidRPr="00F422DF" w:rsidRDefault="001C13F2" w:rsidP="001C13F2">
      <w:pPr>
        <w:pStyle w:val="BodyText"/>
        <w:numPr>
          <w:ilvl w:val="0"/>
          <w:numId w:val="16"/>
        </w:numPr>
        <w:overflowPunct/>
        <w:autoSpaceDE/>
        <w:autoSpaceDN/>
        <w:adjustRightInd/>
        <w:textAlignment w:val="auto"/>
      </w:pPr>
      <w:r w:rsidRPr="00F422DF">
        <w:t>Capture interpretation of ‘</w:t>
      </w:r>
      <w:r w:rsidRPr="00F422DF">
        <w:rPr>
          <w:rFonts w:hint="eastAsia"/>
        </w:rPr>
        <w:t>VRB-to-PRB mapping</w:t>
      </w:r>
      <w:r w:rsidRPr="00F422DF">
        <w:t xml:space="preserve">’ bit in 38.212 (0=non-interleaved, 1=interleaved). </w:t>
      </w:r>
    </w:p>
    <w:p w14:paraId="08938D04" w14:textId="77777777" w:rsidR="001C13F2" w:rsidRPr="00F422DF" w:rsidRDefault="001C13F2" w:rsidP="001C13F2">
      <w:pPr>
        <w:pStyle w:val="BodyText"/>
        <w:numPr>
          <w:ilvl w:val="0"/>
          <w:numId w:val="16"/>
        </w:numPr>
        <w:overflowPunct/>
        <w:autoSpaceDE/>
        <w:autoSpaceDN/>
        <w:adjustRightInd/>
        <w:textAlignment w:val="auto"/>
      </w:pPr>
      <w:r w:rsidRPr="00F422DF">
        <w:t>Non-interleaved mapping is used as default in 38.211 when no ‘</w:t>
      </w:r>
      <w:r w:rsidRPr="00F422DF">
        <w:rPr>
          <w:rFonts w:hint="eastAsia"/>
        </w:rPr>
        <w:t>VRB-to-PRB mapping</w:t>
      </w:r>
      <w:r w:rsidRPr="00F422DF">
        <w:t>’ bit is present in the DCI.</w:t>
      </w:r>
    </w:p>
    <w:p w14:paraId="1F9575D2" w14:textId="77777777" w:rsidR="001C13F2" w:rsidRPr="00F422DF" w:rsidRDefault="001C13F2" w:rsidP="001C13F2">
      <w:pPr>
        <w:pStyle w:val="BodyText"/>
        <w:numPr>
          <w:ilvl w:val="0"/>
          <w:numId w:val="16"/>
        </w:numPr>
        <w:overflowPunct/>
        <w:autoSpaceDE/>
        <w:autoSpaceDN/>
        <w:adjustRightInd/>
        <w:textAlignment w:val="auto"/>
      </w:pPr>
      <w:r w:rsidRPr="00F422DF">
        <w:t>The default bundling size is 2.</w:t>
      </w:r>
    </w:p>
    <w:p w14:paraId="753B7DF2" w14:textId="77777777" w:rsidR="001C13F2" w:rsidRDefault="001C13F2">
      <w:pPr>
        <w:pStyle w:val="CommentText"/>
      </w:pPr>
    </w:p>
  </w:comment>
  <w:comment w:id="826" w:author="Rapporteur" w:date="2018-01-31T15:26:00Z" w:initials="R">
    <w:p w14:paraId="6E8F21DB" w14:textId="77777777" w:rsidR="003F6B38" w:rsidRDefault="003F6B38" w:rsidP="00A32082">
      <w:pPr>
        <w:pStyle w:val="CommentText"/>
      </w:pPr>
      <w:r>
        <w:rPr>
          <w:rStyle w:val="CommentReference"/>
        </w:rPr>
        <w:annotationRef/>
      </w:r>
      <w:r>
        <w:t>Moved into separate IE section</w:t>
      </w:r>
    </w:p>
  </w:comment>
  <w:comment w:id="827" w:author="Rapporteur" w:date="2018-01-31T17:50:00Z" w:initials="R">
    <w:p w14:paraId="0412AE52" w14:textId="77777777" w:rsidR="003F6B38" w:rsidRDefault="003F6B38" w:rsidP="00A32082">
      <w:pPr>
        <w:pStyle w:val="CommentText"/>
      </w:pPr>
      <w:r>
        <w:rPr>
          <w:rStyle w:val="CommentReference"/>
        </w:rPr>
        <w:annotationRef/>
      </w:r>
      <w:r>
        <w:t>Moved to PUSCH-PowerControl</w:t>
      </w:r>
    </w:p>
  </w:comment>
  <w:comment w:id="828" w:author="Rapporteur" w:date="2018-01-31T15:35:00Z" w:initials="R">
    <w:p w14:paraId="5BB638A9" w14:textId="77777777" w:rsidR="003F6B38" w:rsidRDefault="003F6B38" w:rsidP="00A32082">
      <w:pPr>
        <w:pStyle w:val="CommentText"/>
      </w:pPr>
      <w:r>
        <w:rPr>
          <w:rStyle w:val="CommentReference"/>
        </w:rPr>
        <w:annotationRef/>
      </w:r>
      <w:r>
        <w:t>Moved to separate IE section</w:t>
      </w:r>
    </w:p>
  </w:comment>
  <w:comment w:id="830" w:author="Ericsson" w:date="2018-02-27T19:28:00Z" w:initials="E">
    <w:p w14:paraId="7CF9F7D8" w14:textId="251249D3" w:rsidR="00A553EF" w:rsidRDefault="00A553EF">
      <w:pPr>
        <w:pStyle w:val="CommentText"/>
      </w:pPr>
      <w:r>
        <w:rPr>
          <w:rStyle w:val="CommentReference"/>
        </w:rPr>
        <w:annotationRef/>
      </w:r>
      <w:r>
        <w:t>RAN1_input</w:t>
      </w:r>
    </w:p>
    <w:p w14:paraId="6C451C60" w14:textId="77777777" w:rsidR="00A553EF" w:rsidRPr="0068131B" w:rsidRDefault="00A553EF" w:rsidP="00A553EF">
      <w:pPr>
        <w:rPr>
          <w:b/>
          <w:lang w:eastAsia="x-none"/>
        </w:rPr>
      </w:pPr>
      <w:r w:rsidRPr="0068131B">
        <w:rPr>
          <w:b/>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A553EF" w14:paraId="02E841A0" w14:textId="77777777" w:rsidTr="0013262B">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325E8962"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6FC94DD7"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18BC17C3"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 with 1dB step size</w:t>
            </w:r>
          </w:p>
        </w:tc>
      </w:tr>
      <w:tr w:rsidR="00A553EF" w14:paraId="2AFAA715"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32A49E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2862E8C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75892FC6"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76215A27" w14:textId="77777777" w:rsidTr="0013262B">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6CE896AF"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31E9B169"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D47CA1B" w14:textId="77777777" w:rsidR="00A553EF" w:rsidRPr="0068131B" w:rsidRDefault="00A553EF" w:rsidP="00A553EF">
            <w:pPr>
              <w:jc w:val="center"/>
              <w:textAlignment w:val="center"/>
              <w:rPr>
                <w:rFonts w:ascii="Arial" w:eastAsia="DengXian" w:hAnsi="Arial" w:cs="Arial"/>
                <w:sz w:val="18"/>
                <w:highlight w:val="darkYellow"/>
              </w:rPr>
            </w:pPr>
            <w:r w:rsidRPr="0068131B">
              <w:rPr>
                <w:sz w:val="18"/>
                <w:highlight w:val="darkYellow"/>
              </w:rPr>
              <w:t>INTEGER (-16..15) with 1dB step size</w:t>
            </w:r>
          </w:p>
        </w:tc>
      </w:tr>
      <w:tr w:rsidR="00A553EF" w14:paraId="27254D88"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C7D2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B4705"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5D067A8"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B5EF8CC"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1C2868"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6FAFF"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6A17BA9D"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14332DBA"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B62D4"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B4C1D"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0FF3B9FF"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66396D53"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DF3FE"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60C53" w14:textId="77777777" w:rsidR="00A553EF" w:rsidRPr="0068131B" w:rsidRDefault="00A553EF" w:rsidP="00A553EF">
            <w:pPr>
              <w:textAlignment w:val="center"/>
              <w:rPr>
                <w:rFonts w:ascii="Arial" w:eastAsia="DengXian" w:hAnsi="Arial" w:cs="Arial"/>
                <w:sz w:val="18"/>
              </w:rPr>
            </w:pPr>
            <w:r w:rsidRPr="0068131B">
              <w:rPr>
                <w:rFonts w:ascii="Arial" w:eastAsia="DengXian" w:hAnsi="Arial" w:cs="Arial"/>
                <w:sz w:val="18"/>
                <w:lang w:bidi="ar"/>
              </w:rPr>
              <w:t>deltaF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F8396B5"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(-16..15) with 1dB step size</w:t>
            </w:r>
          </w:p>
        </w:tc>
      </w:tr>
      <w:tr w:rsidR="00A553EF" w14:paraId="2749D83E" w14:textId="77777777" w:rsidTr="0013262B">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4059C" w14:textId="77777777" w:rsidR="00A553EF" w:rsidRPr="0068131B" w:rsidRDefault="00A553EF" w:rsidP="00A553EF">
            <w:pPr>
              <w:jc w:val="center"/>
              <w:textAlignment w:val="center"/>
              <w:rPr>
                <w:rFonts w:ascii="Arial" w:eastAsia="DengXian" w:hAnsi="Arial" w:cs="Arial"/>
                <w:sz w:val="18"/>
              </w:rPr>
            </w:pPr>
            <w:r w:rsidRPr="0068131B">
              <w:rPr>
                <w:rFonts w:ascii="Arial" w:eastAsia="DengXian" w:hAnsi="Arial" w:cs="Arial"/>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80033" w14:textId="77777777" w:rsidR="00A553EF" w:rsidRPr="0068131B" w:rsidRDefault="00A553EF" w:rsidP="00A553EF">
            <w:pPr>
              <w:ind w:left="20" w:hanging="20"/>
              <w:textAlignment w:val="center"/>
              <w:rPr>
                <w:rFonts w:ascii="Arial" w:eastAsia="DengXian" w:hAnsi="Arial" w:cs="Arial"/>
                <w:sz w:val="18"/>
              </w:rPr>
            </w:pPr>
            <w:r w:rsidRPr="0068131B">
              <w:rPr>
                <w:rFonts w:ascii="Arial" w:eastAsia="DengXian" w:hAnsi="Arial" w:cs="Arial"/>
                <w:sz w:val="18"/>
                <w:lang w:bidi="ar"/>
              </w:rPr>
              <w:t xml:space="preserve">deltaF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292C65CB" w14:textId="77777777" w:rsidR="00A553EF" w:rsidRPr="0068131B" w:rsidRDefault="00A553EF" w:rsidP="00A553EF">
            <w:pPr>
              <w:jc w:val="center"/>
              <w:textAlignment w:val="center"/>
              <w:rPr>
                <w:rFonts w:ascii="Arial" w:eastAsia="DengXian" w:hAnsi="Arial" w:cs="Arial"/>
                <w:sz w:val="18"/>
              </w:rPr>
            </w:pPr>
            <w:r w:rsidRPr="0068131B">
              <w:rPr>
                <w:sz w:val="18"/>
                <w:highlight w:val="yellow"/>
              </w:rPr>
              <w:t>INTEGER (-16..1</w:t>
            </w:r>
            <w:r>
              <w:rPr>
                <w:sz w:val="18"/>
                <w:highlight w:val="yellow"/>
              </w:rPr>
              <w:t>5</w:t>
            </w:r>
            <w:r w:rsidRPr="0068131B">
              <w:rPr>
                <w:sz w:val="18"/>
                <w:highlight w:val="yellow"/>
              </w:rPr>
              <w:t>) with 1dB step size</w:t>
            </w:r>
          </w:p>
        </w:tc>
      </w:tr>
    </w:tbl>
    <w:p w14:paraId="49A6F94C" w14:textId="77777777" w:rsidR="00A553EF" w:rsidRDefault="00A553EF">
      <w:pPr>
        <w:pStyle w:val="CommentText"/>
      </w:pPr>
    </w:p>
  </w:comment>
  <w:comment w:id="831" w:author="ZTE" w:date="2018-02-14T15:34:00Z" w:initials="ZTE">
    <w:p w14:paraId="78A8800F" w14:textId="77777777" w:rsidR="003F6B38" w:rsidRDefault="003F6B38"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3F6B38" w:rsidRDefault="003F6B38"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3F6B38" w:rsidRDefault="003F6B38"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3F6B38" w:rsidRDefault="003F6B38" w:rsidP="00A32082">
      <w:pPr>
        <w:pStyle w:val="CommentText"/>
      </w:pPr>
      <w:r>
        <w:rPr>
          <w:rFonts w:eastAsia="SimSun" w:hint="eastAsia"/>
          <w:lang w:val="en-US" w:eastAsia="zh-CN"/>
        </w:rPr>
        <w:t>Which should be added in 38.331.</w:t>
      </w:r>
    </w:p>
  </w:comment>
  <w:comment w:id="832" w:author="Ericsson" w:date="2018-02-16T17:49:00Z" w:initials="E">
    <w:p w14:paraId="460A2818" w14:textId="77777777" w:rsidR="003F6B38" w:rsidRDefault="003F6B38"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833" w:author="Ericsson" w:date="2018-02-16T17:48:00Z" w:initials="E">
    <w:p w14:paraId="0EB0FDC8" w14:textId="0F8B627E" w:rsidR="003F6B38" w:rsidRDefault="003F6B38"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834" w:author="Ericsson" w:date="2018-03-01T00:45:00Z" w:initials="E">
    <w:p w14:paraId="1C76A446" w14:textId="593AFE09" w:rsidR="002D5D59" w:rsidRDefault="002D5D59">
      <w:pPr>
        <w:pStyle w:val="CommentText"/>
      </w:pPr>
      <w:r>
        <w:rPr>
          <w:rStyle w:val="CommentReference"/>
        </w:rPr>
        <w:annotationRef/>
      </w:r>
      <w:r>
        <w:t>RAN1_input</w:t>
      </w:r>
    </w:p>
    <w:p w14:paraId="54B3C738" w14:textId="77777777" w:rsidR="002D5D59" w:rsidRPr="00B6610A" w:rsidRDefault="002D5D59" w:rsidP="002D5D59">
      <w:pPr>
        <w:rPr>
          <w:b/>
          <w:lang w:val="en-US" w:eastAsia="x-none"/>
        </w:rPr>
      </w:pPr>
      <w:r>
        <w:rPr>
          <w:b/>
          <w:highlight w:val="green"/>
          <w:lang w:val="en-US" w:eastAsia="x-none"/>
        </w:rPr>
        <w:t>Agreement (New RRC parameter)</w:t>
      </w:r>
      <w:r w:rsidRPr="00B6610A">
        <w:rPr>
          <w:b/>
          <w:highlight w:val="green"/>
          <w:lang w:val="en-US" w:eastAsia="x-none"/>
        </w:rPr>
        <w:t>:</w:t>
      </w:r>
    </w:p>
    <w:p w14:paraId="0FEE92ED" w14:textId="77777777" w:rsidR="002D5D59" w:rsidRPr="00B6610A" w:rsidRDefault="002D5D59" w:rsidP="002D5D59">
      <w:r w:rsidRPr="00B6610A">
        <w:t>For group-common TPC command in DCI format 2-2, when a UE is not configured with 2 closed loops, NR uses the same approach as LTE (i.e. TPC_index is configured by higher layers and used by the UE to determine the location of the TPC command in the DCI)</w:t>
      </w:r>
    </w:p>
    <w:p w14:paraId="4E8750EF" w14:textId="77777777" w:rsidR="002D5D59" w:rsidRPr="00B6610A" w:rsidRDefault="002D5D59" w:rsidP="002D5D59">
      <w:pPr>
        <w:numPr>
          <w:ilvl w:val="0"/>
          <w:numId w:val="26"/>
        </w:numPr>
        <w:spacing w:after="0"/>
      </w:pPr>
      <w:r w:rsidRPr="00B6610A">
        <w:t>New RRC parameter needs to be introduced</w:t>
      </w:r>
    </w:p>
    <w:p w14:paraId="47308360" w14:textId="77777777" w:rsidR="002D5D59" w:rsidRDefault="002D5D59">
      <w:pPr>
        <w:pStyle w:val="CommentText"/>
      </w:pPr>
    </w:p>
  </w:comment>
  <w:comment w:id="835" w:author="Ericsson" w:date="2018-02-16T17:41:00Z" w:initials="E">
    <w:p w14:paraId="3704AC10" w14:textId="77777777" w:rsidR="003F6B38" w:rsidRDefault="003F6B38" w:rsidP="00A32082">
      <w:pPr>
        <w:pStyle w:val="CommentText"/>
      </w:pPr>
      <w:r>
        <w:rPr>
          <w:rStyle w:val="CommentReference"/>
        </w:rPr>
        <w:annotationRef/>
      </w:r>
      <w:r>
        <w:t>Addressing Z107</w:t>
      </w:r>
    </w:p>
  </w:comment>
  <w:comment w:id="836" w:author="Ericsson" w:date="2018-02-22T23:40:00Z" w:initials="E">
    <w:p w14:paraId="2647D6A0" w14:textId="7D2EEF13" w:rsidR="003F6B38" w:rsidRDefault="003F6B38">
      <w:pPr>
        <w:pStyle w:val="CommentText"/>
      </w:pPr>
      <w:r>
        <w:rPr>
          <w:rStyle w:val="CommentReference"/>
        </w:rPr>
        <w:annotationRef/>
      </w:r>
      <w:r w:rsidRPr="00E53E56">
        <w:rPr>
          <w:highlight w:val="green"/>
        </w:rPr>
        <w:t>Done</w:t>
      </w:r>
    </w:p>
  </w:comment>
  <w:comment w:id="837" w:author="Ericsson" w:date="2018-02-16T17:42:00Z" w:initials="E">
    <w:p w14:paraId="4949A373" w14:textId="77777777" w:rsidR="003F6B38" w:rsidRDefault="003F6B38" w:rsidP="00A32082">
      <w:pPr>
        <w:pStyle w:val="CommentText"/>
      </w:pPr>
      <w:r>
        <w:rPr>
          <w:rStyle w:val="CommentReference"/>
        </w:rPr>
        <w:annotationRef/>
      </w:r>
      <w:r>
        <w:t xml:space="preserve">Addressing Z107 </w:t>
      </w:r>
    </w:p>
  </w:comment>
  <w:comment w:id="838" w:author="Ericsson" w:date="2018-02-22T23:40:00Z" w:initials="E">
    <w:p w14:paraId="4F2FC602" w14:textId="7A1CB271" w:rsidR="003F6B38" w:rsidRDefault="003F6B38">
      <w:pPr>
        <w:pStyle w:val="CommentText"/>
      </w:pPr>
      <w:r>
        <w:rPr>
          <w:rStyle w:val="CommentReference"/>
        </w:rPr>
        <w:annotationRef/>
      </w:r>
      <w:r w:rsidRPr="00E53E56">
        <w:rPr>
          <w:highlight w:val="green"/>
        </w:rPr>
        <w:t>Done</w:t>
      </w:r>
    </w:p>
  </w:comment>
  <w:comment w:id="847" w:author="ZTE" w:date="2018-02-14T16:32:00Z" w:initials="ZTE">
    <w:p w14:paraId="58D4B057" w14:textId="77777777" w:rsidR="003F6B38" w:rsidRDefault="003F6B38" w:rsidP="00A27028">
      <w:pPr>
        <w:pStyle w:val="CommentText"/>
        <w:rPr>
          <w:lang w:eastAsia="zh-CN"/>
        </w:rPr>
      </w:pPr>
      <w:r>
        <w:rPr>
          <w:rStyle w:val="CommentReference"/>
        </w:rPr>
        <w:annotationRef/>
      </w:r>
      <w:r>
        <w:rPr>
          <w:rFonts w:hint="eastAsia"/>
          <w:lang w:eastAsia="zh-CN"/>
        </w:rPr>
        <w:t>Z103 Class3</w:t>
      </w:r>
    </w:p>
    <w:p w14:paraId="727DD850" w14:textId="77777777" w:rsidR="003F6B38" w:rsidRDefault="003F6B38"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3F6B38" w:rsidRDefault="003F6B38"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848" w:author="Ericsson" w:date="2018-02-22T23:46:00Z" w:initials="E">
    <w:p w14:paraId="274CEA8F" w14:textId="7B713581" w:rsidR="003F6B38" w:rsidRDefault="003F6B38">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851" w:author="RIL-E332" w:date="2018-02-09T15:58:00Z" w:initials="R">
    <w:p w14:paraId="1BA99E5A" w14:textId="77777777" w:rsidR="003F6B38" w:rsidRDefault="003F6B38"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850" w:author="Ericsson" w:date="2018-02-22T23:47:00Z" w:initials="E">
    <w:p w14:paraId="0521B197" w14:textId="319FFE78" w:rsidR="003F6B38" w:rsidRDefault="003F6B38">
      <w:pPr>
        <w:pStyle w:val="CommentText"/>
      </w:pPr>
      <w:r>
        <w:rPr>
          <w:rStyle w:val="CommentReference"/>
        </w:rPr>
        <w:annotationRef/>
      </w:r>
      <w:r w:rsidRPr="00545244">
        <w:rPr>
          <w:highlight w:val="green"/>
        </w:rPr>
        <w:t>Done</w:t>
      </w:r>
    </w:p>
  </w:comment>
  <w:comment w:id="852" w:author="RIL-E335" w:date="2018-02-12T15:18:00Z" w:initials="R">
    <w:p w14:paraId="2D7DE5A5" w14:textId="0BE9A346" w:rsidR="003F6B38" w:rsidRDefault="003F6B38" w:rsidP="00A27028">
      <w:pPr>
        <w:pStyle w:val="CommentText"/>
      </w:pPr>
      <w:r>
        <w:rPr>
          <w:rStyle w:val="CommentReference"/>
        </w:rPr>
        <w:annotationRef/>
      </w:r>
      <w:r>
        <w:t>E335 (Henning): Class2: Correct value range: for ”ssb-PerRACH-Occasion” &lt;= 2, only multiples of 4 allowed for CB-PreamblesPerSSB.</w:t>
      </w:r>
    </w:p>
  </w:comment>
  <w:comment w:id="853" w:author="Ericsson" w:date="2018-02-22T23:48:00Z" w:initials="E">
    <w:p w14:paraId="5F27A279" w14:textId="2A5E676F" w:rsidR="003F6B38" w:rsidRDefault="003F6B38">
      <w:pPr>
        <w:pStyle w:val="CommentText"/>
      </w:pPr>
      <w:r>
        <w:rPr>
          <w:rStyle w:val="CommentReference"/>
        </w:rPr>
        <w:annotationRef/>
      </w:r>
      <w:r w:rsidRPr="00545244">
        <w:rPr>
          <w:highlight w:val="green"/>
        </w:rPr>
        <w:t>Done</w:t>
      </w:r>
    </w:p>
  </w:comment>
  <w:comment w:id="855" w:author="Huawei_Class2" w:date="2018-02-14T13:20:00Z" w:initials="NT">
    <w:p w14:paraId="64E3DEAA" w14:textId="2DF8F1D7" w:rsidR="003F6B38" w:rsidRDefault="003F6B38" w:rsidP="00A27028">
      <w:pPr>
        <w:pStyle w:val="CommentText"/>
      </w:pPr>
      <w:r w:rsidRPr="00AB35DD">
        <w:rPr>
          <w:highlight w:val="yellow"/>
        </w:rPr>
        <w:t>ToDisc</w:t>
      </w:r>
      <w:r>
        <w:t xml:space="preserve">: </w:t>
      </w:r>
      <w:r>
        <w:rPr>
          <w:rStyle w:val="CommentReference"/>
        </w:rPr>
        <w:annotationRef/>
      </w:r>
      <w:r>
        <w:rPr>
          <w:rStyle w:val="CommentReference"/>
        </w:rPr>
        <w:annotationRef/>
      </w:r>
      <w:r>
        <w:t>H304: Name should be changed to preambleInitialReceivedTargetPower for alignment with MAC spec.</w:t>
      </w:r>
    </w:p>
  </w:comment>
  <w:comment w:id="856" w:author="Ericsson" w:date="2018-02-22T23:51:00Z" w:initials="E">
    <w:p w14:paraId="70032ED8" w14:textId="05D6635E" w:rsidR="003F6B38" w:rsidRDefault="003F6B38">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3F6B38" w:rsidRDefault="003F6B38">
      <w:pPr>
        <w:pStyle w:val="CommentText"/>
      </w:pPr>
      <w:r w:rsidRPr="00AB35DD">
        <w:rPr>
          <w:highlight w:val="yellow"/>
        </w:rPr>
        <w:t>=&gt; Discuss whether to change here or in MAC</w:t>
      </w:r>
      <w:r>
        <w:t>.</w:t>
      </w:r>
    </w:p>
  </w:comment>
  <w:comment w:id="857" w:author="Rapporteur" w:date="2018-02-06T09:29:00Z" w:initials="R">
    <w:p w14:paraId="14E20823" w14:textId="552768D0" w:rsidR="003F6B38" w:rsidRDefault="003F6B38"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3F6B38" w:rsidRDefault="003F6B38" w:rsidP="00A27028">
      <w:pPr>
        <w:pStyle w:val="CommentText"/>
      </w:pPr>
      <w:r>
        <w:t>Range will likely be from -196. And it should have 2^6=64 values according to RAN1.</w:t>
      </w:r>
    </w:p>
    <w:p w14:paraId="798B422C" w14:textId="78EDCD5E" w:rsidR="003F6B38" w:rsidRDefault="003F6B38" w:rsidP="00A27028">
      <w:pPr>
        <w:pStyle w:val="CommentText"/>
      </w:pPr>
      <w:r>
        <w:t xml:space="preserve">=&gt; </w:t>
      </w:r>
      <w:r w:rsidRPr="00620ACC">
        <w:rPr>
          <w:highlight w:val="yellow"/>
        </w:rPr>
        <w:t>Wait for RAN4 input</w:t>
      </w:r>
      <w:r>
        <w:t>.</w:t>
      </w:r>
    </w:p>
  </w:comment>
  <w:comment w:id="861" w:author="Rapporteur" w:date="2018-02-01T15:25:00Z" w:initials="R">
    <w:p w14:paraId="580AB9CA" w14:textId="77777777" w:rsidR="003F6B38" w:rsidRDefault="003F6B38" w:rsidP="00A27028">
      <w:pPr>
        <w:pStyle w:val="CommentText"/>
      </w:pPr>
      <w:r>
        <w:rPr>
          <w:rStyle w:val="CommentReference"/>
        </w:rPr>
        <w:annotationRef/>
      </w:r>
      <w:r>
        <w:t>As agreed in UP session</w:t>
      </w:r>
    </w:p>
  </w:comment>
  <w:comment w:id="862" w:author="Ericsson" w:date="2018-02-22T23:52:00Z" w:initials="E">
    <w:p w14:paraId="5748DD31" w14:textId="5A330A7C" w:rsidR="003F6B38" w:rsidRDefault="003F6B38">
      <w:pPr>
        <w:pStyle w:val="CommentText"/>
      </w:pPr>
      <w:r>
        <w:rPr>
          <w:rStyle w:val="CommentReference"/>
        </w:rPr>
        <w:annotationRef/>
      </w:r>
      <w:r w:rsidRPr="00545244">
        <w:rPr>
          <w:highlight w:val="green"/>
        </w:rPr>
        <w:t>Done</w:t>
      </w:r>
    </w:p>
  </w:comment>
  <w:comment w:id="859" w:author="RIL-E333" w:date="2018-02-09T16:02:00Z" w:initials="R">
    <w:p w14:paraId="2E866AED" w14:textId="77777777" w:rsidR="003F6B38" w:rsidRDefault="003F6B38"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860" w:author="Ericsson" w:date="2018-02-22T23:54:00Z" w:initials="E">
    <w:p w14:paraId="7BA0A3AF" w14:textId="5C35FF95" w:rsidR="003F6B38" w:rsidRDefault="003F6B38">
      <w:pPr>
        <w:pStyle w:val="CommentText"/>
      </w:pPr>
      <w:r>
        <w:rPr>
          <w:rStyle w:val="CommentReference"/>
        </w:rPr>
        <w:annotationRef/>
      </w:r>
      <w:r w:rsidRPr="00545244">
        <w:rPr>
          <w:highlight w:val="green"/>
        </w:rPr>
        <w:t>Done</w:t>
      </w:r>
    </w:p>
  </w:comment>
  <w:comment w:id="866" w:author="ZTE" w:date="2018-02-14T16:36:00Z" w:initials="ZTE">
    <w:p w14:paraId="39FE78E9" w14:textId="5FF52557" w:rsidR="003F6B38" w:rsidRDefault="003F6B38" w:rsidP="00A27028">
      <w:pPr>
        <w:pStyle w:val="CommentText"/>
        <w:rPr>
          <w:lang w:eastAsia="zh-CN"/>
        </w:rPr>
      </w:pPr>
      <w:r w:rsidRPr="0028287C">
        <w:rPr>
          <w:rStyle w:val="CommentReference"/>
          <w:highlight w:val="yellow"/>
        </w:rPr>
        <w:annotationRef/>
      </w:r>
      <w:r w:rsidRPr="0028287C">
        <w:rPr>
          <w:highlight w:val="yellow"/>
          <w:lang w:eastAsia="zh-CN"/>
        </w:rPr>
        <w:t>ToDisc</w:t>
      </w:r>
      <w:r>
        <w:rPr>
          <w:lang w:eastAsia="zh-CN"/>
        </w:rPr>
        <w:t xml:space="preserve">: </w:t>
      </w:r>
      <w:r>
        <w:rPr>
          <w:rFonts w:hint="eastAsia"/>
          <w:lang w:eastAsia="zh-CN"/>
        </w:rPr>
        <w:t>Z101 Class2</w:t>
      </w:r>
    </w:p>
    <w:p w14:paraId="7271554A" w14:textId="468B9274" w:rsidR="003F6B38" w:rsidRDefault="003F6B38"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867" w:author="Samsung" w:date="2018-02-19T10:21:00Z" w:initials="Samsung">
    <w:p w14:paraId="00E1DF23" w14:textId="77777777" w:rsidR="003F6B38" w:rsidRDefault="003F6B38"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3F6B38" w:rsidRPr="00A862E5" w:rsidRDefault="003F6B38"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3F6B38" w:rsidRDefault="003F6B38"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3F6B38" w:rsidRDefault="003F6B38" w:rsidP="00A27028">
      <w:pPr>
        <w:pStyle w:val="CommentText"/>
        <w:numPr>
          <w:ilvl w:val="0"/>
          <w:numId w:val="6"/>
        </w:numPr>
      </w:pPr>
      <w:r>
        <w:rPr>
          <w:rFonts w:hint="eastAsia"/>
          <w:lang w:eastAsia="zh-CN"/>
        </w:rPr>
        <w:t xml:space="preserve">"msg1-FDM", </w:t>
      </w:r>
    </w:p>
    <w:p w14:paraId="4A7BD959" w14:textId="77777777" w:rsidR="003F6B38" w:rsidRDefault="003F6B38" w:rsidP="00A27028">
      <w:pPr>
        <w:pStyle w:val="CommentText"/>
        <w:numPr>
          <w:ilvl w:val="0"/>
          <w:numId w:val="6"/>
        </w:numPr>
      </w:pPr>
      <w:r>
        <w:rPr>
          <w:rFonts w:hint="eastAsia"/>
          <w:lang w:eastAsia="zh-CN"/>
        </w:rPr>
        <w:t xml:space="preserve">"msg1-Frequencyoffset", </w:t>
      </w:r>
    </w:p>
    <w:p w14:paraId="0C4E0360" w14:textId="77777777" w:rsidR="003F6B38" w:rsidRDefault="003F6B38" w:rsidP="00A27028">
      <w:pPr>
        <w:pStyle w:val="CommentText"/>
        <w:numPr>
          <w:ilvl w:val="0"/>
          <w:numId w:val="6"/>
        </w:numPr>
      </w:pPr>
      <w:r>
        <w:rPr>
          <w:rFonts w:hint="eastAsia"/>
          <w:lang w:eastAsia="zh-CN"/>
        </w:rPr>
        <w:t>"prach-ConfigurationIndex</w:t>
      </w:r>
    </w:p>
    <w:p w14:paraId="27E43DC3" w14:textId="77777777" w:rsidR="003F6B38" w:rsidRPr="00A862E5" w:rsidRDefault="003F6B38"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3F6B38" w:rsidRDefault="003F6B38"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868" w:author="Ericsson" w:date="2018-02-23T07:59:00Z" w:initials="E">
    <w:p w14:paraId="291D214D" w14:textId="50CC9086" w:rsidR="003F6B38" w:rsidRPr="0028287C" w:rsidRDefault="003F6B38">
      <w:pPr>
        <w:pStyle w:val="CommentText"/>
        <w:rPr>
          <w:b/>
        </w:rPr>
      </w:pPr>
      <w:r w:rsidRPr="0028287C">
        <w:rPr>
          <w:b/>
          <w:highlight w:val="yellow"/>
        </w:rPr>
        <w:t>Discuss (probably based on papers)</w:t>
      </w:r>
      <w:r w:rsidRPr="0028287C">
        <w:rPr>
          <w:b/>
        </w:rPr>
        <w:t>:</w:t>
      </w:r>
    </w:p>
    <w:p w14:paraId="18EE15CE" w14:textId="14248627" w:rsidR="003F6B38" w:rsidRPr="002C692E" w:rsidRDefault="003F6B38">
      <w:pPr>
        <w:pStyle w:val="CommentText"/>
        <w:rPr>
          <w:highlight w:val="yellow"/>
        </w:rPr>
      </w:pPr>
      <w:r>
        <w:rPr>
          <w:rStyle w:val="CommentReference"/>
        </w:rPr>
        <w:annotationRef/>
      </w:r>
      <w:r w:rsidRPr="002C692E">
        <w:rPr>
          <w:highlight w:val="yellow"/>
        </w:rPr>
        <w:t xml:space="preserve">May additional/different RA resources can be configured for CFRA? </w:t>
      </w:r>
    </w:p>
    <w:p w14:paraId="583B3F0A" w14:textId="2F123B55" w:rsidR="003F6B38" w:rsidRPr="002C692E" w:rsidRDefault="003F6B38">
      <w:pPr>
        <w:pStyle w:val="CommentText"/>
        <w:rPr>
          <w:highlight w:val="yellow"/>
        </w:rPr>
      </w:pPr>
      <w:r w:rsidRPr="002C692E">
        <w:rPr>
          <w:highlight w:val="yellow"/>
        </w:rPr>
        <w:t>If not, can the NW choose a subset of the CBRA resources (using an RO-index)?</w:t>
      </w:r>
    </w:p>
    <w:p w14:paraId="5B2382CA" w14:textId="77777777" w:rsidR="003F6B38" w:rsidRPr="002C692E" w:rsidRDefault="003F6B38">
      <w:pPr>
        <w:pStyle w:val="CommentText"/>
        <w:rPr>
          <w:highlight w:val="yellow"/>
        </w:rPr>
      </w:pPr>
      <w:r w:rsidRPr="002C692E">
        <w:rPr>
          <w:highlight w:val="yellow"/>
        </w:rPr>
        <w:t xml:space="preserve">If so, where to place the configuration? </w:t>
      </w:r>
    </w:p>
    <w:p w14:paraId="7AE60A18" w14:textId="32F783EF" w:rsidR="003F6B38" w:rsidRDefault="003F6B38">
      <w:pPr>
        <w:pStyle w:val="CommentText"/>
      </w:pPr>
      <w:r w:rsidRPr="002C692E">
        <w:rPr>
          <w:highlight w:val="yellow"/>
        </w:rPr>
        <w:t>Which fields are needed to configure RA resources?</w:t>
      </w:r>
    </w:p>
  </w:comment>
  <w:comment w:id="869" w:author="NTT DOCOMO, INC." w:date="2018-02-16T09:58:00Z" w:initials="DCM">
    <w:p w14:paraId="0BDA3099" w14:textId="34E79867" w:rsidR="003F6B38" w:rsidRDefault="003F6B38"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3F6B38" w:rsidRDefault="003F6B38" w:rsidP="00A27028">
      <w:pPr>
        <w:pStyle w:val="CommentText"/>
        <w:rPr>
          <w:lang w:eastAsia="ja-JP"/>
        </w:rPr>
      </w:pPr>
      <w:r w:rsidRPr="0028287C">
        <w:rPr>
          <w:highlight w:val="cyan"/>
          <w:lang w:eastAsia="ja-JP"/>
        </w:rPr>
        <w:t>Addressed by Z101.</w:t>
      </w:r>
    </w:p>
  </w:comment>
  <w:comment w:id="870" w:author="ZTE" w:date="2018-02-14T16:35:00Z" w:initials="ZTE">
    <w:p w14:paraId="4C870AC3" w14:textId="77777777" w:rsidR="003F6B38" w:rsidRDefault="003F6B38" w:rsidP="00A27028">
      <w:pPr>
        <w:pStyle w:val="CommentText"/>
        <w:rPr>
          <w:lang w:eastAsia="zh-CN"/>
        </w:rPr>
      </w:pPr>
      <w:r>
        <w:rPr>
          <w:rStyle w:val="CommentReference"/>
        </w:rPr>
        <w:annotationRef/>
      </w:r>
      <w:r>
        <w:rPr>
          <w:rFonts w:hint="eastAsia"/>
          <w:lang w:eastAsia="zh-CN"/>
        </w:rPr>
        <w:t>Z102 Class2</w:t>
      </w:r>
    </w:p>
    <w:p w14:paraId="73B4C8FB" w14:textId="77777777" w:rsidR="003F6B38" w:rsidRDefault="003F6B38"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871" w:author="NTT DOCOMO, INC." w:date="2018-02-16T10:01:00Z" w:initials="DCM">
    <w:p w14:paraId="798F45D5" w14:textId="77777777" w:rsidR="003F6B38" w:rsidRDefault="003F6B38"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872" w:author="Huawei_Class2" w:date="2018-02-16T14:08:00Z" w:initials="NT">
    <w:p w14:paraId="0876F7F0" w14:textId="77777777" w:rsidR="003F6B38" w:rsidRDefault="003F6B38"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3F6B38" w:rsidRDefault="003F6B38" w:rsidP="00A27028">
      <w:pPr>
        <w:pStyle w:val="CommentText"/>
        <w:rPr>
          <w:lang w:val="en-US"/>
        </w:rPr>
      </w:pPr>
    </w:p>
    <w:p w14:paraId="7ADB1982" w14:textId="77777777" w:rsidR="003F6B38" w:rsidRDefault="003F6B38" w:rsidP="00A27028">
      <w:pPr>
        <w:pStyle w:val="PL"/>
      </w:pPr>
      <w:r>
        <w:t xml:space="preserve">CFRA-CSIRS-Resource ::=         </w:t>
      </w:r>
      <w:r>
        <w:rPr>
          <w:color w:val="993366"/>
        </w:rPr>
        <w:t>SEQUENCE</w:t>
      </w:r>
      <w:r>
        <w:t xml:space="preserve"> {</w:t>
      </w:r>
    </w:p>
    <w:p w14:paraId="426E8FD4" w14:textId="77777777" w:rsidR="003F6B38" w:rsidRDefault="003F6B38" w:rsidP="00A27028">
      <w:pPr>
        <w:pStyle w:val="PL"/>
        <w:rPr>
          <w:color w:val="808080"/>
        </w:rPr>
      </w:pPr>
      <w:r>
        <w:t xml:space="preserve">    csirs                           NZP-CSI-RS-ResourceId, </w:t>
      </w:r>
    </w:p>
    <w:p w14:paraId="26909EBF" w14:textId="77777777" w:rsidR="003F6B38" w:rsidRDefault="003F6B38"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3F6B38" w:rsidRPr="00524DF0" w:rsidRDefault="003F6B38"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3F6B38" w:rsidRDefault="003F6B38" w:rsidP="00A27028">
      <w:pPr>
        <w:pStyle w:val="PL"/>
        <w:rPr>
          <w:strike/>
        </w:rPr>
      </w:pPr>
      <w:r>
        <w:rPr>
          <w:color w:val="FF0000"/>
        </w:rPr>
        <w:t xml:space="preserve">    </w:t>
      </w:r>
      <w:r>
        <w:rPr>
          <w:strike/>
          <w:color w:val="FF0000"/>
        </w:rPr>
        <w:t>ra-Resources                    RA-Resources -- Definition FFS</w:t>
      </w:r>
    </w:p>
    <w:p w14:paraId="3BBA0FC1" w14:textId="77777777" w:rsidR="003F6B38" w:rsidRDefault="003F6B38" w:rsidP="00A27028">
      <w:pPr>
        <w:pStyle w:val="PL"/>
        <w:rPr>
          <w:color w:val="FF0000"/>
        </w:rPr>
      </w:pPr>
      <w:r>
        <w:t>}</w:t>
      </w:r>
    </w:p>
    <w:p w14:paraId="6BFB32F5" w14:textId="77777777" w:rsidR="003F6B38" w:rsidRDefault="003F6B38" w:rsidP="00A27028">
      <w:pPr>
        <w:pStyle w:val="CommentText"/>
      </w:pPr>
    </w:p>
  </w:comment>
  <w:comment w:id="873" w:author="Samsung" w:date="2018-02-20T09:45:00Z" w:initials="Samsung">
    <w:p w14:paraId="1EDEC4A9" w14:textId="77777777" w:rsidR="003F6B38" w:rsidRDefault="003F6B38" w:rsidP="00A27028">
      <w:pPr>
        <w:pStyle w:val="CommentText"/>
      </w:pPr>
      <w:r>
        <w:rPr>
          <w:rStyle w:val="CommentReference"/>
        </w:rPr>
        <w:annotationRef/>
      </w:r>
      <w:r>
        <w:rPr>
          <w:lang w:eastAsia="zh-CN"/>
        </w:rPr>
        <w:t>RA resources (or RACH Ocassions) can be configured in one of the following ways:</w:t>
      </w:r>
    </w:p>
    <w:p w14:paraId="632B5159" w14:textId="77777777" w:rsidR="003F6B38" w:rsidRPr="00A862E5" w:rsidRDefault="003F6B38"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3F6B38" w:rsidRDefault="003F6B38"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3F6B38" w:rsidRDefault="003F6B38" w:rsidP="00A27028">
      <w:pPr>
        <w:pStyle w:val="CommentText"/>
        <w:numPr>
          <w:ilvl w:val="0"/>
          <w:numId w:val="8"/>
        </w:numPr>
      </w:pPr>
      <w:r>
        <w:rPr>
          <w:rFonts w:hint="eastAsia"/>
          <w:lang w:eastAsia="zh-CN"/>
        </w:rPr>
        <w:t>"msg1-FDM",</w:t>
      </w:r>
    </w:p>
    <w:p w14:paraId="633E96C9" w14:textId="77777777" w:rsidR="003F6B38" w:rsidRDefault="003F6B38" w:rsidP="00A27028">
      <w:pPr>
        <w:pStyle w:val="CommentText"/>
        <w:numPr>
          <w:ilvl w:val="0"/>
          <w:numId w:val="8"/>
        </w:numPr>
      </w:pPr>
      <w:r>
        <w:rPr>
          <w:rFonts w:hint="eastAsia"/>
          <w:lang w:eastAsia="zh-CN"/>
        </w:rPr>
        <w:t>"msg1-Frequencyoffset",</w:t>
      </w:r>
    </w:p>
    <w:p w14:paraId="732B7A74" w14:textId="77777777" w:rsidR="003F6B38" w:rsidRDefault="003F6B38" w:rsidP="00A27028">
      <w:pPr>
        <w:pStyle w:val="CommentText"/>
        <w:numPr>
          <w:ilvl w:val="0"/>
          <w:numId w:val="8"/>
        </w:numPr>
      </w:pPr>
      <w:r>
        <w:rPr>
          <w:rFonts w:hint="eastAsia"/>
          <w:lang w:eastAsia="zh-CN"/>
        </w:rPr>
        <w:t>"prach-ConfigurationIndex</w:t>
      </w:r>
    </w:p>
    <w:p w14:paraId="6605A162" w14:textId="77777777" w:rsidR="003F6B38" w:rsidRPr="00A862E5" w:rsidRDefault="003F6B38"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3F6B38" w:rsidRPr="00D565E5" w:rsidRDefault="003F6B38"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874" w:author="Ericsson" w:date="2018-02-23T08:08:00Z" w:initials="E">
    <w:p w14:paraId="69D098B2" w14:textId="55E2CFF2" w:rsidR="003F6B38" w:rsidRDefault="003F6B38">
      <w:pPr>
        <w:pStyle w:val="CommentText"/>
      </w:pPr>
      <w:r>
        <w:rPr>
          <w:rStyle w:val="CommentReference"/>
        </w:rPr>
        <w:annotationRef/>
      </w:r>
      <w:r>
        <w:t>Discuss together with Z101.</w:t>
      </w:r>
    </w:p>
  </w:comment>
  <w:comment w:id="896" w:author="Ericsson" w:date="2018-02-06T22:51:00Z" w:initials="E">
    <w:p w14:paraId="7384CCEB" w14:textId="70A96375" w:rsidR="003F6B38" w:rsidRDefault="003F6B38">
      <w:pPr>
        <w:pStyle w:val="CommentText"/>
      </w:pPr>
      <w:r>
        <w:rPr>
          <w:rStyle w:val="CommentReference"/>
        </w:rPr>
        <w:annotationRef/>
      </w:r>
      <w:r>
        <w:t>E310</w:t>
      </w:r>
      <w:r w:rsidRPr="00824F11">
        <w:t>: Class2: Replace by INTEGER(0.. 65535) since it may be easier to use in implementation?</w:t>
      </w:r>
    </w:p>
  </w:comment>
  <w:comment w:id="908" w:author="Rapporteur" w:date="2018-02-01T14:02:00Z" w:initials="R">
    <w:p w14:paraId="25B1880C" w14:textId="048B1487" w:rsidR="003F6B38" w:rsidRDefault="003F6B38">
      <w:pPr>
        <w:pStyle w:val="CommentText"/>
      </w:pPr>
      <w:r>
        <w:t xml:space="preserve">E311 </w:t>
      </w:r>
      <w:r>
        <w:rPr>
          <w:rStyle w:val="CommentReference"/>
        </w:rPr>
        <w:annotationRef/>
      </w:r>
      <w:r>
        <w:t>Class 2: Allows delta signalling</w:t>
      </w:r>
    </w:p>
  </w:comment>
  <w:comment w:id="909" w:author="Rapporteur" w:date="2018-02-01T14:03:00Z" w:initials="R">
    <w:p w14:paraId="2B035D76" w14:textId="1526E86C" w:rsidR="003F6B38" w:rsidRDefault="003F6B38">
      <w:pPr>
        <w:pStyle w:val="CommentText"/>
      </w:pPr>
      <w:r>
        <w:rPr>
          <w:rStyle w:val="CommentReference"/>
        </w:rPr>
        <w:annotationRef/>
      </w:r>
      <w:r>
        <w:t xml:space="preserve">E312 </w:t>
      </w:r>
      <w:r>
        <w:rPr>
          <w:rStyle w:val="CommentReference"/>
        </w:rPr>
        <w:annotationRef/>
      </w:r>
      <w:r>
        <w:t>Class 2: Allows delta signalling</w:t>
      </w:r>
    </w:p>
  </w:comment>
  <w:comment w:id="912" w:author="Ericsson" w:date="2018-02-06T22:49:00Z" w:initials="E">
    <w:p w14:paraId="66189A1F" w14:textId="59C35D7B" w:rsidR="003F6B38" w:rsidRDefault="003F6B38">
      <w:pPr>
        <w:pStyle w:val="CommentText"/>
      </w:pPr>
      <w:r>
        <w:rPr>
          <w:rStyle w:val="CommentReference"/>
        </w:rPr>
        <w:annotationRef/>
      </w:r>
      <w:r>
        <w:t>E313: Class2: Replace by INTEGER(0..</w:t>
      </w:r>
      <w:r w:rsidRPr="00824F11">
        <w:t>1023</w:t>
      </w:r>
      <w:r>
        <w:t>) since it may be easier to use in implementation?</w:t>
      </w:r>
    </w:p>
  </w:comment>
  <w:comment w:id="915" w:author="Rapporteur" w:date="2018-02-01T14:37:00Z" w:initials="R">
    <w:p w14:paraId="5EFD74C3" w14:textId="25BFCF15" w:rsidR="003F6B38" w:rsidRDefault="003F6B38">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920" w:author="Ericsson" w:date="2018-02-05T08:52:00Z" w:initials="E">
    <w:p w14:paraId="1596E863" w14:textId="77777777" w:rsidR="003F6B38" w:rsidRDefault="003F6B38"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3F6B38" w:rsidRDefault="003F6B38" w:rsidP="007253E1">
      <w:pPr>
        <w:pStyle w:val="CommentText"/>
      </w:pPr>
      <w:r>
        <w:t>If the maximum number of configureble search spaces (40) per UE, per cell or per BWP?</w:t>
      </w:r>
    </w:p>
  </w:comment>
  <w:comment w:id="921" w:author="L1 Parameters R1-1801276" w:date="2018-02-17T13:18:00Z" w:initials="L">
    <w:p w14:paraId="02D923F4" w14:textId="77777777" w:rsidR="003F6B38" w:rsidRDefault="003F6B38" w:rsidP="007253E1">
      <w:pPr>
        <w:pStyle w:val="CommentText"/>
      </w:pPr>
      <w:r>
        <w:rPr>
          <w:rStyle w:val="CommentReference"/>
        </w:rPr>
        <w:annotationRef/>
      </w:r>
      <w:r>
        <w:t>The ID is apparently unique among the BWPs of a serving cell (0..39) but the number per BWP is limited to 10.</w:t>
      </w:r>
    </w:p>
  </w:comment>
  <w:comment w:id="922" w:author="Huawei_Class2" w:date="2018-02-14T11:42:00Z" w:initials="NT">
    <w:p w14:paraId="5F450647" w14:textId="77777777" w:rsidR="003F6B38" w:rsidRDefault="003F6B38"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3F6B38" w:rsidRPr="000E1205" w:rsidRDefault="003F6B38"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3F6B38" w:rsidRDefault="003F6B38"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3F6B38" w:rsidRDefault="003F6B38" w:rsidP="007253E1">
      <w:pPr>
        <w:pStyle w:val="PL"/>
        <w:rPr>
          <w:color w:val="808080"/>
        </w:rPr>
      </w:pPr>
    </w:p>
    <w:p w14:paraId="057F9A7B" w14:textId="77777777" w:rsidR="003F6B38" w:rsidRDefault="003F6B38" w:rsidP="007253E1">
      <w:pPr>
        <w:pStyle w:val="PL"/>
        <w:rPr>
          <w:color w:val="808080"/>
        </w:rPr>
      </w:pPr>
      <w:r>
        <w:rPr>
          <w:color w:val="808080"/>
        </w:rPr>
        <w:t>The following aggrement has been made in RAN 1:</w:t>
      </w:r>
    </w:p>
    <w:p w14:paraId="0B5600FB" w14:textId="77777777" w:rsidR="003F6B38" w:rsidRPr="00080A7B" w:rsidRDefault="003F6B38" w:rsidP="007253E1">
      <w:r w:rsidRPr="00080A7B">
        <w:rPr>
          <w:highlight w:val="green"/>
        </w:rPr>
        <w:t>Agreements</w:t>
      </w:r>
      <w:r w:rsidRPr="00080A7B">
        <w:t>:</w:t>
      </w:r>
    </w:p>
    <w:p w14:paraId="7D705BAC" w14:textId="77777777" w:rsidR="003F6B38" w:rsidRPr="00080A7B" w:rsidRDefault="003F6B38" w:rsidP="007253E1">
      <w:pPr>
        <w:numPr>
          <w:ilvl w:val="0"/>
          <w:numId w:val="10"/>
        </w:numPr>
        <w:spacing w:after="0"/>
      </w:pPr>
      <w:r w:rsidRPr="00080A7B">
        <w:t>CORESET ID of the CORESET configured by PBCH is 0.</w:t>
      </w:r>
    </w:p>
    <w:p w14:paraId="5A79C20E" w14:textId="77777777" w:rsidR="003F6B38" w:rsidRPr="00080A7B" w:rsidRDefault="003F6B38" w:rsidP="007253E1">
      <w:pPr>
        <w:numPr>
          <w:ilvl w:val="0"/>
          <w:numId w:val="10"/>
        </w:numPr>
        <w:spacing w:after="0"/>
      </w:pPr>
      <w:r w:rsidRPr="00080A7B">
        <w:t>Search space ID of the search space configured by PBCH is 0.</w:t>
      </w:r>
    </w:p>
    <w:p w14:paraId="0C167492" w14:textId="77777777" w:rsidR="003F6B38" w:rsidRDefault="003F6B38" w:rsidP="007253E1">
      <w:pPr>
        <w:pStyle w:val="PL"/>
        <w:rPr>
          <w:color w:val="808080"/>
        </w:rPr>
      </w:pPr>
    </w:p>
    <w:p w14:paraId="5482C494" w14:textId="77777777" w:rsidR="003F6B38" w:rsidRPr="00CE4377" w:rsidRDefault="003F6B38" w:rsidP="007253E1">
      <w:r w:rsidRPr="00CE4377">
        <w:rPr>
          <w:highlight w:val="green"/>
        </w:rPr>
        <w:t>Agreements</w:t>
      </w:r>
      <w:r w:rsidRPr="00CE4377">
        <w:t>:</w:t>
      </w:r>
    </w:p>
    <w:p w14:paraId="37BC3CCE" w14:textId="77777777" w:rsidR="003F6B38" w:rsidRPr="00CE4377" w:rsidRDefault="003F6B38"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3F6B38" w:rsidRPr="00CE4377" w:rsidRDefault="003F6B38"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3F6B38" w:rsidRPr="000E39F5" w:rsidRDefault="003F6B38"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3F6B38" w:rsidRDefault="003F6B38"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923" w:author="Ericsson" w:date="2018-02-17T12:47:00Z" w:initials="E">
    <w:p w14:paraId="3A75CCDB" w14:textId="77777777" w:rsidR="003F6B38" w:rsidRDefault="003F6B38" w:rsidP="007253E1">
      <w:pPr>
        <w:pStyle w:val="CommentText"/>
      </w:pPr>
      <w:r>
        <w:rPr>
          <w:rStyle w:val="CommentReference"/>
        </w:rPr>
        <w:annotationRef/>
      </w:r>
      <w:r>
        <w:t>We agree and removed the questionmarks.</w:t>
      </w:r>
    </w:p>
  </w:comment>
  <w:comment w:id="924" w:author="Ericsson" w:date="2018-02-23T08:28:00Z" w:initials="E">
    <w:p w14:paraId="3A95B65E" w14:textId="55BC8F2E" w:rsidR="003F6B38" w:rsidRDefault="003F6B38">
      <w:pPr>
        <w:pStyle w:val="CommentText"/>
      </w:pPr>
      <w:r w:rsidRPr="00D0088D">
        <w:rPr>
          <w:rStyle w:val="CommentReference"/>
          <w:highlight w:val="green"/>
        </w:rPr>
        <w:annotationRef/>
      </w:r>
      <w:r w:rsidRPr="00D0088D">
        <w:rPr>
          <w:highlight w:val="green"/>
        </w:rPr>
        <w:t>Done</w:t>
      </w:r>
    </w:p>
  </w:comment>
  <w:comment w:id="925" w:author="Ericsson" w:date="2018-02-17T12:00:00Z" w:initials="E">
    <w:p w14:paraId="5440B4E4" w14:textId="77777777" w:rsidR="003F6B38" w:rsidRDefault="003F6B38"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926" w:author="Ericsson" w:date="2018-02-23T08:28:00Z" w:initials="E">
    <w:p w14:paraId="079EF2F1" w14:textId="739B30F1" w:rsidR="003F6B38" w:rsidRDefault="003F6B38">
      <w:pPr>
        <w:pStyle w:val="CommentText"/>
      </w:pPr>
      <w:r>
        <w:rPr>
          <w:rStyle w:val="CommentReference"/>
        </w:rPr>
        <w:annotationRef/>
      </w:r>
      <w:r w:rsidRPr="00D0088D">
        <w:rPr>
          <w:highlight w:val="green"/>
        </w:rPr>
        <w:t>Done</w:t>
      </w:r>
    </w:p>
  </w:comment>
  <w:comment w:id="927" w:author="Ericsson" w:date="2018-02-17T11:54:00Z" w:initials="E">
    <w:p w14:paraId="516865AB" w14:textId="77777777" w:rsidR="003F6B38" w:rsidRDefault="003F6B38"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928" w:author="Ericsson" w:date="2018-02-23T08:29:00Z" w:initials="E">
    <w:p w14:paraId="5FF1B9DC" w14:textId="51E85513" w:rsidR="003F6B38" w:rsidRDefault="003F6B38">
      <w:pPr>
        <w:pStyle w:val="CommentText"/>
      </w:pPr>
      <w:r>
        <w:rPr>
          <w:rStyle w:val="CommentReference"/>
        </w:rPr>
        <w:annotationRef/>
      </w:r>
      <w:r w:rsidRPr="00D0088D">
        <w:rPr>
          <w:highlight w:val="green"/>
        </w:rPr>
        <w:t>Done</w:t>
      </w:r>
    </w:p>
  </w:comment>
  <w:comment w:id="931" w:author="Huawei_Class2" w:date="2018-02-14T11:51:00Z" w:initials="NT">
    <w:p w14:paraId="2D113EF8" w14:textId="642ECEF2" w:rsidR="003F6B38" w:rsidRDefault="003F6B38" w:rsidP="007253E1">
      <w:pPr>
        <w:pStyle w:val="CommentText"/>
        <w:rPr>
          <w:sz w:val="18"/>
        </w:rPr>
      </w:pPr>
      <w:r w:rsidRPr="00B37DDC">
        <w:rPr>
          <w:rStyle w:val="CommentReference"/>
          <w:highlight w:val="yellow"/>
        </w:rPr>
        <w:annotationRef/>
      </w:r>
      <w:r w:rsidRPr="00B37DDC">
        <w:rPr>
          <w:sz w:val="18"/>
          <w:highlight w:val="yellow"/>
        </w:rPr>
        <w:t>ToDisc</w:t>
      </w:r>
      <w:r>
        <w:rPr>
          <w:sz w:val="18"/>
        </w:rPr>
        <w:t>: H308: Configuration of nrofCandicates and aggregationLevel is duplicated in SlotFormatIndicatorSFI and SearchSpace</w:t>
      </w:r>
    </w:p>
    <w:p w14:paraId="09A96E83" w14:textId="77777777" w:rsidR="003F6B38" w:rsidRDefault="003F6B38" w:rsidP="007253E1">
      <w:pPr>
        <w:pStyle w:val="CommentText"/>
        <w:rPr>
          <w:sz w:val="18"/>
        </w:rPr>
      </w:pPr>
    </w:p>
    <w:p w14:paraId="440156D4" w14:textId="77777777" w:rsidR="003F6B38" w:rsidRDefault="003F6B38" w:rsidP="007253E1">
      <w:pPr>
        <w:rPr>
          <w:sz w:val="18"/>
        </w:rPr>
      </w:pPr>
      <w:r>
        <w:rPr>
          <w:sz w:val="18"/>
        </w:rPr>
        <w:t>Make nrofCandicates conditioanlly present:</w:t>
      </w:r>
    </w:p>
    <w:p w14:paraId="026CE88C" w14:textId="77777777" w:rsidR="003F6B38" w:rsidRPr="00000A61" w:rsidRDefault="003F6B38"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3F6B38" w:rsidRPr="00000A61" w:rsidRDefault="003F6B38"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3F6B38" w:rsidRPr="00000A61" w:rsidRDefault="003F6B38"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3F6B38" w:rsidRPr="00000A61" w:rsidRDefault="003F6B38"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3F6B38" w:rsidRPr="00000A61" w:rsidRDefault="003F6B38"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3F6B38" w:rsidRDefault="003F6B38"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3F6B38" w:rsidRDefault="003F6B38" w:rsidP="007253E1">
      <w:pPr>
        <w:pStyle w:val="PL"/>
        <w:tabs>
          <w:tab w:val="center" w:pos="4535"/>
        </w:tabs>
      </w:pPr>
      <w:r w:rsidRPr="00000A61">
        <w:tab/>
        <w:t>}</w:t>
      </w:r>
      <w:r>
        <w:t>,</w:t>
      </w:r>
      <w:r>
        <w:tab/>
        <w:t>OPTIONAL –- Cond DCIformat2-0</w:t>
      </w:r>
    </w:p>
    <w:p w14:paraId="55F586A8" w14:textId="77777777" w:rsidR="003F6B38" w:rsidRPr="00000A61" w:rsidRDefault="003F6B38" w:rsidP="007253E1">
      <w:pPr>
        <w:pStyle w:val="PL"/>
        <w:tabs>
          <w:tab w:val="center" w:pos="4535"/>
        </w:tabs>
      </w:pPr>
      <w:r>
        <w:t xml:space="preserve"> </w:t>
      </w:r>
    </w:p>
    <w:p w14:paraId="473BB6E5" w14:textId="77777777" w:rsidR="003F6B38" w:rsidRDefault="003F6B38" w:rsidP="007253E1">
      <w:pPr>
        <w:pStyle w:val="CommentText"/>
      </w:pPr>
      <w:r>
        <w:rPr>
          <w:sz w:val="18"/>
        </w:rPr>
        <w:t>DCIformat2-0: The field is not present when DCIformat2-0 is configured.</w:t>
      </w:r>
    </w:p>
  </w:comment>
  <w:comment w:id="932" w:author="Ericsson" w:date="2018-02-17T09:55:00Z" w:initials="E">
    <w:p w14:paraId="58E43D31" w14:textId="331EE988" w:rsidR="003F6B38" w:rsidRDefault="003F6B38"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p w14:paraId="43F1E2DE" w14:textId="49453BF4" w:rsidR="003F6B38" w:rsidRDefault="003F6B38" w:rsidP="007253E1">
      <w:pPr>
        <w:pStyle w:val="CommentText"/>
      </w:pPr>
      <w:r>
        <w:t xml:space="preserve">=&gt; </w:t>
      </w:r>
      <w:r w:rsidRPr="00B37DDC">
        <w:rPr>
          <w:highlight w:val="yellow"/>
        </w:rPr>
        <w:t>No change?!</w:t>
      </w:r>
    </w:p>
  </w:comment>
  <w:comment w:id="929" w:author="Ericsson" w:date="2018-02-05T13:53:00Z" w:initials="E">
    <w:p w14:paraId="470C5E03" w14:textId="77777777" w:rsidR="003F6B38" w:rsidRDefault="003F6B38" w:rsidP="007253E1">
      <w:pPr>
        <w:pStyle w:val="CommentText"/>
      </w:pPr>
      <w:r>
        <w:rPr>
          <w:rStyle w:val="CommentReference"/>
        </w:rPr>
        <w:annotationRef/>
      </w:r>
      <w:r>
        <w:t>E315: Class 2: Are these generally applicable or only for some formats? can the be overridden by format-specific values (e.g. in SFI)?</w:t>
      </w:r>
    </w:p>
  </w:comment>
  <w:comment w:id="930" w:author="Ericsson" w:date="2018-02-17T12:45:00Z" w:initials="E">
    <w:p w14:paraId="407F716E" w14:textId="77777777" w:rsidR="003F6B38" w:rsidRDefault="003F6B38" w:rsidP="007253E1">
      <w:pPr>
        <w:pStyle w:val="CommentText"/>
      </w:pPr>
      <w:r>
        <w:rPr>
          <w:rStyle w:val="CommentReference"/>
        </w:rPr>
        <w:annotationRef/>
      </w:r>
      <w:r>
        <w:t>They are applicable to all formats unless they are defined different for specific formats (currently only for SFI, see below)</w:t>
      </w:r>
    </w:p>
  </w:comment>
  <w:comment w:id="933" w:author="Huawei_Class2" w:date="2018-02-14T11:44:00Z" w:initials="NT">
    <w:p w14:paraId="742F68B7" w14:textId="77777777" w:rsidR="003F6B38" w:rsidRDefault="003F6B38"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3F6B38" w:rsidRDefault="003F6B38" w:rsidP="007253E1">
      <w:pPr>
        <w:pStyle w:val="CommentText"/>
      </w:pPr>
    </w:p>
    <w:p w14:paraId="4AA82645" w14:textId="77777777" w:rsidR="003F6B38" w:rsidRDefault="003F6B38" w:rsidP="007253E1">
      <w:pPr>
        <w:pStyle w:val="CommentText"/>
      </w:pPr>
      <w:r w:rsidRPr="00DF22C9">
        <w:rPr>
          <w:color w:val="FF0000"/>
          <w:u w:val="single"/>
        </w:rPr>
        <w:t>dci-Format0-0-AndFormat1-0</w:t>
      </w:r>
      <w:r>
        <w:t>, etc.</w:t>
      </w:r>
    </w:p>
  </w:comment>
  <w:comment w:id="934" w:author="Ericsson" w:date="2018-02-17T09:42:00Z" w:initials="E">
    <w:p w14:paraId="2FD0F17F" w14:textId="77777777" w:rsidR="003F6B38" w:rsidRDefault="003F6B38" w:rsidP="007253E1">
      <w:pPr>
        <w:pStyle w:val="CommentText"/>
      </w:pPr>
      <w:r>
        <w:rPr>
          <w:rStyle w:val="CommentReference"/>
        </w:rPr>
        <w:annotationRef/>
      </w:r>
      <w:r w:rsidRPr="00B37DDC">
        <w:rPr>
          <w:highlight w:val="green"/>
        </w:rPr>
        <w:t>Done</w:t>
      </w:r>
    </w:p>
  </w:comment>
  <w:comment w:id="936" w:author="Ericsson" w:date="2018-02-17T11:28:00Z" w:initials="E">
    <w:p w14:paraId="48F9EE9A" w14:textId="77777777" w:rsidR="003F6B38" w:rsidRDefault="003F6B38"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935" w:author="Ericsson" w:date="2018-02-23T08:33:00Z" w:initials="E">
    <w:p w14:paraId="3FA2C488" w14:textId="7BE86214" w:rsidR="003F6B38" w:rsidRDefault="003F6B38">
      <w:pPr>
        <w:pStyle w:val="CommentText"/>
      </w:pPr>
      <w:r>
        <w:rPr>
          <w:rStyle w:val="CommentReference"/>
        </w:rPr>
        <w:annotationRef/>
      </w:r>
      <w:r w:rsidRPr="00D0088D">
        <w:rPr>
          <w:highlight w:val="green"/>
        </w:rPr>
        <w:t>Done</w:t>
      </w:r>
    </w:p>
  </w:comment>
  <w:comment w:id="937" w:author="Huawei_Class2" w:date="2018-02-14T11:46:00Z" w:initials="NT">
    <w:p w14:paraId="374361FD" w14:textId="77777777" w:rsidR="003F6B38" w:rsidRDefault="003F6B38" w:rsidP="007253E1">
      <w:pPr>
        <w:pStyle w:val="CommentText"/>
        <w:rPr>
          <w:sz w:val="18"/>
        </w:rPr>
      </w:pPr>
      <w:r w:rsidRPr="007429F0">
        <w:rPr>
          <w:rStyle w:val="CommentReference"/>
          <w:highlight w:val="yellow"/>
        </w:rPr>
        <w:annotationRef/>
      </w:r>
      <w:r w:rsidRPr="007429F0">
        <w:rPr>
          <w:highlight w:val="yellow"/>
        </w:rPr>
        <w:t>ToDisc</w:t>
      </w:r>
      <w:r>
        <w:t xml:space="preserve">: H307: </w:t>
      </w:r>
      <w:r>
        <w:rPr>
          <w:sz w:val="18"/>
        </w:rPr>
        <w:t>Configuration of UE-specific search space should allow configuarion of multiple DCI formats.</w:t>
      </w:r>
    </w:p>
    <w:p w14:paraId="2F12EACC" w14:textId="77777777" w:rsidR="003F6B38" w:rsidRDefault="003F6B38" w:rsidP="007253E1">
      <w:pPr>
        <w:pStyle w:val="CommentText"/>
        <w:rPr>
          <w:sz w:val="18"/>
        </w:rPr>
      </w:pPr>
    </w:p>
    <w:p w14:paraId="03C65D51" w14:textId="77777777" w:rsidR="003F6B38" w:rsidRDefault="003F6B38"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3F6B38" w:rsidRDefault="003F6B38" w:rsidP="007253E1">
      <w:pPr>
        <w:rPr>
          <w:b/>
        </w:rPr>
      </w:pPr>
      <w:r w:rsidRPr="000C6ED8">
        <w:rPr>
          <w:highlight w:val="green"/>
        </w:rPr>
        <w:t>Agreements</w:t>
      </w:r>
      <w:r>
        <w:rPr>
          <w:b/>
        </w:rPr>
        <w:t>:</w:t>
      </w:r>
    </w:p>
    <w:p w14:paraId="720A73F0" w14:textId="77777777" w:rsidR="003F6B38" w:rsidRPr="00372652" w:rsidRDefault="003F6B38"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3F6B38" w:rsidRPr="00372652" w:rsidRDefault="003F6B38"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3F6B38" w:rsidRPr="00CD0B69" w:rsidRDefault="003F6B38"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3F6B38" w:rsidRPr="00372652" w:rsidRDefault="003F6B38"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3F6B38" w:rsidRPr="00372652" w:rsidRDefault="003F6B38"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3F6B38" w:rsidRPr="00372652" w:rsidRDefault="003F6B38"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3F6B38" w:rsidRPr="00CD0B69" w:rsidRDefault="003F6B38"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3F6B38" w:rsidRDefault="003F6B38"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3F6B38" w:rsidRDefault="003F6B38" w:rsidP="007253E1">
      <w:pPr>
        <w:pStyle w:val="CommentText"/>
      </w:pPr>
    </w:p>
    <w:p w14:paraId="2DB7F41C" w14:textId="77777777" w:rsidR="003F6B38" w:rsidRPr="00000A61" w:rsidRDefault="003F6B38"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3F6B38" w:rsidRDefault="003F6B38"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3F6B38" w:rsidRDefault="003F6B38"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3F6B38" w:rsidRDefault="003F6B38" w:rsidP="007253E1">
      <w:pPr>
        <w:pStyle w:val="PL"/>
        <w:tabs>
          <w:tab w:val="center" w:pos="4819"/>
        </w:tabs>
        <w:ind w:left="568"/>
      </w:pPr>
      <w:r>
        <w:t>dci-Formats0-0-And-1-0</w:t>
      </w:r>
      <w:r>
        <w:tab/>
        <w:t>ENUMERATED{present, absent}</w:t>
      </w:r>
      <w:r>
        <w:tab/>
        <w:t>OPTIONAL, -- Need M,</w:t>
      </w:r>
    </w:p>
    <w:p w14:paraId="2381E4E1" w14:textId="77777777" w:rsidR="003F6B38" w:rsidRDefault="003F6B38" w:rsidP="007253E1">
      <w:pPr>
        <w:pStyle w:val="PL"/>
        <w:ind w:left="568"/>
      </w:pPr>
      <w:r>
        <w:t xml:space="preserve">dci-Formats0-1-And-1-1        </w:t>
      </w:r>
      <w:r>
        <w:tab/>
        <w:t>ENUMERATED{present, absent}</w:t>
      </w:r>
      <w:r>
        <w:tab/>
        <w:t xml:space="preserve">                OPTIONAL -- Need M</w:t>
      </w:r>
    </w:p>
    <w:p w14:paraId="49364283" w14:textId="77777777" w:rsidR="003F6B38" w:rsidRDefault="003F6B38" w:rsidP="007253E1">
      <w:pPr>
        <w:pStyle w:val="PL"/>
        <w:ind w:left="568"/>
      </w:pPr>
      <w:r>
        <w:t xml:space="preserve">}, </w:t>
      </w:r>
    </w:p>
    <w:p w14:paraId="41A26CF6" w14:textId="77777777" w:rsidR="003F6B38" w:rsidRDefault="003F6B38" w:rsidP="007253E1">
      <w:pPr>
        <w:pStyle w:val="PL"/>
        <w:ind w:left="568"/>
      </w:pPr>
      <w:r>
        <w:t>...</w:t>
      </w:r>
    </w:p>
    <w:p w14:paraId="0F3AFD40" w14:textId="77777777" w:rsidR="003F6B38" w:rsidRPr="00000A61" w:rsidRDefault="003F6B38" w:rsidP="007253E1">
      <w:pPr>
        <w:pStyle w:val="PL"/>
      </w:pPr>
      <w:r w:rsidRPr="00000A61">
        <w:tab/>
      </w:r>
      <w:r w:rsidRPr="00000A61">
        <w:tab/>
        <w:t>}</w:t>
      </w:r>
    </w:p>
    <w:p w14:paraId="65123898" w14:textId="77777777" w:rsidR="003F6B38" w:rsidRDefault="003F6B38" w:rsidP="007253E1">
      <w:pPr>
        <w:pStyle w:val="CommentText"/>
      </w:pPr>
    </w:p>
  </w:comment>
  <w:comment w:id="938" w:author="Ericsson" w:date="2018-02-17T09:44:00Z" w:initials="E">
    <w:p w14:paraId="07120FD7" w14:textId="77777777" w:rsidR="003F6B38" w:rsidRDefault="003F6B38" w:rsidP="007253E1">
      <w:pPr>
        <w:pStyle w:val="CommentText"/>
      </w:pPr>
      <w:r>
        <w:rPr>
          <w:rStyle w:val="CommentReference"/>
        </w:rPr>
        <w:annotationRef/>
      </w:r>
      <w:r>
        <w:t>We implemented it in accordance with the following comment in the L1 table (row 299):</w:t>
      </w:r>
    </w:p>
    <w:p w14:paraId="5AF65ECE" w14:textId="77777777" w:rsidR="003F6B38" w:rsidRPr="001217D7" w:rsidRDefault="003F6B38" w:rsidP="007253E1">
      <w:pPr>
        <w:pStyle w:val="CommentText"/>
        <w:rPr>
          <w:i/>
        </w:rPr>
      </w:pPr>
      <w:r w:rsidRPr="001217D7">
        <w:rPr>
          <w:i/>
        </w:rPr>
        <w:t>• One of the following is configured by RRC signaling for the USS:</w:t>
      </w:r>
    </w:p>
    <w:p w14:paraId="389FEB6A" w14:textId="77777777" w:rsidR="003F6B38" w:rsidRPr="001217D7" w:rsidRDefault="003F6B38" w:rsidP="007253E1">
      <w:pPr>
        <w:pStyle w:val="CommentText"/>
        <w:rPr>
          <w:i/>
        </w:rPr>
      </w:pPr>
      <w:r w:rsidRPr="001217D7">
        <w:rPr>
          <w:i/>
        </w:rPr>
        <w:t>o Monitoring DCI format 0_1 and 1_1 only</w:t>
      </w:r>
    </w:p>
    <w:p w14:paraId="6A170E88" w14:textId="77777777" w:rsidR="003F6B38" w:rsidRDefault="003F6B38" w:rsidP="007253E1">
      <w:pPr>
        <w:pStyle w:val="CommentText"/>
        <w:rPr>
          <w:i/>
        </w:rPr>
      </w:pPr>
      <w:r w:rsidRPr="001217D7">
        <w:rPr>
          <w:i/>
        </w:rPr>
        <w:t>o Monitoring DCI format 0_0 and 1_0 only</w:t>
      </w:r>
    </w:p>
    <w:p w14:paraId="11956D1F" w14:textId="77777777" w:rsidR="003F6B38" w:rsidRDefault="003F6B38" w:rsidP="007253E1">
      <w:pPr>
        <w:pStyle w:val="CommentText"/>
        <w:rPr>
          <w:b/>
        </w:rPr>
      </w:pPr>
    </w:p>
    <w:p w14:paraId="2C87FF73" w14:textId="77777777" w:rsidR="003F6B38" w:rsidRDefault="003F6B38" w:rsidP="007253E1">
      <w:pPr>
        <w:pStyle w:val="CommentText"/>
        <w:rPr>
          <w:b/>
        </w:rPr>
      </w:pPr>
      <w:r>
        <w:rPr>
          <w:b/>
        </w:rPr>
        <w:t>=&gt; Maybe the agreement above means only that the UE monitors always two formats?</w:t>
      </w:r>
    </w:p>
    <w:p w14:paraId="785FB9AA" w14:textId="306DE15E" w:rsidR="003F6B38" w:rsidRDefault="003F6B38" w:rsidP="007253E1">
      <w:pPr>
        <w:pStyle w:val="CommentText"/>
        <w:rPr>
          <w:b/>
        </w:rPr>
      </w:pPr>
      <w:r w:rsidRPr="001217D7">
        <w:rPr>
          <w:b/>
        </w:rPr>
        <w:t xml:space="preserve">=&gt; </w:t>
      </w:r>
      <w:r>
        <w:rPr>
          <w:b/>
        </w:rPr>
        <w:t>FFS_RAN1: Check the allowed USS configuration options</w:t>
      </w:r>
    </w:p>
    <w:p w14:paraId="026B9012" w14:textId="3B69C8C1" w:rsidR="003F6B38" w:rsidRPr="00B37DDC" w:rsidRDefault="003F6B38" w:rsidP="007253E1">
      <w:pPr>
        <w:pStyle w:val="CommentText"/>
        <w:rPr>
          <w:b/>
          <w:highlight w:val="yellow"/>
        </w:rPr>
      </w:pPr>
      <w:r w:rsidRPr="00B37DDC">
        <w:rPr>
          <w:b/>
          <w:highlight w:val="yellow"/>
        </w:rPr>
        <w:t>=&gt; Keep as is?</w:t>
      </w:r>
    </w:p>
  </w:comment>
  <w:comment w:id="941" w:author="L1 Parameters R1-1801276" w:date="2018-02-05T13:51:00Z" w:initials="L">
    <w:p w14:paraId="0B629543" w14:textId="77777777" w:rsidR="003F6B38" w:rsidRDefault="003F6B38"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3F6B38" w:rsidRDefault="003F6B38" w:rsidP="007253E1">
      <w:pPr>
        <w:pStyle w:val="CommentText"/>
      </w:pPr>
      <w:r>
        <w:t xml:space="preserve">Possibly the entire </w:t>
      </w:r>
      <w:r w:rsidRPr="007A492A">
        <w:t>SlotFormatIndicator</w:t>
      </w:r>
      <w:r>
        <w:t xml:space="preserve"> IE will be configured per cell (FFS in RAN1).</w:t>
      </w:r>
    </w:p>
  </w:comment>
  <w:comment w:id="940" w:author="Ericsson" w:date="2018-02-23T08:35:00Z" w:initials="E">
    <w:p w14:paraId="2BC94741" w14:textId="01A71ECA" w:rsidR="003F6B38" w:rsidRDefault="003F6B38">
      <w:pPr>
        <w:pStyle w:val="CommentText"/>
      </w:pPr>
      <w:r>
        <w:rPr>
          <w:rStyle w:val="CommentReference"/>
        </w:rPr>
        <w:annotationRef/>
      </w:r>
      <w:r w:rsidRPr="00D0088D">
        <w:rPr>
          <w:highlight w:val="green"/>
        </w:rPr>
        <w:t>Done</w:t>
      </w:r>
    </w:p>
  </w:comment>
  <w:comment w:id="943" w:author="Ericsson" w:date="2018-02-17T12:14:00Z" w:initials="E">
    <w:p w14:paraId="38ADA987" w14:textId="77777777" w:rsidR="003F6B38" w:rsidRDefault="003F6B38"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942" w:author="Ericsson" w:date="2018-02-23T08:35:00Z" w:initials="E">
    <w:p w14:paraId="5B5DF633" w14:textId="0098BA6B" w:rsidR="003F6B38" w:rsidRDefault="003F6B38">
      <w:pPr>
        <w:pStyle w:val="CommentText"/>
      </w:pPr>
      <w:r>
        <w:rPr>
          <w:rStyle w:val="CommentReference"/>
        </w:rPr>
        <w:annotationRef/>
      </w:r>
      <w:r w:rsidRPr="00D0088D">
        <w:rPr>
          <w:highlight w:val="green"/>
        </w:rPr>
        <w:t>Done</w:t>
      </w:r>
    </w:p>
  </w:comment>
  <w:comment w:id="944" w:author="Ericsson" w:date="2018-02-17T12:32:00Z" w:initials="E">
    <w:p w14:paraId="4064F1D7" w14:textId="77777777" w:rsidR="003F6B38" w:rsidRDefault="003F6B38"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945" w:author="Ericsson" w:date="2018-02-23T08:37:00Z" w:initials="E">
    <w:p w14:paraId="3FC1C969" w14:textId="489C3A1A" w:rsidR="003F6B38" w:rsidRDefault="003F6B38">
      <w:pPr>
        <w:pStyle w:val="CommentText"/>
      </w:pPr>
      <w:r>
        <w:rPr>
          <w:rStyle w:val="CommentReference"/>
        </w:rPr>
        <w:annotationRef/>
      </w:r>
      <w:r w:rsidRPr="00D0088D">
        <w:rPr>
          <w:highlight w:val="green"/>
        </w:rPr>
        <w:t>Done</w:t>
      </w:r>
    </w:p>
  </w:comment>
  <w:comment w:id="948" w:author="L1 Parameters R1-1801276" w:date="2018-02-05T13:59:00Z" w:initials="L">
    <w:p w14:paraId="7B9E8949" w14:textId="77777777" w:rsidR="003F6B38" w:rsidRDefault="003F6B38"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3F6B38" w:rsidRDefault="003F6B38" w:rsidP="007253E1">
      <w:pPr>
        <w:pStyle w:val="CommentText"/>
      </w:pPr>
      <w:r>
        <w:t xml:space="preserve">And according to RAN1 the entire </w:t>
      </w:r>
      <w:r w:rsidRPr="00774BF8">
        <w:t>DownlinkPreemption</w:t>
      </w:r>
      <w:r>
        <w:t xml:space="preserve"> may even be per cell (or per BWP... unclear).</w:t>
      </w:r>
    </w:p>
  </w:comment>
  <w:comment w:id="947" w:author="Ericsson" w:date="2018-02-23T08:38:00Z" w:initials="E">
    <w:p w14:paraId="7219110D" w14:textId="27A2B730" w:rsidR="003F6B38" w:rsidRDefault="003F6B38">
      <w:pPr>
        <w:pStyle w:val="CommentText"/>
      </w:pPr>
      <w:r>
        <w:rPr>
          <w:rStyle w:val="CommentReference"/>
        </w:rPr>
        <w:annotationRef/>
      </w:r>
      <w:r w:rsidRPr="00D0088D">
        <w:rPr>
          <w:highlight w:val="green"/>
        </w:rPr>
        <w:t>Done</w:t>
      </w:r>
    </w:p>
  </w:comment>
  <w:comment w:id="950" w:author="L1 Parameters R1-1801276" w:date="2018-02-17T11:24:00Z" w:initials="L">
    <w:p w14:paraId="53C8788E" w14:textId="77777777" w:rsidR="003F6B38" w:rsidRDefault="003F6B38"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949" w:author="Ericsson" w:date="2018-02-23T08:38:00Z" w:initials="E">
    <w:p w14:paraId="1366BCC9" w14:textId="53CA6FAB" w:rsidR="003F6B38" w:rsidRDefault="003F6B38">
      <w:pPr>
        <w:pStyle w:val="CommentText"/>
      </w:pPr>
      <w:r>
        <w:rPr>
          <w:rStyle w:val="CommentReference"/>
        </w:rPr>
        <w:annotationRef/>
      </w:r>
      <w:r w:rsidRPr="00D0088D">
        <w:rPr>
          <w:highlight w:val="green"/>
        </w:rPr>
        <w:t>Done</w:t>
      </w:r>
    </w:p>
  </w:comment>
  <w:comment w:id="951" w:author="Ericsson" w:date="2018-02-17T12:21:00Z" w:initials="E">
    <w:p w14:paraId="4CC5BB99" w14:textId="77777777" w:rsidR="003F6B38" w:rsidRDefault="003F6B38"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952" w:author="Ericsson" w:date="2018-02-23T08:38:00Z" w:initials="E">
    <w:p w14:paraId="09A8F0CA" w14:textId="51C1AD09" w:rsidR="003F6B38" w:rsidRDefault="003F6B38">
      <w:pPr>
        <w:pStyle w:val="CommentText"/>
      </w:pPr>
      <w:r>
        <w:rPr>
          <w:rStyle w:val="CommentReference"/>
        </w:rPr>
        <w:annotationRef/>
      </w:r>
      <w:r w:rsidRPr="00D0088D">
        <w:rPr>
          <w:highlight w:val="green"/>
        </w:rPr>
        <w:t>Done</w:t>
      </w:r>
    </w:p>
  </w:comment>
  <w:comment w:id="954" w:author="Huawei_Class2" w:date="2018-02-14T11:54:00Z" w:initials="NT">
    <w:p w14:paraId="58BAB885" w14:textId="77777777" w:rsidR="003F6B38" w:rsidRDefault="003F6B38" w:rsidP="007253E1">
      <w:pPr>
        <w:pStyle w:val="CommentText"/>
      </w:pPr>
      <w:r>
        <w:rPr>
          <w:rStyle w:val="CommentReference"/>
        </w:rPr>
        <w:annotationRef/>
      </w:r>
      <w:r>
        <w:t>H309: Range of the ID should be 0..maxNrofSearchSpaces-1</w:t>
      </w:r>
    </w:p>
  </w:comment>
  <w:comment w:id="955" w:author="Ericsson" w:date="2018-02-17T12:22:00Z" w:initials="E">
    <w:p w14:paraId="0E459B4A" w14:textId="35F29EC1" w:rsidR="003F6B38" w:rsidRDefault="003F6B38" w:rsidP="007253E1">
      <w:pPr>
        <w:pStyle w:val="CommentText"/>
      </w:pPr>
      <w:r>
        <w:rPr>
          <w:rStyle w:val="CommentReference"/>
        </w:rPr>
        <w:annotationRef/>
      </w:r>
      <w:r>
        <w:t xml:space="preserve">We agree. =&gt; </w:t>
      </w:r>
      <w:r w:rsidRPr="00D0088D">
        <w:rPr>
          <w:highlight w:val="green"/>
        </w:rPr>
        <w:t>Done</w:t>
      </w:r>
    </w:p>
  </w:comment>
  <w:comment w:id="965" w:author="Ericsson" w:date="2018-02-19T12:40:00Z" w:initials="E">
    <w:p w14:paraId="6EE44E23" w14:textId="5CC769A4" w:rsidR="003F6B38" w:rsidRDefault="003F6B38" w:rsidP="005C454E">
      <w:pPr>
        <w:pStyle w:val="CommentText"/>
      </w:pPr>
      <w:r w:rsidRPr="00F05AAB">
        <w:rPr>
          <w:rStyle w:val="CommentReference"/>
          <w:highlight w:val="yellow"/>
        </w:rPr>
        <w:annotationRef/>
      </w:r>
      <w:r w:rsidRPr="00F05AAB">
        <w:rPr>
          <w:highlight w:val="yellow"/>
        </w:rPr>
        <w:t>ToDisc</w:t>
      </w:r>
      <w:r>
        <w:t>: 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3F6B38" w:rsidRDefault="003F6B38" w:rsidP="005C454E">
      <w:pPr>
        <w:pStyle w:val="CommentText"/>
      </w:pPr>
      <w:r>
        <w:t></w:t>
      </w:r>
      <w:r>
        <w:tab/>
        <w:t>physCellId: known by UE from SSB</w:t>
      </w:r>
    </w:p>
    <w:p w14:paraId="777CC5DF" w14:textId="77777777" w:rsidR="003F6B38" w:rsidRDefault="003F6B38" w:rsidP="005C454E">
      <w:pPr>
        <w:pStyle w:val="CommentText"/>
      </w:pPr>
      <w:r>
        <w:t></w:t>
      </w:r>
      <w:r>
        <w:tab/>
        <w:t>subcarrierSpacingCommon: known  from MIB</w:t>
      </w:r>
    </w:p>
    <w:p w14:paraId="08C00223" w14:textId="77777777" w:rsidR="003F6B38" w:rsidRDefault="003F6B38" w:rsidP="005C454E">
      <w:pPr>
        <w:pStyle w:val="CommentText"/>
      </w:pPr>
      <w:r>
        <w:t></w:t>
      </w:r>
      <w:r>
        <w:tab/>
        <w:t>ssb-PositionsInBurst: different format in SIB1</w:t>
      </w:r>
    </w:p>
    <w:p w14:paraId="491EB196" w14:textId="77777777" w:rsidR="003F6B38" w:rsidRDefault="003F6B38" w:rsidP="005C454E">
      <w:pPr>
        <w:pStyle w:val="CommentText"/>
      </w:pPr>
      <w:r>
        <w:t></w:t>
      </w:r>
      <w:r>
        <w:tab/>
        <w:t>dmrs-TypeA-Position: known from MIB</w:t>
      </w:r>
    </w:p>
    <w:p w14:paraId="398F9C29" w14:textId="77777777" w:rsidR="003F6B38" w:rsidRDefault="003F6B38" w:rsidP="005C454E">
      <w:pPr>
        <w:pStyle w:val="CommentText"/>
      </w:pPr>
      <w:r>
        <w:t></w:t>
      </w:r>
      <w:r>
        <w:tab/>
        <w:t>subcarrierSpacingSSB: known from band or SSB detection</w:t>
      </w:r>
    </w:p>
  </w:comment>
  <w:comment w:id="966" w:author="Rapporteur" w:date="2018-02-01T14:52:00Z" w:initials="R">
    <w:p w14:paraId="5566B479" w14:textId="77777777" w:rsidR="003F6B38" w:rsidRDefault="003F6B38" w:rsidP="005C454E">
      <w:pPr>
        <w:pStyle w:val="CommentText"/>
      </w:pPr>
      <w:r>
        <w:rPr>
          <w:rStyle w:val="CommentReference"/>
        </w:rPr>
        <w:annotationRef/>
      </w:r>
      <w:r>
        <w:t xml:space="preserve">Note: in this place ”HO” is correct since the field is not necessary for a synchronous reconfiguration in the same cell. </w:t>
      </w:r>
    </w:p>
  </w:comment>
  <w:comment w:id="967" w:author="ZTE" w:date="2018-02-22T12:35:00Z" w:initials="ZTE">
    <w:p w14:paraId="60266F28" w14:textId="1C66A2BB" w:rsidR="003F6B38" w:rsidRDefault="003F6B38" w:rsidP="005C454E">
      <w:pPr>
        <w:pStyle w:val="CommentText"/>
      </w:pPr>
      <w:r w:rsidRPr="00DC4D64">
        <w:rPr>
          <w:rStyle w:val="CommentReference"/>
          <w:highlight w:val="yellow"/>
        </w:rPr>
        <w:annotationRef/>
      </w:r>
      <w:r w:rsidRPr="00DC4D64">
        <w:rPr>
          <w:highlight w:val="yellow"/>
        </w:rPr>
        <w:t>ToDisc</w:t>
      </w:r>
      <w:r>
        <w:t xml:space="preserve">: Z120 Class 3: It is worth having a discussion about this FFS online. </w:t>
      </w:r>
    </w:p>
    <w:p w14:paraId="3D832C45" w14:textId="77777777" w:rsidR="003F6B38" w:rsidRDefault="003F6B38" w:rsidP="005C454E">
      <w:pPr>
        <w:pStyle w:val="CommentText"/>
      </w:pPr>
    </w:p>
    <w:p w14:paraId="5B04B426" w14:textId="38300527" w:rsidR="003F6B38" w:rsidRDefault="003F6B38"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10" w:history="1">
        <w:r w:rsidRPr="00C90149">
          <w:rPr>
            <w:rStyle w:val="Hyperlink"/>
          </w:rPr>
          <w:t>R2-1802017</w:t>
        </w:r>
      </w:hyperlink>
      <w:r w:rsidRPr="009D1936">
        <w:t>) for this issue.</w:t>
      </w:r>
      <w:r>
        <w:t xml:space="preserve"> </w:t>
      </w:r>
    </w:p>
  </w:comment>
  <w:comment w:id="968" w:author="Ericsson" w:date="2018-02-23T08:50:00Z" w:initials="E">
    <w:p w14:paraId="7D1CC40A" w14:textId="581263C0" w:rsidR="003F6B38" w:rsidRDefault="003F6B38">
      <w:pPr>
        <w:pStyle w:val="CommentText"/>
      </w:pPr>
      <w:r w:rsidRPr="00C90149">
        <w:rPr>
          <w:rStyle w:val="CommentReference"/>
          <w:highlight w:val="yellow"/>
        </w:rPr>
        <w:annotationRef/>
      </w:r>
      <w:r w:rsidRPr="00C90149">
        <w:rPr>
          <w:highlight w:val="yellow"/>
        </w:rPr>
        <w:t>Discuss based on contribution</w:t>
      </w:r>
      <w:r>
        <w:t>.</w:t>
      </w:r>
    </w:p>
  </w:comment>
  <w:comment w:id="969" w:author="NTT DOCOMO, INC." w:date="2018-02-20T11:21:00Z" w:initials="DCM">
    <w:p w14:paraId="5E800EF6" w14:textId="18E7FE01" w:rsidR="003F6B38" w:rsidRPr="00437B35" w:rsidRDefault="003F6B38" w:rsidP="005C454E">
      <w:pPr>
        <w:pStyle w:val="CommentText"/>
      </w:pPr>
      <w:r w:rsidRPr="0007230C">
        <w:rPr>
          <w:highlight w:val="yellow"/>
        </w:rPr>
        <w:t>ToDisc</w:t>
      </w:r>
      <w:r>
        <w:t xml:space="preserve">: </w:t>
      </w: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970" w:author="Ericsson" w:date="2018-02-23T08:51:00Z" w:initials="E">
    <w:p w14:paraId="1FAB9576" w14:textId="0863A6AD" w:rsidR="003F6B38" w:rsidRDefault="003F6B38">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3F6B38" w:rsidRDefault="003F6B38">
      <w:pPr>
        <w:pStyle w:val="CommentText"/>
      </w:pPr>
      <w:r>
        <w:t xml:space="preserve">About the FFS: Isn't the simplest to use the SCS of the initial BWP for acquiring for SIB1, Msg2/4? If so, this field could be remove entirely. </w:t>
      </w:r>
    </w:p>
  </w:comment>
  <w:comment w:id="972" w:author="Ericsson" w:date="2018-02-19T13:20:00Z" w:initials="E">
    <w:p w14:paraId="71CAE88D" w14:textId="77777777" w:rsidR="003F6B38" w:rsidRDefault="003F6B38" w:rsidP="005C454E">
      <w:pPr>
        <w:pStyle w:val="CommentText"/>
      </w:pPr>
      <w:r>
        <w:rPr>
          <w:rStyle w:val="CommentReference"/>
        </w:rPr>
        <w:annotationRef/>
      </w:r>
      <w:r>
        <w:t>Make it Need R so that it can be released.</w:t>
      </w:r>
    </w:p>
  </w:comment>
  <w:comment w:id="973" w:author="Ericsson" w:date="2018-02-23T08:55:00Z" w:initials="E">
    <w:p w14:paraId="33A51885" w14:textId="2B1572FA" w:rsidR="003F6B38" w:rsidRDefault="003F6B38">
      <w:pPr>
        <w:pStyle w:val="CommentText"/>
      </w:pPr>
      <w:r>
        <w:rPr>
          <w:rStyle w:val="CommentReference"/>
        </w:rPr>
        <w:annotationRef/>
      </w:r>
      <w:r w:rsidRPr="00566CBF">
        <w:rPr>
          <w:highlight w:val="green"/>
        </w:rPr>
        <w:t>Done</w:t>
      </w:r>
    </w:p>
  </w:comment>
  <w:comment w:id="974" w:author="Ericsson" w:date="2018-02-19T13:03:00Z" w:initials="E">
    <w:p w14:paraId="10486CBA" w14:textId="77777777" w:rsidR="003F6B38" w:rsidRDefault="003F6B38" w:rsidP="005C454E">
      <w:pPr>
        <w:pStyle w:val="CommentText"/>
      </w:pPr>
      <w:r>
        <w:rPr>
          <w:rStyle w:val="CommentReference"/>
        </w:rPr>
        <w:annotationRef/>
      </w:r>
      <w:r>
        <w:t xml:space="preserve">Default value as indicated in L1 table. </w:t>
      </w:r>
    </w:p>
  </w:comment>
  <w:comment w:id="975" w:author="Ericsson" w:date="2018-02-23T08:56:00Z" w:initials="E">
    <w:p w14:paraId="2E5933E4" w14:textId="60C051C2" w:rsidR="003F6B38" w:rsidRDefault="003F6B38">
      <w:pPr>
        <w:pStyle w:val="CommentText"/>
      </w:pPr>
      <w:r>
        <w:rPr>
          <w:rStyle w:val="CommentReference"/>
        </w:rPr>
        <w:annotationRef/>
      </w:r>
      <w:r w:rsidRPr="00566CBF">
        <w:rPr>
          <w:highlight w:val="green"/>
        </w:rPr>
        <w:t>Done</w:t>
      </w:r>
    </w:p>
  </w:comment>
  <w:comment w:id="977" w:author="Ericsson" w:date="2018-02-19T13:16:00Z" w:initials="E">
    <w:p w14:paraId="457FC6A7" w14:textId="77777777" w:rsidR="003F6B38" w:rsidRDefault="003F6B38" w:rsidP="005C454E">
      <w:pPr>
        <w:pStyle w:val="CommentText"/>
      </w:pPr>
      <w:r>
        <w:rPr>
          <w:rStyle w:val="CommentReference"/>
        </w:rPr>
        <w:annotationRef/>
      </w:r>
      <w:r>
        <w:t>Maybe sufficient to have the right references.</w:t>
      </w:r>
    </w:p>
  </w:comment>
  <w:comment w:id="976" w:author="Ericsson" w:date="2018-02-23T08:56:00Z" w:initials="E">
    <w:p w14:paraId="633E150F" w14:textId="5035BFAA" w:rsidR="003F6B38" w:rsidRDefault="003F6B38">
      <w:pPr>
        <w:pStyle w:val="CommentText"/>
      </w:pPr>
      <w:r>
        <w:rPr>
          <w:rStyle w:val="CommentReference"/>
        </w:rPr>
        <w:annotationRef/>
      </w:r>
      <w:r w:rsidRPr="00566CBF">
        <w:rPr>
          <w:highlight w:val="green"/>
        </w:rPr>
        <w:t>Done</w:t>
      </w:r>
    </w:p>
  </w:comment>
  <w:comment w:id="980" w:author="NTT DOCOMO, INC." w:date="2018-02-15T19:18:00Z" w:initials="DCM">
    <w:p w14:paraId="3168B8B2" w14:textId="77777777" w:rsidR="003F6B38" w:rsidRPr="00026175" w:rsidRDefault="003F6B38" w:rsidP="005C454E">
      <w:pPr>
        <w:pStyle w:val="CommentText"/>
      </w:pPr>
      <w:r w:rsidRPr="002F6371">
        <w:rPr>
          <w:rStyle w:val="CommentReference"/>
          <w:highlight w:val="yellow"/>
        </w:rPr>
        <w:annotationRef/>
      </w:r>
      <w:r w:rsidRPr="002F6371">
        <w:rPr>
          <w:highlight w:val="yellow"/>
        </w:rPr>
        <w:t>ToDisc</w:t>
      </w:r>
      <w:r>
        <w:t>: 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981" w:author="Ericsson" w:date="2018-02-19T12:43:00Z" w:initials="E">
    <w:p w14:paraId="198258D0" w14:textId="77777777" w:rsidR="003F6B38" w:rsidRDefault="003F6B38" w:rsidP="005C454E">
      <w:pPr>
        <w:pStyle w:val="CommentText"/>
      </w:pPr>
      <w:r>
        <w:rPr>
          <w:rStyle w:val="CommentReference"/>
        </w:rPr>
        <w:annotationRef/>
      </w:r>
      <w:r>
        <w:t>We agree. We added the yellow FFS but good to have a RIL issue.</w:t>
      </w:r>
    </w:p>
    <w:p w14:paraId="3895D65D" w14:textId="6647A29C" w:rsidR="003F6B38" w:rsidRDefault="003F6B38"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3F6B38" w:rsidRDefault="003F6B38"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982" w:author="Ericsson" w:date="2018-02-23T09:03:00Z" w:initials="E">
    <w:p w14:paraId="583CA5C5" w14:textId="592B8360" w:rsidR="003F6B38" w:rsidRDefault="003F6B38">
      <w:pPr>
        <w:pStyle w:val="CommentText"/>
      </w:pPr>
      <w:r w:rsidRPr="00921784">
        <w:rPr>
          <w:rStyle w:val="CommentReference"/>
          <w:highlight w:val="yellow"/>
        </w:rPr>
        <w:annotationRef/>
      </w:r>
      <w:r w:rsidRPr="00921784">
        <w:rPr>
          <w:highlight w:val="yellow"/>
        </w:rPr>
        <w:t>Discuss also based on contributions</w:t>
      </w:r>
      <w:r>
        <w:t>.</w:t>
      </w:r>
    </w:p>
  </w:comment>
  <w:comment w:id="983" w:author="ZTE" w:date="2018-02-14T15:41:00Z" w:initials="ZTE">
    <w:p w14:paraId="674D8D77" w14:textId="4E606757" w:rsidR="003F6B38" w:rsidRDefault="003F6B38" w:rsidP="005C454E">
      <w:pPr>
        <w:pStyle w:val="CommentText"/>
        <w:rPr>
          <w:rFonts w:eastAsia="SimSun"/>
          <w:lang w:val="en-US" w:eastAsia="zh-CN"/>
        </w:rPr>
      </w:pPr>
      <w:r w:rsidRPr="001539FC">
        <w:rPr>
          <w:rStyle w:val="CommentReference"/>
          <w:highlight w:val="yellow"/>
        </w:rPr>
        <w:annotationRef/>
      </w:r>
      <w:r w:rsidRPr="001539FC">
        <w:rPr>
          <w:rFonts w:eastAsia="SimSun"/>
          <w:highlight w:val="yellow"/>
          <w:lang w:val="en-US" w:eastAsia="zh-CN"/>
        </w:rPr>
        <w:t>ToDisc</w:t>
      </w:r>
      <w:r>
        <w:rPr>
          <w:rFonts w:eastAsia="SimSun"/>
          <w:lang w:val="en-US" w:eastAsia="zh-CN"/>
        </w:rPr>
        <w:t xml:space="preserve">: </w:t>
      </w:r>
      <w:r>
        <w:rPr>
          <w:rFonts w:eastAsia="SimSun" w:hint="eastAsia"/>
          <w:lang w:val="en-US" w:eastAsia="zh-CN"/>
        </w:rPr>
        <w:t>Z110 Class 2</w:t>
      </w:r>
    </w:p>
    <w:p w14:paraId="25390CB6" w14:textId="77777777" w:rsidR="003F6B38" w:rsidRDefault="003F6B38"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3F6B38" w:rsidRDefault="003F6B38" w:rsidP="005C454E">
      <w:pPr>
        <w:pStyle w:val="CommentText"/>
      </w:pPr>
    </w:p>
  </w:comment>
  <w:comment w:id="984" w:author="Ericsson" w:date="2018-02-19T12:53:00Z" w:initials="E">
    <w:p w14:paraId="36C6518B" w14:textId="77777777" w:rsidR="003F6B38" w:rsidRDefault="003F6B38" w:rsidP="005C454E">
      <w:pPr>
        <w:pStyle w:val="CommentText"/>
        <w:rPr>
          <w:rStyle w:val="CommentReference"/>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p w14:paraId="7133071A" w14:textId="77777777" w:rsidR="003F6B38" w:rsidRPr="001539FC" w:rsidRDefault="003F6B38" w:rsidP="005C454E">
      <w:pPr>
        <w:pStyle w:val="CommentText"/>
        <w:rPr>
          <w:highlight w:val="yellow"/>
        </w:rPr>
      </w:pPr>
      <w:r w:rsidRPr="001539FC">
        <w:rPr>
          <w:b/>
          <w:highlight w:val="yellow"/>
        </w:rPr>
        <w:t>=&gt; Keep as is?</w:t>
      </w:r>
    </w:p>
  </w:comment>
  <w:comment w:id="985" w:author="RIL-H240" w:date="2018-02-01T15:10:00Z" w:initials="R">
    <w:p w14:paraId="4DA466D5" w14:textId="77777777" w:rsidR="003F6B38" w:rsidRDefault="003F6B38" w:rsidP="005C454E">
      <w:pPr>
        <w:pStyle w:val="CommentText"/>
      </w:pPr>
      <w:r>
        <w:rPr>
          <w:rStyle w:val="CommentReference"/>
        </w:rPr>
        <w:annotationRef/>
      </w:r>
      <w:r>
        <w:t>Moved to PDSCH-Config</w:t>
      </w:r>
    </w:p>
  </w:comment>
  <w:comment w:id="986" w:author="Ericsson" w:date="2018-02-19T10:19:00Z" w:initials="E">
    <w:p w14:paraId="0EED5D89" w14:textId="77777777" w:rsidR="003F6B38" w:rsidRDefault="003F6B38"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3F6B38" w:rsidRDefault="003F6B38" w:rsidP="005C454E">
      <w:pPr>
        <w:pStyle w:val="CommentText"/>
      </w:pPr>
      <w:r>
        <w:t>(Most of this change in PDSCH-Config)</w:t>
      </w:r>
    </w:p>
  </w:comment>
  <w:comment w:id="987" w:author="Ericsson" w:date="2018-02-23T09:08:00Z" w:initials="E">
    <w:p w14:paraId="43A14DD6" w14:textId="6FE3C142" w:rsidR="003F6B38" w:rsidRDefault="003F6B38">
      <w:pPr>
        <w:pStyle w:val="CommentText"/>
      </w:pPr>
      <w:r w:rsidRPr="001539FC">
        <w:rPr>
          <w:rStyle w:val="CommentReference"/>
          <w:highlight w:val="green"/>
        </w:rPr>
        <w:annotationRef/>
      </w:r>
      <w:r w:rsidRPr="001539FC">
        <w:rPr>
          <w:highlight w:val="green"/>
        </w:rPr>
        <w:t>Done</w:t>
      </w:r>
    </w:p>
  </w:comment>
  <w:comment w:id="989" w:author="Ericsson" w:date="2018-02-28T23:55:00Z" w:initials="E">
    <w:p w14:paraId="78BDC224" w14:textId="4897A03B" w:rsidR="002D5D59" w:rsidRDefault="002D5D59">
      <w:pPr>
        <w:pStyle w:val="CommentText"/>
      </w:pPr>
      <w:r>
        <w:rPr>
          <w:rStyle w:val="CommentReference"/>
        </w:rPr>
        <w:annotationRef/>
      </w:r>
      <w:r>
        <w:t>RAN1_input</w:t>
      </w:r>
    </w:p>
    <w:p w14:paraId="388E7309" w14:textId="77777777" w:rsidR="002D5D59" w:rsidRPr="00BE3C3D" w:rsidRDefault="002D5D59" w:rsidP="002D5D59">
      <w:pPr>
        <w:numPr>
          <w:ilvl w:val="0"/>
          <w:numId w:val="22"/>
        </w:numPr>
        <w:spacing w:after="0"/>
      </w:pPr>
      <w:r w:rsidRPr="00BE3C3D">
        <w:t>subcarrierSpacing and subcarrierSpacing2 currently in SlotFormatCombination should be moved to SlotFormatCombinationsPerCell</w:t>
      </w:r>
    </w:p>
    <w:p w14:paraId="7BEACAFA" w14:textId="77777777" w:rsidR="002D5D59" w:rsidRDefault="002D5D59">
      <w:pPr>
        <w:pStyle w:val="CommentText"/>
      </w:pPr>
    </w:p>
  </w:comment>
  <w:comment w:id="994" w:author="Ericsson" w:date="2018-02-02T15:59:00Z" w:initials="E">
    <w:p w14:paraId="79E9A9B0" w14:textId="77777777" w:rsidR="003F6B38" w:rsidRDefault="003F6B38"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3F6B38" w:rsidRDefault="003F6B38">
      <w:pPr>
        <w:pStyle w:val="CommentText"/>
      </w:pPr>
    </w:p>
  </w:comment>
  <w:comment w:id="995" w:author="Ericsson" w:date="2018-02-02T15:41:00Z" w:initials="E">
    <w:p w14:paraId="54AA6C1C" w14:textId="1A2250CF" w:rsidR="003F6B38" w:rsidRDefault="003F6B38">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996" w:author="L1 Parameters R1-1801276" w:date="2018-02-05T19:07:00Z" w:initials="L">
    <w:p w14:paraId="171C0517" w14:textId="1D79E88E" w:rsidR="003F6B38" w:rsidRDefault="003F6B38">
      <w:pPr>
        <w:pStyle w:val="CommentText"/>
      </w:pPr>
      <w:r>
        <w:rPr>
          <w:rStyle w:val="CommentReference"/>
        </w:rPr>
        <w:annotationRef/>
      </w:r>
      <w:r>
        <w:t>Exxx: Class2: According to L1 table the value for UL was increased to 16. What about DL?</w:t>
      </w:r>
    </w:p>
  </w:comment>
  <w:comment w:id="997" w:author="Ericsson" w:date="2018-02-02T15:42:00Z" w:initials="E">
    <w:p w14:paraId="4C3E8D0D" w14:textId="00366DE4" w:rsidR="003F6B38" w:rsidRDefault="003F6B38">
      <w:pPr>
        <w:pStyle w:val="CommentText"/>
      </w:pPr>
      <w:r>
        <w:rPr>
          <w:rStyle w:val="CommentReference"/>
        </w:rPr>
        <w:annotationRef/>
      </w:r>
      <w:r>
        <w:t xml:space="preserve">Exxx Class2: Field is not large and no default value </w:t>
      </w:r>
      <w:r>
        <w:sym w:font="Wingdings" w:char="F0E8"/>
      </w:r>
      <w:r>
        <w:t xml:space="preserve"> Remove OPTIONAL</w:t>
      </w:r>
    </w:p>
  </w:comment>
  <w:comment w:id="998" w:author="Ericsson" w:date="2018-02-02T15:38:00Z" w:initials="E">
    <w:p w14:paraId="14B10C35" w14:textId="13105721" w:rsidR="003F6B38" w:rsidRDefault="003F6B38">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999" w:author="Ericsson" w:date="2018-02-02T15:43:00Z" w:initials="E">
    <w:p w14:paraId="7426F1CF" w14:textId="06A6CF4D" w:rsidR="003F6B38" w:rsidRDefault="003F6B38">
      <w:pPr>
        <w:pStyle w:val="CommentText"/>
      </w:pPr>
      <w:r>
        <w:rPr>
          <w:rStyle w:val="CommentReference"/>
        </w:rPr>
        <w:annotationRef/>
      </w:r>
      <w:r>
        <w:t xml:space="preserve">Exxx: Class2: Allow delta assuming that PUCCH remains while other parameters change? </w:t>
      </w:r>
    </w:p>
    <w:p w14:paraId="486B60CA" w14:textId="5C1BD90E" w:rsidR="003F6B38" w:rsidRDefault="003F6B38">
      <w:pPr>
        <w:pStyle w:val="CommentText"/>
      </w:pPr>
      <w:r>
        <w:t>Or is it maybe even possible to omit PUCCH and run without feedback?</w:t>
      </w:r>
    </w:p>
  </w:comment>
  <w:comment w:id="1000" w:author="Huawei R2-1800479" w:date="2018-02-02T14:55:00Z" w:initials="H">
    <w:p w14:paraId="4A6B4702" w14:textId="17ACBEF4" w:rsidR="003F6B38" w:rsidRDefault="003F6B38">
      <w:pPr>
        <w:pStyle w:val="CommentText"/>
      </w:pPr>
      <w:r>
        <w:rPr>
          <w:rStyle w:val="CommentReference"/>
        </w:rPr>
        <w:annotationRef/>
      </w:r>
      <w:r>
        <w:t>Moved to separate IE section (ConfiguredGrantConfig)</w:t>
      </w:r>
    </w:p>
  </w:comment>
  <w:comment w:id="1002" w:author="Rapporteur" w:date="2018-02-02T16:06:00Z" w:initials="R">
    <w:p w14:paraId="045935F6" w14:textId="407BBA85" w:rsidR="003F6B38" w:rsidRDefault="003F6B38">
      <w:pPr>
        <w:pStyle w:val="CommentText"/>
      </w:pPr>
      <w:r>
        <w:rPr>
          <w:rStyle w:val="CommentReference"/>
        </w:rPr>
        <w:annotationRef/>
      </w:r>
      <w:r>
        <w:t>TODO: Move to correct place (track changes lost!)</w:t>
      </w:r>
    </w:p>
  </w:comment>
  <w:comment w:id="1003" w:author="Huawei R2-1800479" w:date="2018-02-02T14:59:00Z" w:initials="H">
    <w:p w14:paraId="15E2AAAF" w14:textId="40AF1165" w:rsidR="003F6B38" w:rsidRDefault="003F6B38">
      <w:pPr>
        <w:pStyle w:val="CommentText"/>
      </w:pPr>
      <w:r>
        <w:rPr>
          <w:rStyle w:val="CommentReference"/>
        </w:rPr>
        <w:annotationRef/>
      </w:r>
      <w:r>
        <w:t>Unlike CR, we use R since there is not procedural description but a default value in field description.</w:t>
      </w:r>
    </w:p>
  </w:comment>
  <w:comment w:id="1004" w:author="Ericsson" w:date="2018-02-02T15:11:00Z" w:initials="E">
    <w:p w14:paraId="1433F1A9" w14:textId="1CD4265C" w:rsidR="003F6B38" w:rsidRDefault="003F6B38">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012" w:author="Ericsson" w:date="2018-02-02T15:27:00Z" w:initials="E">
    <w:p w14:paraId="7CA77FB2" w14:textId="2959CF98" w:rsidR="003F6B38" w:rsidRDefault="003F6B38">
      <w:pPr>
        <w:pStyle w:val="CommentText"/>
      </w:pPr>
      <w:r>
        <w:rPr>
          <w:rStyle w:val="CommentReference"/>
        </w:rPr>
        <w:annotationRef/>
      </w:r>
      <w:r>
        <w:t>Added an empty sequence with extension in case there happen to be parameters specific to this type.</w:t>
      </w:r>
    </w:p>
  </w:comment>
  <w:comment w:id="1005" w:author="Ericsson" w:date="2018-02-02T15:58:00Z" w:initials="E">
    <w:p w14:paraId="78ADF8AB" w14:textId="691D7412" w:rsidR="003F6B38" w:rsidRDefault="003F6B38">
      <w:pPr>
        <w:pStyle w:val="CommentText"/>
      </w:pPr>
      <w:r>
        <w:rPr>
          <w:rStyle w:val="CommentReference"/>
        </w:rPr>
        <w:annotationRef/>
      </w:r>
      <w:r>
        <w:t>Changes in this section incorrectly tracked as ”Ericsson”. Should have been ”Huawei R2.1800480”</w:t>
      </w:r>
    </w:p>
  </w:comment>
  <w:comment w:id="1016" w:author="Ericsson" w:date="2018-02-19T17:04:00Z" w:initials="E">
    <w:p w14:paraId="54A0173A" w14:textId="77777777" w:rsidR="003F6B38" w:rsidRDefault="003F6B38" w:rsidP="00632926">
      <w:pPr>
        <w:pStyle w:val="CommentText"/>
      </w:pPr>
      <w:r>
        <w:t xml:space="preserve">E388 (Henning): Class2: </w:t>
      </w:r>
    </w:p>
    <w:p w14:paraId="1CA80049" w14:textId="77777777" w:rsidR="003F6B38" w:rsidRDefault="003F6B38" w:rsidP="00632926">
      <w:pPr>
        <w:pStyle w:val="CommentText"/>
      </w:pPr>
      <w:r>
        <w:t xml:space="preserve">- </w:t>
      </w:r>
      <w:r>
        <w:rPr>
          <w:rStyle w:val="CommentReference"/>
        </w:rPr>
        <w:annotationRef/>
      </w:r>
      <w:r>
        <w:t>Add/Mod and Release lists should be "Need N"</w:t>
      </w:r>
    </w:p>
    <w:p w14:paraId="741FBFCA" w14:textId="77777777" w:rsidR="003F6B38" w:rsidRDefault="003F6B38" w:rsidP="00632926">
      <w:pPr>
        <w:pStyle w:val="CommentText"/>
      </w:pPr>
      <w:r>
        <w:t xml:space="preserve">- tpc-SRS-RNTI: Need R since it is not needed in all cases </w:t>
      </w:r>
    </w:p>
    <w:p w14:paraId="010DAF55" w14:textId="77777777" w:rsidR="003F6B38" w:rsidRDefault="003F6B38" w:rsidP="00632926">
      <w:pPr>
        <w:pStyle w:val="CommentText"/>
      </w:pPr>
      <w:r>
        <w:t>- SRS-CarrierSwitching: Add SetupRelease and Need M</w:t>
      </w:r>
    </w:p>
  </w:comment>
  <w:comment w:id="1017" w:author="Ericsson" w:date="2018-02-23T09:12:00Z" w:initials="E">
    <w:p w14:paraId="36131ED3" w14:textId="0FD317CD" w:rsidR="003F6B38" w:rsidRDefault="003F6B38">
      <w:pPr>
        <w:pStyle w:val="CommentText"/>
      </w:pPr>
      <w:r w:rsidRPr="00A77B5F">
        <w:rPr>
          <w:rStyle w:val="CommentReference"/>
          <w:highlight w:val="green"/>
        </w:rPr>
        <w:annotationRef/>
      </w:r>
      <w:r w:rsidRPr="00A77B5F">
        <w:rPr>
          <w:highlight w:val="green"/>
        </w:rPr>
        <w:t>Done</w:t>
      </w:r>
    </w:p>
  </w:comment>
  <w:comment w:id="1019" w:author="" w:date="2018-02-02T08:58:00Z" w:initials="R">
    <w:p w14:paraId="050C089B" w14:textId="77777777" w:rsidR="003F6B38" w:rsidRDefault="003F6B38" w:rsidP="00632926">
      <w:pPr>
        <w:pStyle w:val="CommentText"/>
      </w:pPr>
      <w:r>
        <w:rPr>
          <w:rStyle w:val="CommentReference"/>
        </w:rPr>
        <w:annotationRef/>
      </w:r>
      <w:r>
        <w:t>Moved to PUSCH-Config</w:t>
      </w:r>
    </w:p>
  </w:comment>
  <w:comment w:id="1020" w:author="Ericsson" w:date="2018-02-28T14:49:00Z" w:initials="E">
    <w:p w14:paraId="7B1C19EF" w14:textId="63FA9A78" w:rsidR="006B4C98" w:rsidRDefault="006B4C98">
      <w:pPr>
        <w:pStyle w:val="CommentText"/>
      </w:pPr>
      <w:r>
        <w:rPr>
          <w:rStyle w:val="CommentReference"/>
        </w:rPr>
        <w:annotationRef/>
      </w:r>
      <w:r>
        <w:t>RAN1_input</w:t>
      </w:r>
    </w:p>
    <w:p w14:paraId="35CB7E35" w14:textId="77777777" w:rsidR="006B4C98" w:rsidRPr="00AF4C7B" w:rsidRDefault="006B4C98" w:rsidP="006B4C98">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14:paraId="5AB580C2" w14:textId="77777777" w:rsidR="006B4C98" w:rsidRPr="00AF4C7B" w:rsidRDefault="006B4C98" w:rsidP="006B4C98">
      <w:pPr>
        <w:rPr>
          <w:sz w:val="12"/>
          <w:lang w:eastAsia="x-none"/>
        </w:rPr>
      </w:pPr>
      <w:r w:rsidRPr="00267109">
        <w:rPr>
          <w:lang w:eastAsia="x-none"/>
        </w:rPr>
        <w:t>SRS resource set configuration is supported per BWP. SRS is always transmitted in an active BWP within an active CC.</w:t>
      </w:r>
    </w:p>
    <w:p w14:paraId="2004C70F" w14:textId="77777777" w:rsidR="006B4C98" w:rsidRDefault="006B4C98">
      <w:pPr>
        <w:pStyle w:val="CommentText"/>
      </w:pPr>
    </w:p>
  </w:comment>
  <w:comment w:id="1021" w:author="ZTE" w:date="2018-02-14T16:40:00Z" w:initials="ZTE">
    <w:p w14:paraId="39B2C2AE" w14:textId="77777777" w:rsidR="003F6B38" w:rsidRDefault="003F6B38" w:rsidP="00632926">
      <w:pPr>
        <w:pStyle w:val="CommentText"/>
        <w:rPr>
          <w:rFonts w:eastAsia="SimSun"/>
          <w:lang w:val="en-US" w:eastAsia="zh-CN"/>
        </w:rPr>
      </w:pPr>
      <w:r w:rsidRPr="004974EB">
        <w:rPr>
          <w:rStyle w:val="CommentReference"/>
          <w:highlight w:val="yellow"/>
        </w:rPr>
        <w:annotationRef/>
      </w:r>
      <w:r w:rsidRPr="004974EB">
        <w:rPr>
          <w:rFonts w:eastAsia="SimSun"/>
          <w:highlight w:val="yellow"/>
          <w:lang w:val="en-US" w:eastAsia="zh-CN"/>
        </w:rPr>
        <w:t>ToDisc</w:t>
      </w:r>
      <w:r>
        <w:rPr>
          <w:rFonts w:eastAsia="SimSun"/>
          <w:lang w:val="en-US" w:eastAsia="zh-CN"/>
        </w:rPr>
        <w:t xml:space="preserve">: </w:t>
      </w:r>
      <w:r>
        <w:rPr>
          <w:rFonts w:eastAsia="SimSun" w:hint="eastAsia"/>
          <w:lang w:val="en-US" w:eastAsia="zh-CN"/>
        </w:rPr>
        <w:t>Z109 Class2</w:t>
      </w:r>
    </w:p>
    <w:p w14:paraId="19E35E2B" w14:textId="77777777" w:rsidR="003F6B38" w:rsidRDefault="003F6B38"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3F6B38" w:rsidRDefault="003F6B38"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022" w:author="Ericsson" w:date="2018-02-19T16:54:00Z" w:initials="E">
    <w:p w14:paraId="1DAC8A62" w14:textId="77777777" w:rsidR="003F6B38" w:rsidRPr="00A77B5F" w:rsidRDefault="003F6B38" w:rsidP="00632926">
      <w:pPr>
        <w:pStyle w:val="CommentText"/>
        <w:rPr>
          <w:highlight w:val="yellow"/>
        </w:rPr>
      </w:pPr>
      <w:r>
        <w:rPr>
          <w:rStyle w:val="CommentReference"/>
        </w:rPr>
        <w:annotationRef/>
      </w:r>
      <w:r w:rsidRPr="00A77B5F">
        <w:rPr>
          <w:highlight w:val="yellow"/>
        </w:rPr>
        <w:t>We think that needs a broader discussion. The same problem exists for all triggers that are within BWPs and hence for all MAC CEs.</w:t>
      </w:r>
    </w:p>
    <w:p w14:paraId="7F4582E7" w14:textId="77777777" w:rsidR="003F6B38" w:rsidRDefault="003F6B38" w:rsidP="00632926">
      <w:pPr>
        <w:pStyle w:val="CommentText"/>
      </w:pPr>
    </w:p>
    <w:p w14:paraId="28BBC5B1" w14:textId="77777777" w:rsidR="003F6B38" w:rsidRDefault="003F6B38"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023" w:author="Ericsson" w:date="2018-02-19T16:59:00Z" w:initials="E">
    <w:p w14:paraId="469BCED3" w14:textId="115AA98E" w:rsidR="003F6B38" w:rsidRDefault="003F6B38"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3F6B38" w:rsidRDefault="003F6B38" w:rsidP="00632926">
      <w:pPr>
        <w:pStyle w:val="CommentText"/>
      </w:pPr>
    </w:p>
    <w:p w14:paraId="625A3EFB" w14:textId="77777777" w:rsidR="003F6B38" w:rsidRDefault="003F6B38" w:rsidP="00632926">
      <w:pPr>
        <w:pStyle w:val="CommentText"/>
      </w:pPr>
      <w:r>
        <w:t xml:space="preserve">The srs-ResourceIdList and the p0 are required but are somewhat larger so that delta configuration may be desirable. =&gt; Add "Cond Setup". </w:t>
      </w:r>
    </w:p>
  </w:comment>
  <w:comment w:id="1024" w:author="Ericsson" w:date="2018-02-23T09:15:00Z" w:initials="E">
    <w:p w14:paraId="30FF19D0" w14:textId="14EF776F" w:rsidR="003F6B38" w:rsidRDefault="003F6B38">
      <w:pPr>
        <w:pStyle w:val="CommentText"/>
      </w:pPr>
      <w:r>
        <w:rPr>
          <w:rStyle w:val="CommentReference"/>
        </w:rPr>
        <w:annotationRef/>
      </w:r>
      <w:r w:rsidRPr="00A77B5F">
        <w:rPr>
          <w:highlight w:val="green"/>
        </w:rPr>
        <w:t>Done</w:t>
      </w:r>
    </w:p>
  </w:comment>
  <w:comment w:id="1026" w:author="Huawei_Class2" w:date="2018-02-19T14:14:00Z" w:initials="NT">
    <w:p w14:paraId="15C19470" w14:textId="0FA128F9" w:rsidR="003F6B38" w:rsidRDefault="003F6B38" w:rsidP="00632926">
      <w:pPr>
        <w:pStyle w:val="CommentText"/>
      </w:pPr>
      <w:r w:rsidRPr="005A4839">
        <w:rPr>
          <w:rStyle w:val="CommentReference"/>
          <w:highlight w:val="yellow"/>
        </w:rPr>
        <w:annotationRef/>
      </w:r>
      <w:r w:rsidRPr="005A4839">
        <w:rPr>
          <w:highlight w:val="yellow"/>
        </w:rPr>
        <w:t>ToDisc</w:t>
      </w:r>
      <w:r>
        <w:t>: 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027" w:author="Ericsson" w:date="2018-02-23T09:27:00Z" w:initials="E">
    <w:p w14:paraId="347DD7DA" w14:textId="6F568F11" w:rsidR="003F6B38" w:rsidRDefault="003F6B38">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3F6B38" w:rsidRDefault="003F6B38">
      <w:pPr>
        <w:pStyle w:val="CommentText"/>
      </w:pPr>
      <w:r>
        <w:t xml:space="preserve">Secondly, the assocaitedCSI-RS-Index determines a NZP CSI resource associated with this resource set. Hence, the three are associated as you suggest. </w:t>
      </w:r>
    </w:p>
    <w:p w14:paraId="7A0CF5AA" w14:textId="10883EFE" w:rsidR="003F6B38" w:rsidRDefault="003F6B38">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3F6B38" w:rsidRDefault="003F6B38">
      <w:pPr>
        <w:pStyle w:val="CommentText"/>
      </w:pPr>
    </w:p>
    <w:p w14:paraId="38682B71" w14:textId="4D9E5A77" w:rsidR="003F6B38" w:rsidRDefault="003F6B38">
      <w:pPr>
        <w:pStyle w:val="CommentText"/>
      </w:pPr>
      <w:r>
        <w:t xml:space="preserve">For P/SP sets, the aperiodicSRS-ResourceTrigger should be absent but there is no difference with respect to the associated CSI-RS as far as we can see. </w:t>
      </w:r>
    </w:p>
    <w:p w14:paraId="4F015C46" w14:textId="5DB8D9DF" w:rsidR="003F6B38" w:rsidRDefault="003F6B38">
      <w:pPr>
        <w:pStyle w:val="CommentText"/>
      </w:pPr>
    </w:p>
    <w:p w14:paraId="7696D0FE" w14:textId="77777777" w:rsidR="003F6B38" w:rsidRDefault="003F6B38">
      <w:pPr>
        <w:pStyle w:val="CommentText"/>
      </w:pPr>
      <w:r>
        <w:t xml:space="preserve">It is however not entirely clear to us what the difference is between an associated NZP-CSI-RS resource and the spatial relation info resource in the SRS resource. </w:t>
      </w:r>
    </w:p>
    <w:p w14:paraId="2E2BFF1C" w14:textId="3A2B77BF" w:rsidR="003F6B38" w:rsidRDefault="003F6B38">
      <w:pPr>
        <w:pStyle w:val="CommentText"/>
      </w:pPr>
      <w:r>
        <w:t>=&gt; FFS_RAN1: Check with RAN1</w:t>
      </w:r>
    </w:p>
  </w:comment>
  <w:comment w:id="1028" w:author="Ericsson" w:date="2018-02-28T14:52:00Z" w:initials="E">
    <w:p w14:paraId="733EF7D0" w14:textId="14EF5868" w:rsidR="006B4C98" w:rsidRDefault="006B4C98">
      <w:pPr>
        <w:pStyle w:val="CommentText"/>
      </w:pPr>
      <w:r>
        <w:rPr>
          <w:rStyle w:val="CommentReference"/>
        </w:rPr>
        <w:annotationRef/>
      </w:r>
      <w:r>
        <w:t>RAN1_input</w:t>
      </w:r>
    </w:p>
    <w:p w14:paraId="2883E51E" w14:textId="77777777" w:rsidR="006B4C98" w:rsidRPr="001F1EDA" w:rsidRDefault="006B4C98" w:rsidP="006B4C98">
      <w:pPr>
        <w:rPr>
          <w:b/>
          <w:lang w:eastAsia="x-none"/>
        </w:rPr>
      </w:pPr>
      <w:r w:rsidRPr="001F1EDA">
        <w:rPr>
          <w:b/>
          <w:highlight w:val="green"/>
          <w:lang w:eastAsia="x-none"/>
        </w:rPr>
        <w:t>Agreement</w:t>
      </w:r>
      <w:r>
        <w:rPr>
          <w:b/>
          <w:highlight w:val="green"/>
          <w:lang w:eastAsia="x-none"/>
        </w:rPr>
        <w:t xml:space="preserve"> (New RRC parameter)</w:t>
      </w:r>
      <w:r w:rsidRPr="001F1EDA">
        <w:rPr>
          <w:b/>
          <w:highlight w:val="green"/>
          <w:lang w:eastAsia="x-none"/>
        </w:rPr>
        <w:t>:</w:t>
      </w:r>
    </w:p>
    <w:p w14:paraId="66F972BC" w14:textId="77777777" w:rsidR="006B4C98" w:rsidRPr="001F1EDA" w:rsidRDefault="006B4C98" w:rsidP="006B4C98">
      <w:pPr>
        <w:numPr>
          <w:ilvl w:val="0"/>
          <w:numId w:val="21"/>
        </w:numPr>
        <w:spacing w:after="0"/>
        <w:rPr>
          <w:lang w:eastAsia="x-none"/>
        </w:rPr>
      </w:pPr>
      <w:r w:rsidRPr="001F1EDA">
        <w:rPr>
          <w:lang w:eastAsia="x-none"/>
        </w:rPr>
        <w:t>The slot offset with respect to DCI that triggers an SRS resource set is higher layer configured in a per SRS resource set</w:t>
      </w:r>
    </w:p>
    <w:p w14:paraId="0AB3710A" w14:textId="77777777" w:rsidR="006B4C98" w:rsidRPr="001F1EDA" w:rsidRDefault="006B4C98" w:rsidP="006B4C98">
      <w:pPr>
        <w:numPr>
          <w:ilvl w:val="1"/>
          <w:numId w:val="21"/>
        </w:numPr>
        <w:spacing w:after="0"/>
        <w:rPr>
          <w:highlight w:val="yellow"/>
          <w:lang w:eastAsia="x-none"/>
        </w:rPr>
      </w:pPr>
      <w:r w:rsidRPr="001F1EDA">
        <w:rPr>
          <w:highlight w:val="yellow"/>
          <w:lang w:eastAsia="x-none"/>
        </w:rPr>
        <w:t>FFS: Details on the support for aperiodic SRS for 1T4R</w:t>
      </w:r>
    </w:p>
    <w:p w14:paraId="3D1F4873" w14:textId="77777777" w:rsidR="006B4C98" w:rsidRDefault="006B4C98">
      <w:pPr>
        <w:pStyle w:val="CommentText"/>
      </w:pPr>
    </w:p>
  </w:comment>
  <w:comment w:id="1029" w:author="Ericsson" w:date="2018-02-23T11:58:00Z" w:initials="E">
    <w:p w14:paraId="456C1AB7" w14:textId="6D5B962F" w:rsidR="003F6B38" w:rsidRDefault="003F6B38">
      <w:pPr>
        <w:pStyle w:val="CommentText"/>
      </w:pPr>
      <w:r>
        <w:rPr>
          <w:rStyle w:val="CommentReference"/>
        </w:rPr>
        <w:annotationRef/>
      </w:r>
      <w:r>
        <w:t xml:space="preserve">E350 (Henning): Class2: (see also E350in </w:t>
      </w:r>
      <w:r w:rsidRPr="00AC06B7">
        <w:t>PTRS-UplinkConfig</w:t>
      </w:r>
      <w:r>
        <w:t>!</w:t>
      </w:r>
    </w:p>
    <w:p w14:paraId="4316EDF0" w14:textId="134450F3" w:rsidR="003F6B38" w:rsidRDefault="003F6B38">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031" w:author="NTT DOCOMO, INC." w:date="2018-02-19T01:29:00Z" w:initials="DCM">
    <w:p w14:paraId="04E4ACAA" w14:textId="77777777" w:rsidR="003F6B38" w:rsidRPr="00656640" w:rsidRDefault="003F6B38" w:rsidP="00632926">
      <w:pPr>
        <w:pStyle w:val="CommentText"/>
      </w:pPr>
      <w:r>
        <w:rPr>
          <w:rStyle w:val="CommentReference"/>
        </w:rPr>
        <w:annotationRef/>
      </w:r>
      <w:r>
        <w:t>D321: Class 2: Unnamed SEQUENCE. A name should be added according to the agreement at AH.</w:t>
      </w:r>
    </w:p>
  </w:comment>
  <w:comment w:id="1032" w:author="Ericsson" w:date="2018-02-19T15:15:00Z" w:initials="E">
    <w:p w14:paraId="53C0A184" w14:textId="77777777" w:rsidR="003F6B38" w:rsidRDefault="003F6B38"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033" w:author="Ericsson" w:date="2018-02-23T09:36:00Z" w:initials="E">
    <w:p w14:paraId="611E59DA" w14:textId="0E322C8B" w:rsidR="003F6B38" w:rsidRDefault="003F6B38">
      <w:pPr>
        <w:pStyle w:val="CommentText"/>
      </w:pPr>
      <w:r w:rsidRPr="005A4839">
        <w:rPr>
          <w:rStyle w:val="CommentReference"/>
          <w:highlight w:val="green"/>
        </w:rPr>
        <w:annotationRef/>
      </w:r>
      <w:r w:rsidRPr="005A4839">
        <w:rPr>
          <w:highlight w:val="green"/>
        </w:rPr>
        <w:t>Done</w:t>
      </w:r>
    </w:p>
  </w:comment>
  <w:comment w:id="1034" w:author="Huawei_Class2" w:date="2018-02-14T13:23:00Z" w:initials="NT">
    <w:p w14:paraId="200121CB" w14:textId="77777777" w:rsidR="003F6B38" w:rsidRDefault="003F6B38"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035" w:author="Ericsson" w:date="2018-02-19T15:22:00Z" w:initials="E">
    <w:p w14:paraId="667A1E3E" w14:textId="6EEEA722" w:rsidR="003F6B38" w:rsidRDefault="003F6B38" w:rsidP="00632926">
      <w:pPr>
        <w:pStyle w:val="CommentText"/>
      </w:pPr>
      <w:r>
        <w:rPr>
          <w:rStyle w:val="CommentReference"/>
        </w:rPr>
        <w:annotationRef/>
      </w:r>
      <w:r>
        <w:t xml:space="preserve">Yes. Corrected.  </w:t>
      </w:r>
      <w:r w:rsidRPr="005A4839">
        <w:rPr>
          <w:highlight w:val="green"/>
        </w:rPr>
        <w:t>Done</w:t>
      </w:r>
    </w:p>
  </w:comment>
  <w:comment w:id="1038" w:author="Ericsson" w:date="2018-02-19T15:37:00Z" w:initials="E">
    <w:p w14:paraId="75E724E2" w14:textId="77777777" w:rsidR="003F6B38" w:rsidRDefault="003F6B38"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037" w:author="Ericsson" w:date="2018-02-23T09:37:00Z" w:initials="E">
    <w:p w14:paraId="66329B86" w14:textId="239CCCFF" w:rsidR="003F6B38" w:rsidRDefault="003F6B38">
      <w:pPr>
        <w:pStyle w:val="CommentText"/>
      </w:pPr>
      <w:r>
        <w:rPr>
          <w:rStyle w:val="CommentReference"/>
        </w:rPr>
        <w:annotationRef/>
      </w:r>
      <w:r w:rsidRPr="005A4839">
        <w:rPr>
          <w:highlight w:val="green"/>
        </w:rPr>
        <w:t>Done</w:t>
      </w:r>
    </w:p>
  </w:comment>
  <w:comment w:id="1042" w:author="ZTE" w:date="2018-02-14T16:43:00Z" w:initials="ZTE">
    <w:p w14:paraId="3F7EF5AD" w14:textId="77777777" w:rsidR="003F6B38" w:rsidRDefault="003F6B38"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3F6B38" w:rsidRDefault="003F6B38"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3F6B38" w:rsidRDefault="003F6B38"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3F6B38" w:rsidRDefault="003F6B38"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3F6B38" w:rsidRDefault="003F6B38"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3F6B38" w:rsidRDefault="003F6B38"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3F6B38" w:rsidRDefault="003F6B38" w:rsidP="00632926">
      <w:pPr>
        <w:pStyle w:val="CommentText"/>
        <w:rPr>
          <w:rFonts w:eastAsia="SimSun"/>
          <w:lang w:val="en-US" w:eastAsia="zh-CN"/>
        </w:rPr>
      </w:pPr>
    </w:p>
    <w:p w14:paraId="12E46538" w14:textId="77777777" w:rsidR="003F6B38" w:rsidRDefault="003F6B38"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3F6B38" w:rsidRDefault="003F6B38"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043" w:author="Ericsson" w:date="2018-02-19T17:08:00Z" w:initials="E">
    <w:p w14:paraId="61C2365B" w14:textId="77777777" w:rsidR="003F6B38" w:rsidRDefault="003F6B38"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3F6B38" w:rsidRDefault="003F6B38" w:rsidP="00632926">
      <w:pPr>
        <w:pStyle w:val="CommentText"/>
      </w:pPr>
    </w:p>
  </w:comment>
  <w:comment w:id="1041" w:author="Ericsson" w:date="2018-02-19T17:18:00Z" w:initials="E">
    <w:p w14:paraId="533F90CF" w14:textId="77777777" w:rsidR="003F6B38" w:rsidRDefault="003F6B38" w:rsidP="00632926">
      <w:pPr>
        <w:pStyle w:val="CommentText"/>
      </w:pPr>
      <w:r w:rsidRPr="00C36BD3">
        <w:rPr>
          <w:highlight w:val="yellow"/>
        </w:rPr>
        <w:t>ToDisc</w:t>
      </w:r>
      <w:r>
        <w:t xml:space="preserve">: </w:t>
      </w: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047" w:author="Rapporteur" w:date="2018-01-30T11:37:00Z" w:initials="R">
    <w:p w14:paraId="43907B8B" w14:textId="2177DC95" w:rsidR="003F6B38" w:rsidRDefault="003F6B38">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046" w:author="Ericsson" w:date="2018-02-23T09:46:00Z" w:initials="E">
    <w:p w14:paraId="2A5C2E08" w14:textId="7A4B819D" w:rsidR="003F6B38" w:rsidRDefault="003F6B38">
      <w:pPr>
        <w:pStyle w:val="CommentText"/>
      </w:pPr>
      <w:r w:rsidRPr="00704E4D">
        <w:rPr>
          <w:rStyle w:val="CommentReference"/>
          <w:highlight w:val="green"/>
        </w:rPr>
        <w:annotationRef/>
      </w:r>
      <w:r w:rsidRPr="00704E4D">
        <w:rPr>
          <w:highlight w:val="green"/>
        </w:rPr>
        <w:t>Done</w:t>
      </w:r>
    </w:p>
  </w:comment>
  <w:comment w:id="1048" w:author="Ericsson" w:date="2018-02-02T09:43:00Z" w:initials="E">
    <w:p w14:paraId="0CCAAA22" w14:textId="77C9996D" w:rsidR="003F6B38" w:rsidRDefault="003F6B38">
      <w:pPr>
        <w:pStyle w:val="CommentText"/>
      </w:pPr>
      <w:r w:rsidRPr="00704E4D">
        <w:rPr>
          <w:highlight w:val="yellow"/>
        </w:rPr>
        <w:t>ToDisc</w:t>
      </w:r>
      <w:r>
        <w:t xml:space="preserve">: </w:t>
      </w: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3F6B38" w:rsidRPr="008E6C0F" w:rsidRDefault="003F6B38">
      <w:pPr>
        <w:pStyle w:val="CommentText"/>
      </w:pPr>
      <w:r w:rsidRPr="008E6C0F">
        <w:rPr>
          <w:b/>
        </w:rPr>
        <w:t>Proposal:</w:t>
      </w:r>
      <w:r>
        <w:t xml:space="preserve"> Just remove and use SubcarrierSpacing and clarify in the field description in CSI-RS-Mobility which values may be used.</w:t>
      </w:r>
    </w:p>
  </w:comment>
  <w:comment w:id="1053" w:author="Ericsson" w:date="2018-03-01T00:00:00Z" w:initials="E">
    <w:p w14:paraId="439FB96F" w14:textId="77777777" w:rsidR="002D5D59" w:rsidRPr="00D07FC3" w:rsidRDefault="002D5D59" w:rsidP="002D5D59">
      <w:pPr>
        <w:numPr>
          <w:ilvl w:val="0"/>
          <w:numId w:val="22"/>
        </w:numPr>
        <w:spacing w:after="0"/>
      </w:pPr>
      <w:r>
        <w:rPr>
          <w:rStyle w:val="CommentReference"/>
        </w:rPr>
        <w:annotationRef/>
      </w:r>
      <w:r w:rsidRPr="00D07FC3">
        <w:t xml:space="preserve">For cell-specific DL/UL assignment, which has tdd-UL-DL-ConfigurationCommon and tdd-UL-DL-ConfigurationCommon2 as shown below, </w:t>
      </w:r>
    </w:p>
    <w:p w14:paraId="6199B342" w14:textId="77777777" w:rsidR="002D5D59" w:rsidRPr="00D07FC3" w:rsidRDefault="002D5D59" w:rsidP="002D5D59">
      <w:pPr>
        <w:numPr>
          <w:ilvl w:val="1"/>
          <w:numId w:val="22"/>
        </w:numPr>
        <w:spacing w:after="0"/>
      </w:pPr>
      <w:r w:rsidRPr="00D07FC3">
        <w:t>Clarify that when tdd-UL-DL-ConfigurationCommon2 is configured, the cell specific DL/UL pattern is a concatenation of the pattern specified in tdd-UL-DL-ConfigurationCommon and the pattern specified in tdd-UL-DL-ConfigurationCommon2, which is tdd-UL-DL-ConfigurationCommon + tdd-UL-DL-ConfigurationCommon2.</w:t>
      </w:r>
    </w:p>
    <w:p w14:paraId="607EE64F"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cell-specific TDD UL/DL configuration. </w:t>
      </w:r>
    </w:p>
    <w:p w14:paraId="7F563DC9" w14:textId="77777777" w:rsidR="002D5D59" w:rsidRPr="00D07FC3" w:rsidRDefault="002D5D59" w:rsidP="002D5D59">
      <w:pPr>
        <w:pStyle w:val="PL"/>
        <w:rPr>
          <w:color w:val="808080"/>
          <w:sz w:val="20"/>
        </w:rPr>
      </w:pPr>
      <w:r w:rsidRPr="00D07FC3">
        <w:rPr>
          <w:sz w:val="20"/>
        </w:rPr>
        <w:tab/>
        <w:t>tdd-UL-DL-ConfigurationCommon</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2A8D4719"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A second cell-specific TDD UL/DL configuration. </w:t>
      </w:r>
    </w:p>
    <w:p w14:paraId="08ED6653" w14:textId="77777777" w:rsidR="002D5D59" w:rsidRPr="00D07FC3" w:rsidRDefault="002D5D59" w:rsidP="002D5D59">
      <w:pPr>
        <w:pStyle w:val="PL"/>
        <w:rPr>
          <w:color w:val="808080"/>
          <w:sz w:val="20"/>
        </w:rPr>
      </w:pPr>
      <w:r w:rsidRPr="00D07FC3">
        <w:rPr>
          <w:sz w:val="20"/>
        </w:rPr>
        <w:tab/>
      </w:r>
      <w:r w:rsidRPr="00D07FC3">
        <w:rPr>
          <w:color w:val="808080"/>
          <w:sz w:val="20"/>
        </w:rPr>
        <w:t xml:space="preserve">-- FFS_CHECK: What does the UE do with two? Which one applies? A union of both? If so, how? </w:t>
      </w:r>
    </w:p>
    <w:p w14:paraId="167B2245" w14:textId="77777777" w:rsidR="002D5D59" w:rsidRDefault="002D5D59" w:rsidP="002D5D59">
      <w:pPr>
        <w:pStyle w:val="PL"/>
        <w:rPr>
          <w:color w:val="808080"/>
          <w:sz w:val="20"/>
        </w:rPr>
      </w:pPr>
      <w:r w:rsidRPr="00D07FC3">
        <w:rPr>
          <w:sz w:val="20"/>
        </w:rPr>
        <w:tab/>
        <w:t>tdd-UL-DL-ConfigurationCommon2</w:t>
      </w:r>
      <w:r w:rsidRPr="00D07FC3">
        <w:rPr>
          <w:sz w:val="20"/>
        </w:rPr>
        <w:tab/>
      </w:r>
      <w:r w:rsidRPr="00D07FC3">
        <w:rPr>
          <w:sz w:val="20"/>
        </w:rPr>
        <w:tab/>
        <w:t>TDD-UL-DL-ConfigCommon</w:t>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sz w:val="20"/>
        </w:rPr>
        <w:tab/>
      </w:r>
      <w:r w:rsidRPr="00D07FC3">
        <w:rPr>
          <w:color w:val="993366"/>
          <w:sz w:val="20"/>
        </w:rPr>
        <w:t>OPTIONAL</w:t>
      </w:r>
      <w:r w:rsidRPr="00D07FC3">
        <w:rPr>
          <w:sz w:val="20"/>
        </w:rPr>
        <w:t xml:space="preserve">, </w:t>
      </w:r>
      <w:r w:rsidRPr="00D07FC3">
        <w:rPr>
          <w:color w:val="808080"/>
          <w:sz w:val="20"/>
        </w:rPr>
        <w:t>-- Cond TDD</w:t>
      </w:r>
    </w:p>
    <w:p w14:paraId="0CDE79AD" w14:textId="77777777" w:rsidR="002D5D59" w:rsidRPr="00075E5B" w:rsidRDefault="002D5D59" w:rsidP="002D5D59">
      <w:r w:rsidRPr="00075E5B">
        <w:rPr>
          <w:highlight w:val="green"/>
        </w:rPr>
        <w:t>Agreements</w:t>
      </w:r>
      <w:r w:rsidRPr="00075E5B">
        <w:t>:</w:t>
      </w:r>
    </w:p>
    <w:p w14:paraId="4DEE95B3" w14:textId="77777777" w:rsidR="002D5D59" w:rsidRDefault="002D5D59" w:rsidP="002D5D59">
      <w:pPr>
        <w:numPr>
          <w:ilvl w:val="0"/>
          <w:numId w:val="23"/>
        </w:numPr>
        <w:spacing w:after="0"/>
      </w:pPr>
      <w:r w:rsidRPr="00075E5B">
        <w:t>Restrict the combined periodicity for cell-specific DL/UL assignment to such that 20ms is a multiple of the combined periodicity</w:t>
      </w:r>
    </w:p>
    <w:p w14:paraId="70862802" w14:textId="3E8B4482" w:rsidR="002D5D59" w:rsidRDefault="002D5D59">
      <w:pPr>
        <w:pStyle w:val="CommentText"/>
      </w:pPr>
      <w:r>
        <w:t>RAN1_input</w:t>
      </w:r>
    </w:p>
  </w:comment>
  <w:comment w:id="1054" w:author="Rapporteur" w:date="2018-02-02T10:41:00Z" w:initials="R">
    <w:p w14:paraId="46006696" w14:textId="12A66DD7" w:rsidR="003F6B38" w:rsidRDefault="003F6B38" w:rsidP="002761F9">
      <w:r>
        <w:rPr>
          <w:rStyle w:val="CommentReference"/>
        </w:rPr>
        <w:annotationRef/>
      </w:r>
      <w:bookmarkStart w:id="1056" w:name="_Hlk505942962"/>
      <w:r>
        <w:t>E327 (Henning): Class2: slotSpecificConfigurations: We suggest to adopt an AddMod/Release structure for this potentially large list. Also add a structure to indicate slots that are DL-only, UL-only or explicit.</w:t>
      </w:r>
    </w:p>
    <w:bookmarkEnd w:id="1056"/>
  </w:comment>
  <w:comment w:id="1055" w:author="Ericsson" w:date="2018-02-23T09:48:00Z" w:initials="E">
    <w:p w14:paraId="60840886" w14:textId="6FF313E0" w:rsidR="003F6B38" w:rsidRDefault="003F6B38">
      <w:pPr>
        <w:pStyle w:val="CommentText"/>
      </w:pPr>
      <w:r w:rsidRPr="002761F9">
        <w:rPr>
          <w:rStyle w:val="CommentReference"/>
          <w:highlight w:val="green"/>
        </w:rPr>
        <w:annotationRef/>
      </w:r>
      <w:r w:rsidRPr="002761F9">
        <w:rPr>
          <w:highlight w:val="green"/>
        </w:rPr>
        <w:t>Done</w:t>
      </w:r>
    </w:p>
  </w:comment>
  <w:comment w:id="1058" w:author="Rapporteur" w:date="2018-02-02T11:21:00Z" w:initials="R">
    <w:p w14:paraId="186C5958" w14:textId="5DA459C2" w:rsidR="003F6B38" w:rsidRDefault="003F6B38" w:rsidP="002761F9">
      <w:pPr>
        <w:pStyle w:val="CommentText"/>
      </w:pPr>
      <w:r>
        <w:rPr>
          <w:rStyle w:val="CommentReference"/>
        </w:rPr>
        <w:annotationRef/>
      </w:r>
      <w:r>
        <w:t>E328: Class2: Corrected range to start from 1. Added Need S. Added description what to assume for absence.</w:t>
      </w:r>
    </w:p>
  </w:comment>
  <w:comment w:id="1059" w:author="Ericsson" w:date="2018-02-23T09:49:00Z" w:initials="E">
    <w:p w14:paraId="3435AA41" w14:textId="6D80616C" w:rsidR="003F6B38" w:rsidRDefault="003F6B38">
      <w:pPr>
        <w:pStyle w:val="CommentText"/>
      </w:pPr>
      <w:r w:rsidRPr="002761F9">
        <w:rPr>
          <w:rStyle w:val="CommentReference"/>
          <w:highlight w:val="green"/>
        </w:rPr>
        <w:annotationRef/>
      </w:r>
      <w:r w:rsidRPr="002761F9">
        <w:rPr>
          <w:highlight w:val="green"/>
        </w:rPr>
        <w:t>Done</w:t>
      </w:r>
    </w:p>
  </w:comment>
  <w:comment w:id="1060" w:author="Ericsson" w:date="2018-02-27T08:59:00Z" w:initials="E">
    <w:p w14:paraId="7E7CE082" w14:textId="6697EB0D" w:rsidR="003F6B38" w:rsidRDefault="003F6B38">
      <w:pPr>
        <w:pStyle w:val="CommentText"/>
        <w:rPr>
          <w:noProof/>
        </w:rPr>
      </w:pPr>
      <w:r>
        <w:rPr>
          <w:rStyle w:val="CommentReference"/>
        </w:rPr>
        <w:annotationRef/>
      </w:r>
      <w:r>
        <w:t>RAN1_input</w:t>
      </w:r>
    </w:p>
    <w:p w14:paraId="4AD8F6B9" w14:textId="77777777" w:rsidR="003F6B38" w:rsidRPr="003B28FD" w:rsidRDefault="003F6B38" w:rsidP="003F6B38">
      <w:pPr>
        <w:rPr>
          <w:b/>
          <w:lang w:eastAsia="x-none"/>
        </w:rPr>
      </w:pPr>
      <w:r w:rsidRPr="00871C5F">
        <w:rPr>
          <w:b/>
          <w:highlight w:val="green"/>
          <w:lang w:eastAsia="x-none"/>
        </w:rPr>
        <w:t>Agreement:</w:t>
      </w:r>
    </w:p>
    <w:p w14:paraId="6D214ACE" w14:textId="007E05E1" w:rsidR="003F6B38" w:rsidRDefault="003F6B38" w:rsidP="003F6B38">
      <w:pPr>
        <w:pStyle w:val="CommentText"/>
      </w:pPr>
      <w:r w:rsidRPr="003B28FD">
        <w:t>Agree on the value ranges and include the following table as part of the RRC parameter update.</w:t>
      </w:r>
    </w:p>
    <w:tbl>
      <w:tblPr>
        <w:tblW w:w="3451"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4"/>
        <w:gridCol w:w="3288"/>
      </w:tblGrid>
      <w:tr w:rsidR="003F6B38" w:rsidRPr="002C34F3" w14:paraId="60C6F4D7" w14:textId="77777777" w:rsidTr="00791729">
        <w:trPr>
          <w:trHeight w:val="273"/>
        </w:trPr>
        <w:tc>
          <w:tcPr>
            <w:tcW w:w="1666" w:type="pct"/>
            <w:shd w:val="clear" w:color="auto" w:fill="auto"/>
            <w:vAlign w:val="center"/>
          </w:tcPr>
          <w:p w14:paraId="166F64EC" w14:textId="77777777" w:rsidR="003F6B38" w:rsidRPr="002C34F3" w:rsidRDefault="003F6B38" w:rsidP="00791729">
            <w:pPr>
              <w:adjustRightInd w:val="0"/>
              <w:snapToGrid w:val="0"/>
              <w:spacing w:before="120" w:after="120"/>
              <w:jc w:val="both"/>
              <w:rPr>
                <w:b/>
              </w:rPr>
            </w:pPr>
            <w:r w:rsidRPr="002C34F3">
              <w:rPr>
                <w:b/>
              </w:rPr>
              <w:t>RRC parameter</w:t>
            </w:r>
          </w:p>
        </w:tc>
        <w:tc>
          <w:tcPr>
            <w:tcW w:w="1666" w:type="pct"/>
            <w:shd w:val="clear" w:color="auto" w:fill="auto"/>
            <w:vAlign w:val="center"/>
          </w:tcPr>
          <w:p w14:paraId="4A7F73E5" w14:textId="77777777" w:rsidR="003F6B38" w:rsidRPr="002C34F3" w:rsidRDefault="003F6B38" w:rsidP="00791729">
            <w:pPr>
              <w:adjustRightInd w:val="0"/>
              <w:snapToGrid w:val="0"/>
              <w:spacing w:before="120" w:after="120"/>
              <w:jc w:val="both"/>
              <w:rPr>
                <w:b/>
              </w:rPr>
            </w:pPr>
            <w:r w:rsidRPr="002C34F3">
              <w:rPr>
                <w:b/>
              </w:rPr>
              <w:t>Value range</w:t>
            </w:r>
          </w:p>
        </w:tc>
        <w:tc>
          <w:tcPr>
            <w:tcW w:w="1668" w:type="pct"/>
            <w:shd w:val="clear" w:color="auto" w:fill="auto"/>
            <w:vAlign w:val="center"/>
          </w:tcPr>
          <w:p w14:paraId="168E00F2" w14:textId="77777777" w:rsidR="003F6B38" w:rsidRPr="002C34F3" w:rsidRDefault="003F6B38" w:rsidP="00791729">
            <w:pPr>
              <w:adjustRightInd w:val="0"/>
              <w:snapToGrid w:val="0"/>
              <w:spacing w:before="120" w:after="120"/>
              <w:jc w:val="both"/>
              <w:rPr>
                <w:b/>
              </w:rPr>
            </w:pPr>
            <w:r w:rsidRPr="002C34F3">
              <w:rPr>
                <w:rFonts w:hint="eastAsia"/>
                <w:b/>
              </w:rPr>
              <w:t>Description</w:t>
            </w:r>
          </w:p>
        </w:tc>
      </w:tr>
      <w:tr w:rsidR="003F6B38" w:rsidRPr="00DE04CB" w14:paraId="4D70E8CB" w14:textId="77777777" w:rsidTr="00791729">
        <w:tc>
          <w:tcPr>
            <w:tcW w:w="1666" w:type="pct"/>
            <w:shd w:val="clear" w:color="auto" w:fill="auto"/>
            <w:vAlign w:val="center"/>
          </w:tcPr>
          <w:p w14:paraId="4BABCD66" w14:textId="77777777" w:rsidR="003F6B38" w:rsidRPr="002C34F3" w:rsidRDefault="003F6B38" w:rsidP="00791729">
            <w:pPr>
              <w:adjustRightInd w:val="0"/>
              <w:snapToGrid w:val="0"/>
              <w:spacing w:before="120" w:after="120"/>
              <w:jc w:val="both"/>
            </w:pPr>
            <w:r w:rsidRPr="00EE24F7">
              <w:t>ZP-CSI-RS-ResourceConfigType</w:t>
            </w:r>
          </w:p>
        </w:tc>
        <w:tc>
          <w:tcPr>
            <w:tcW w:w="1666" w:type="pct"/>
            <w:shd w:val="clear" w:color="auto" w:fill="auto"/>
            <w:vAlign w:val="center"/>
          </w:tcPr>
          <w:p w14:paraId="18F38E1C" w14:textId="77777777" w:rsidR="003F6B38" w:rsidRPr="00C87D5C" w:rsidRDefault="003F6B38" w:rsidP="00791729">
            <w:pPr>
              <w:adjustRightInd w:val="0"/>
              <w:snapToGrid w:val="0"/>
              <w:spacing w:before="120" w:after="120"/>
              <w:jc w:val="both"/>
            </w:pPr>
            <w:r w:rsidRPr="00C87D5C">
              <w:t>p</w:t>
            </w:r>
            <w:r w:rsidRPr="00C87D5C">
              <w:rPr>
                <w:rFonts w:hint="eastAsia"/>
              </w:rPr>
              <w:t>eriodic</w:t>
            </w:r>
            <w:r w:rsidRPr="00C87D5C">
              <w:t xml:space="preserve">, </w:t>
            </w:r>
            <w:r w:rsidRPr="00C87D5C">
              <w:rPr>
                <w:color w:val="FF0000"/>
              </w:rPr>
              <w:t>semi-persistent</w:t>
            </w:r>
            <w:r w:rsidRPr="00C87D5C">
              <w:t xml:space="preserve"> or aperiodic</w:t>
            </w:r>
          </w:p>
        </w:tc>
        <w:tc>
          <w:tcPr>
            <w:tcW w:w="1668" w:type="pct"/>
            <w:shd w:val="clear" w:color="auto" w:fill="auto"/>
            <w:vAlign w:val="center"/>
          </w:tcPr>
          <w:p w14:paraId="529F89A9" w14:textId="77777777" w:rsidR="003F6B38" w:rsidRPr="00DE04CB" w:rsidRDefault="003F6B38" w:rsidP="00791729">
            <w:pPr>
              <w:adjustRightInd w:val="0"/>
              <w:snapToGrid w:val="0"/>
              <w:spacing w:before="120" w:after="120"/>
              <w:jc w:val="both"/>
            </w:pPr>
            <w:r w:rsidRPr="00550673">
              <w:t>Time domain behavior of ZP-CSI-RS resource configuration</w:t>
            </w:r>
          </w:p>
        </w:tc>
      </w:tr>
      <w:tr w:rsidR="003F6B38" w:rsidRPr="002C34F3" w14:paraId="66536137" w14:textId="77777777" w:rsidTr="00791729">
        <w:tc>
          <w:tcPr>
            <w:tcW w:w="1666" w:type="pct"/>
            <w:shd w:val="clear" w:color="auto" w:fill="auto"/>
            <w:vAlign w:val="center"/>
          </w:tcPr>
          <w:p w14:paraId="16C9469B" w14:textId="77777777" w:rsidR="003F6B38" w:rsidRPr="008F7D6B" w:rsidRDefault="003F6B38" w:rsidP="00791729">
            <w:pPr>
              <w:adjustRightInd w:val="0"/>
              <w:snapToGrid w:val="0"/>
              <w:spacing w:before="120" w:after="120"/>
              <w:jc w:val="both"/>
              <w:rPr>
                <w:color w:val="FF0000"/>
              </w:rPr>
            </w:pPr>
            <w:r>
              <w:rPr>
                <w:color w:val="FF0000"/>
              </w:rPr>
              <w:t>SP-ZP-CSI-RS-Resource</w:t>
            </w:r>
            <w:r w:rsidRPr="008F7D6B">
              <w:rPr>
                <w:color w:val="FF0000"/>
              </w:rPr>
              <w:t>List</w:t>
            </w:r>
          </w:p>
        </w:tc>
        <w:tc>
          <w:tcPr>
            <w:tcW w:w="1666" w:type="pct"/>
            <w:shd w:val="clear" w:color="auto" w:fill="auto"/>
            <w:vAlign w:val="center"/>
          </w:tcPr>
          <w:p w14:paraId="42A66E84" w14:textId="77777777" w:rsidR="003F6B38" w:rsidRPr="00666397" w:rsidRDefault="003F6B38" w:rsidP="00791729">
            <w:pPr>
              <w:adjustRightInd w:val="0"/>
              <w:snapToGrid w:val="0"/>
              <w:spacing w:before="120" w:after="120"/>
              <w:jc w:val="both"/>
              <w:rPr>
                <w:color w:val="FF0000"/>
              </w:rPr>
            </w:pPr>
            <w:r w:rsidRPr="00666397">
              <w:rPr>
                <w:rFonts w:hint="eastAsia"/>
                <w:color w:val="FF0000"/>
              </w:rPr>
              <w:t xml:space="preserve">Up to </w:t>
            </w:r>
            <w:r>
              <w:rPr>
                <w:color w:val="FF0000"/>
              </w:rPr>
              <w:t>16</w:t>
            </w:r>
            <w:r w:rsidRPr="00666397">
              <w:rPr>
                <w:color w:val="FF0000"/>
              </w:rPr>
              <w:t xml:space="preserve"> ZP CSI-RS resource set IDs per BWP</w:t>
            </w:r>
          </w:p>
        </w:tc>
        <w:tc>
          <w:tcPr>
            <w:tcW w:w="1668" w:type="pct"/>
            <w:shd w:val="clear" w:color="auto" w:fill="auto"/>
            <w:vAlign w:val="center"/>
          </w:tcPr>
          <w:p w14:paraId="05EA9F5D" w14:textId="77777777" w:rsidR="003F6B38" w:rsidRDefault="003F6B38" w:rsidP="00791729">
            <w:pPr>
              <w:adjustRightInd w:val="0"/>
              <w:snapToGrid w:val="0"/>
              <w:spacing w:before="120" w:after="120"/>
              <w:jc w:val="both"/>
              <w:rPr>
                <w:color w:val="FF0000"/>
              </w:rPr>
            </w:pPr>
            <w:r w:rsidRPr="00666397">
              <w:rPr>
                <w:color w:val="FF0000"/>
              </w:rPr>
              <w:t>Contains list of SP ZP-CSI-RS resource set IDs</w:t>
            </w:r>
          </w:p>
          <w:p w14:paraId="14F06B5C" w14:textId="77777777" w:rsidR="003F6B38" w:rsidRPr="00666397" w:rsidRDefault="003F6B38" w:rsidP="00791729">
            <w:pPr>
              <w:adjustRightInd w:val="0"/>
              <w:snapToGrid w:val="0"/>
              <w:spacing w:before="120" w:after="120"/>
              <w:jc w:val="both"/>
              <w:rPr>
                <w:color w:val="FF0000"/>
              </w:rPr>
            </w:pPr>
            <w:r w:rsidRPr="000A65E4">
              <w:rPr>
                <w:color w:val="FF0000"/>
              </w:rPr>
              <w:t xml:space="preserve">Each resource set can have up to </w:t>
            </w:r>
            <w:r>
              <w:rPr>
                <w:color w:val="FF0000"/>
              </w:rPr>
              <w:t>16</w:t>
            </w:r>
            <w:r w:rsidRPr="000A65E4">
              <w:rPr>
                <w:color w:val="FF0000"/>
              </w:rPr>
              <w:t xml:space="preserve"> ZP CSI-RS resources  </w:t>
            </w:r>
          </w:p>
        </w:tc>
      </w:tr>
    </w:tbl>
    <w:p w14:paraId="27C56F0C" w14:textId="77777777" w:rsidR="003F6B38" w:rsidRDefault="003F6B38" w:rsidP="00791729">
      <w:pPr>
        <w:rPr>
          <w:lang w:eastAsia="x-none"/>
        </w:rPr>
      </w:pPr>
    </w:p>
    <w:p w14:paraId="5C41E0B2" w14:textId="77777777" w:rsidR="003F6B38" w:rsidRDefault="003F6B38" w:rsidP="00791729">
      <w:pPr>
        <w:numPr>
          <w:ilvl w:val="0"/>
          <w:numId w:val="14"/>
        </w:numPr>
        <w:spacing w:after="0"/>
        <w:rPr>
          <w:lang w:eastAsia="x-none"/>
        </w:rPr>
      </w:pPr>
      <w:r>
        <w:rPr>
          <w:lang w:eastAsia="x-none"/>
        </w:rPr>
        <w:t>The maximum number of ZP CSI-RS resources per CC is 32</w:t>
      </w:r>
    </w:p>
    <w:p w14:paraId="6655F57D" w14:textId="77777777" w:rsidR="003F6B38" w:rsidRDefault="003F6B38" w:rsidP="00791729">
      <w:pPr>
        <w:numPr>
          <w:ilvl w:val="0"/>
          <w:numId w:val="14"/>
        </w:numPr>
        <w:spacing w:after="0"/>
        <w:rPr>
          <w:lang w:eastAsia="x-none"/>
        </w:rPr>
      </w:pPr>
      <w:r>
        <w:rPr>
          <w:lang w:eastAsia="x-none"/>
        </w:rPr>
        <w:t>The maximum number of ZP CSI-RS resources per BWP is 16</w:t>
      </w:r>
    </w:p>
    <w:p w14:paraId="0AB79AAC" w14:textId="77777777" w:rsidR="003F6B38" w:rsidRDefault="003F6B38" w:rsidP="00791729">
      <w:pPr>
        <w:numPr>
          <w:ilvl w:val="0"/>
          <w:numId w:val="14"/>
        </w:numPr>
        <w:spacing w:after="0"/>
        <w:rPr>
          <w:lang w:eastAsia="x-none"/>
        </w:rPr>
      </w:pPr>
      <w:r>
        <w:rPr>
          <w:lang w:eastAsia="x-none"/>
        </w:rPr>
        <w:t>The maximum number of ZP CSI-RS resources per ZP CSI-RS resource set is 16</w:t>
      </w:r>
    </w:p>
    <w:p w14:paraId="654A2EE9" w14:textId="77777777" w:rsidR="003F6B38" w:rsidRDefault="003F6B38">
      <w:pPr>
        <w:pStyle w:val="CommentText"/>
      </w:pPr>
    </w:p>
  </w:comment>
  <w:comment w:id="1090" w:author="Ericsson" w:date="2018-02-28T23:59:00Z" w:initials="E">
    <w:p w14:paraId="7407E93C" w14:textId="654B02DA" w:rsidR="002D5D59" w:rsidRDefault="002D5D59">
      <w:pPr>
        <w:pStyle w:val="CommentText"/>
      </w:pPr>
      <w:r>
        <w:rPr>
          <w:rStyle w:val="CommentReference"/>
        </w:rPr>
        <w:annotationRef/>
      </w:r>
      <w:r>
        <w:t>RAN1_input</w:t>
      </w:r>
    </w:p>
    <w:p w14:paraId="2496F837" w14:textId="77777777" w:rsidR="002D5D59" w:rsidRPr="00D07FC3" w:rsidRDefault="002D5D59" w:rsidP="002D5D59">
      <w:pPr>
        <w:numPr>
          <w:ilvl w:val="0"/>
          <w:numId w:val="22"/>
        </w:numPr>
        <w:spacing w:after="0"/>
      </w:pPr>
      <w:r w:rsidRPr="00D07FC3">
        <w:t>For parameter maxSFI-DCI-PayloadSize, use a value of 128.</w:t>
      </w:r>
    </w:p>
    <w:p w14:paraId="09B94BA0" w14:textId="77777777" w:rsidR="002D5D59" w:rsidRDefault="002D5D59">
      <w:pPr>
        <w:pStyle w:val="CommentText"/>
      </w:pPr>
    </w:p>
  </w:comment>
  <w:comment w:id="1092" w:author="Ericsson" w:date="2018-03-01T00:50:00Z" w:initials="E">
    <w:p w14:paraId="1A06FFA0" w14:textId="047EFC59" w:rsidR="002D5D59" w:rsidRDefault="002D5D59">
      <w:pPr>
        <w:pStyle w:val="CommentText"/>
      </w:pPr>
      <w:r>
        <w:rPr>
          <w:rStyle w:val="CommentReference"/>
        </w:rPr>
        <w:annotationRef/>
      </w:r>
      <w:r>
        <w:t>RAN1_input</w:t>
      </w:r>
    </w:p>
    <w:p w14:paraId="1B0D8B04" w14:textId="77777777" w:rsidR="002D5D59" w:rsidRPr="00D07FC3" w:rsidRDefault="002D5D59" w:rsidP="002D5D59">
      <w:pPr>
        <w:numPr>
          <w:ilvl w:val="0"/>
          <w:numId w:val="22"/>
        </w:numPr>
        <w:spacing w:after="0"/>
      </w:pPr>
      <w:r w:rsidRPr="00D07FC3">
        <w:t>For parameter maxNrofSlotFormatCombinationsPerSet, use a value of 4096</w:t>
      </w:r>
    </w:p>
    <w:p w14:paraId="16A38AB9" w14:textId="77777777" w:rsidR="002D5D59" w:rsidRDefault="002D5D59">
      <w:pPr>
        <w:pStyle w:val="CommentText"/>
      </w:pPr>
    </w:p>
  </w:comment>
  <w:comment w:id="1093" w:author="Ericsson" w:date="2018-02-28T23:56:00Z" w:initials="E">
    <w:p w14:paraId="7CBB5B61" w14:textId="28ECA65E" w:rsidR="002D5D59" w:rsidRDefault="002D5D59">
      <w:pPr>
        <w:pStyle w:val="CommentText"/>
      </w:pPr>
      <w:r>
        <w:rPr>
          <w:rStyle w:val="CommentReference"/>
        </w:rPr>
        <w:annotationRef/>
      </w:r>
      <w:r>
        <w:t>RAN1_input</w:t>
      </w:r>
    </w:p>
    <w:p w14:paraId="238D3EB5" w14:textId="77777777" w:rsidR="002D5D59" w:rsidRPr="00D07FC3" w:rsidRDefault="002D5D59" w:rsidP="002D5D59">
      <w:pPr>
        <w:numPr>
          <w:ilvl w:val="0"/>
          <w:numId w:val="22"/>
        </w:numPr>
        <w:spacing w:after="0"/>
      </w:pPr>
      <w:r w:rsidRPr="00D07FC3">
        <w:t xml:space="preserve">Recommend RAN2 to change the variable name maxNrofAggregatedCellsPerCellGroup to maxNrofSlotFormatCombinationsPerCell. </w:t>
      </w:r>
    </w:p>
    <w:p w14:paraId="7CAB739A" w14:textId="77777777" w:rsidR="002D5D59" w:rsidRPr="00D07FC3" w:rsidRDefault="002D5D59" w:rsidP="002D5D59">
      <w:pPr>
        <w:numPr>
          <w:ilvl w:val="1"/>
          <w:numId w:val="22"/>
        </w:numPr>
        <w:spacing w:after="0"/>
      </w:pPr>
      <w:r w:rsidRPr="00D07FC3">
        <w:t>Use a value of 16 for the above parameter</w:t>
      </w:r>
    </w:p>
    <w:p w14:paraId="19B72EDB" w14:textId="77777777" w:rsidR="002D5D59" w:rsidRDefault="002D5D59">
      <w:pPr>
        <w:pStyle w:val="CommentText"/>
      </w:pPr>
    </w:p>
  </w:comment>
  <w:comment w:id="1094" w:author="Ericsson" w:date="2018-03-01T00:19:00Z" w:initials="E">
    <w:p w14:paraId="1DADEADC" w14:textId="0F96BF30" w:rsidR="002D5D59" w:rsidRDefault="002D5D59">
      <w:pPr>
        <w:pStyle w:val="CommentText"/>
      </w:pPr>
      <w:r>
        <w:rPr>
          <w:rStyle w:val="CommentReference"/>
        </w:rPr>
        <w:annotationRef/>
      </w:r>
      <w:r>
        <w:t>RAN1_input</w:t>
      </w:r>
    </w:p>
    <w:p w14:paraId="348D77AD" w14:textId="77777777" w:rsidR="002D5D59" w:rsidRPr="00C4108A" w:rsidRDefault="002D5D59" w:rsidP="002D5D59">
      <w:pPr>
        <w:rPr>
          <w:b/>
          <w:lang w:eastAsia="x-none"/>
        </w:rPr>
      </w:pPr>
      <w:r w:rsidRPr="00C4108A">
        <w:rPr>
          <w:b/>
          <w:highlight w:val="green"/>
          <w:lang w:eastAsia="x-none"/>
        </w:rPr>
        <w:t>Agreement:</w:t>
      </w:r>
    </w:p>
    <w:p w14:paraId="3234E9B6" w14:textId="77777777" w:rsidR="002D5D59" w:rsidRPr="00C4108A" w:rsidRDefault="002D5D59" w:rsidP="002D5D59">
      <w:r w:rsidRPr="00C4108A">
        <w:t>RRC parameter value: maxNrofCandidateBeams is 64</w:t>
      </w:r>
    </w:p>
    <w:p w14:paraId="32F6B7FF" w14:textId="77777777" w:rsidR="002D5D59" w:rsidRPr="00C4108A" w:rsidRDefault="002D5D59" w:rsidP="002D5D59">
      <w:pPr>
        <w:numPr>
          <w:ilvl w:val="0"/>
          <w:numId w:val="25"/>
        </w:numPr>
        <w:spacing w:after="0"/>
      </w:pPr>
      <w:r w:rsidRPr="00C4108A">
        <w:t>Note: the total number of distinct resources for candidate beam RS and beam management RS is also constrained by 64</w:t>
      </w:r>
    </w:p>
    <w:p w14:paraId="2531484A" w14:textId="77777777" w:rsidR="002D5D59" w:rsidRDefault="002D5D59">
      <w:pPr>
        <w:pStyle w:val="CommentText"/>
      </w:pPr>
    </w:p>
  </w:comment>
  <w:comment w:id="1095" w:author="Ericsson" w:date="2018-02-28T23:56:00Z" w:initials="E">
    <w:p w14:paraId="707DB895" w14:textId="67A9A4D7" w:rsidR="002D5D59" w:rsidRDefault="002D5D59">
      <w:pPr>
        <w:pStyle w:val="CommentText"/>
      </w:pPr>
      <w:r>
        <w:rPr>
          <w:rStyle w:val="CommentReference"/>
        </w:rPr>
        <w:annotationRef/>
      </w:r>
      <w:r>
        <w:t>RAN1_input</w:t>
      </w:r>
    </w:p>
    <w:p w14:paraId="1A19CC8B" w14:textId="77777777" w:rsidR="002D5D59" w:rsidRPr="00D07FC3" w:rsidRDefault="002D5D59" w:rsidP="002D5D59">
      <w:pPr>
        <w:numPr>
          <w:ilvl w:val="0"/>
          <w:numId w:val="22"/>
        </w:numPr>
        <w:spacing w:after="0"/>
        <w:rPr>
          <w:b/>
          <w:lang w:eastAsia="x-none"/>
        </w:rPr>
      </w:pPr>
      <w:r w:rsidRPr="00D07FC3">
        <w:t xml:space="preserve">For </w:t>
      </w:r>
      <w:r>
        <w:t xml:space="preserve">parameter </w:t>
      </w:r>
      <w:r w:rsidRPr="00D07FC3">
        <w:t>maxNrofSlotFormatsPerCombination, use a value of 256</w:t>
      </w:r>
    </w:p>
    <w:p w14:paraId="7225C377" w14:textId="6D416A58" w:rsidR="002D5D59" w:rsidRDefault="002D5D59">
      <w:pPr>
        <w:pStyle w:val="CommentText"/>
      </w:pPr>
    </w:p>
    <w:p w14:paraId="3CE26B89" w14:textId="77777777" w:rsidR="002D5D59" w:rsidRPr="00D07FC3" w:rsidRDefault="002D5D59" w:rsidP="002D5D59">
      <w:pPr>
        <w:numPr>
          <w:ilvl w:val="0"/>
          <w:numId w:val="22"/>
        </w:numPr>
        <w:spacing w:after="0"/>
      </w:pPr>
      <w:r w:rsidRPr="00D07FC3">
        <w:t>For parameter maxNrofSlotFormatCombinationsPerSet, use a value of 4096</w:t>
      </w:r>
    </w:p>
    <w:p w14:paraId="0199A630" w14:textId="77777777" w:rsidR="002D5D59" w:rsidRDefault="002D5D59">
      <w:pPr>
        <w:pStyle w:val="CommentText"/>
      </w:pPr>
    </w:p>
  </w:comment>
  <w:comment w:id="1247" w:author="R2-1801639" w:date="2018-02-01T11:49:00Z" w:initials="OT">
    <w:p w14:paraId="29E1D128" w14:textId="77777777" w:rsidR="003F6B38" w:rsidRDefault="003F6B38"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3F6B38" w:rsidRDefault="003F6B38">
      <w:pPr>
        <w:pStyle w:val="CommentText"/>
      </w:pPr>
    </w:p>
  </w:comment>
  <w:comment w:id="1284" w:author="Ericsson" w:date="2018-02-02T17:36:00Z" w:initials="E">
    <w:p w14:paraId="01C2E0CF" w14:textId="38BEAA72" w:rsidR="003F6B38" w:rsidRDefault="003F6B38">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287" w:author="Rapporteur" w:date="2018-02-06T09:12:00Z" w:initials="R">
    <w:p w14:paraId="77E72553" w14:textId="61B7ED76" w:rsidR="003F6B38" w:rsidRDefault="003F6B38">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68105216" w15:done="0"/>
  <w15:commentEx w15:paraId="7C557C5E" w15:paraIdParent="68105216" w15:done="0"/>
  <w15:commentEx w15:paraId="27E6183F" w15:done="0"/>
  <w15:commentEx w15:paraId="4764CFD5" w15:paraIdParent="27E6183F" w15:done="0"/>
  <w15:commentEx w15:paraId="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0236A8B3" w15:done="0"/>
  <w15:commentEx w15:paraId="2089C2EA" w15:done="0"/>
  <w15:commentEx w15:paraId="600740A8" w15:done="0"/>
  <w15:commentEx w15:paraId="70F9B7EA" w15:paraIdParent="600740A8" w15:done="0"/>
  <w15:commentEx w15:paraId="363B33E8" w15:done="0"/>
  <w15:commentEx w15:paraId="3DD17217" w15:done="1"/>
  <w15:commentEx w15:paraId="09AE3996" w15:paraIdParent="3DD17217" w15:done="1"/>
  <w15:commentEx w15:paraId="6EA498C5" w15:done="0"/>
  <w15:commentEx w15:paraId="53108789" w15:paraIdParent="6EA498C5" w15:done="0"/>
  <w15:commentEx w15:paraId="3B85ADBC" w15:done="0"/>
  <w15:commentEx w15:paraId="327B524A" w15:done="0"/>
  <w15:commentEx w15:paraId="1266DBFE" w15:done="0"/>
  <w15:commentEx w15:paraId="4D8FCC5F" w15:done="0"/>
  <w15:commentEx w15:paraId="0F1258D2" w15:done="0"/>
  <w15:commentEx w15:paraId="532AE22E" w15:done="0"/>
  <w15:commentEx w15:paraId="2F33DE9F" w15:done="0"/>
  <w15:commentEx w15:paraId="23BC2F4B" w15:done="0"/>
  <w15:commentEx w15:paraId="1DDA4C96" w15:done="0"/>
  <w15:commentEx w15:paraId="5680C8E2" w15:done="0"/>
  <w15:commentEx w15:paraId="4D8CB380" w15:done="0"/>
  <w15:commentEx w15:paraId="575E0509" w15:done="0"/>
  <w15:commentEx w15:paraId="3CC69690" w15:done="0"/>
  <w15:commentEx w15:paraId="319C9249" w15:done="0"/>
  <w15:commentEx w15:paraId="2EB8B945"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48A7B5E4" w15:done="0"/>
  <w15:commentEx w15:paraId="32254F6C" w15:done="1"/>
  <w15:commentEx w15:paraId="00E88E5C" w15:done="0"/>
  <w15:commentEx w15:paraId="1991E512" w15:paraIdParent="00E88E5C" w15:done="0"/>
  <w15:commentEx w15:paraId="5A50F4DD" w15:done="0"/>
  <w15:commentEx w15:paraId="2A009A24" w15:done="0"/>
  <w15:commentEx w15:paraId="7426254D" w15:done="0"/>
  <w15:commentEx w15:paraId="40E820E0" w15:paraIdParent="7426254D" w15:done="0"/>
  <w15:commentEx w15:paraId="70CB66B5" w15:done="0"/>
  <w15:commentEx w15:paraId="0BA15769" w15:done="0"/>
  <w15:commentEx w15:paraId="3613D637" w15:paraIdParent="0BA15769" w15:done="0"/>
  <w15:commentEx w15:paraId="50283435" w15:paraIdParent="0BA15769" w15:done="0"/>
  <w15:commentEx w15:paraId="15139C76" w15:done="0"/>
  <w15:commentEx w15:paraId="0087E4F5" w15:paraIdParent="15139C76" w15:done="0"/>
  <w15:commentEx w15:paraId="630A5C69" w15:done="0"/>
  <w15:commentEx w15:paraId="4A886AD9" w15:paraIdParent="630A5C69" w15:done="0"/>
  <w15:commentEx w15:paraId="070A22A3" w15:done="0"/>
  <w15:commentEx w15:paraId="0979A1EA" w15:paraIdParent="070A22A3" w15:done="0"/>
  <w15:commentEx w15:paraId="2ADF6EDB" w15:done="0"/>
  <w15:commentEx w15:paraId="04CECA0B" w15:done="0"/>
  <w15:commentEx w15:paraId="61F5CAAE" w15:done="0"/>
  <w15:commentEx w15:paraId="387926DD" w15:done="0"/>
  <w15:commentEx w15:paraId="6406016F" w15:done="0"/>
  <w15:commentEx w15:paraId="08D758F5" w15:done="0"/>
  <w15:commentEx w15:paraId="31F27C0D" w15:done="0"/>
  <w15:commentEx w15:paraId="669AED83" w15:done="0"/>
  <w15:commentEx w15:paraId="3FFB990E" w15:done="0"/>
  <w15:commentEx w15:paraId="4B215FBC" w15:paraIdParent="3FFB990E" w15:done="0"/>
  <w15:commentEx w15:paraId="5A628E14" w15:done="0"/>
  <w15:commentEx w15:paraId="11F18CDB" w15:paraIdParent="5A628E14" w15:done="0"/>
  <w15:commentEx w15:paraId="434ADFC7" w15:done="0"/>
  <w15:commentEx w15:paraId="49F43AA4" w15:paraIdParent="434ADFC7" w15:done="0"/>
  <w15:commentEx w15:paraId="397A6F9C" w15:done="0"/>
  <w15:commentEx w15:paraId="2AE04FF5" w15:paraIdParent="397A6F9C" w15:done="0"/>
  <w15:commentEx w15:paraId="1C38C761" w15:done="0"/>
  <w15:commentEx w15:paraId="5A195CF3" w15:paraIdParent="1C38C761" w15:done="0"/>
  <w15:commentEx w15:paraId="49458B9C" w15:done="0"/>
  <w15:commentEx w15:paraId="7E190FA8" w15:paraIdParent="49458B9C" w15:done="0"/>
  <w15:commentEx w15:paraId="0C09C26E" w15:done="0"/>
  <w15:commentEx w15:paraId="25F0F255"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13AAEEBF" w15:done="1"/>
  <w15:commentEx w15:paraId="1F95C1BF"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8D7DD81" w15:done="0"/>
  <w15:commentEx w15:paraId="4773166E" w15:done="0"/>
  <w15:commentEx w15:paraId="4AE90D7C" w15:paraIdParent="4773166E" w15:done="0"/>
  <w15:commentEx w15:paraId="48AA210D" w15:done="0"/>
  <w15:commentEx w15:paraId="14330D05" w15:done="0"/>
  <w15:commentEx w15:paraId="2CD1DE54" w15:paraIdParent="14330D05" w15:done="0"/>
  <w15:commentEx w15:paraId="0587307E" w15:done="0"/>
  <w15:commentEx w15:paraId="5B0BCE53" w15:paraIdParent="0587307E"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1F17419C" w15:done="0"/>
  <w15:commentEx w15:paraId="5A3CC022" w15:paraIdParent="1F17419C" w15:done="0"/>
  <w15:commentEx w15:paraId="67A3B69C" w15:done="0"/>
  <w15:commentEx w15:paraId="40E8BCAF" w15:done="0"/>
  <w15:commentEx w15:paraId="4102CB7B" w15:paraIdParent="40E8BCAF" w15:done="0"/>
  <w15:commentEx w15:paraId="0EA16BD9" w15:done="0"/>
  <w15:commentEx w15:paraId="1C77C4E4" w15:done="0"/>
  <w15:commentEx w15:paraId="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1F749BFA"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B3B7CAD" w15:done="0"/>
  <w15:commentEx w15:paraId="4F8420A4" w15:done="0"/>
  <w15:commentEx w15:paraId="1AE51E34" w15:done="0"/>
  <w15:commentEx w15:paraId="62C47692" w15:done="0"/>
  <w15:commentEx w15:paraId="105AB395" w15:paraIdParent="62C47692"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407BA9FD"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4E2B4F54" w15:done="0"/>
  <w15:commentEx w15:paraId="01CCD559" w15:paraIdParent="4E2B4F54" w15:done="0"/>
  <w15:commentEx w15:paraId="1FB8F655" w15:done="0"/>
  <w15:commentEx w15:paraId="753B7DF2" w15:done="0"/>
  <w15:commentEx w15:paraId="6E8F21DB" w15:done="1"/>
  <w15:commentEx w15:paraId="0412AE52" w15:done="1"/>
  <w15:commentEx w15:paraId="5BB638A9" w15:done="1"/>
  <w15:commentEx w15:paraId="49A6F94C" w15:done="0"/>
  <w15:commentEx w15:paraId="0C020F1B" w15:done="0"/>
  <w15:commentEx w15:paraId="460A2818" w15:paraIdParent="0C020F1B" w15:done="0"/>
  <w15:commentEx w15:paraId="0EB0FDC8" w15:done="0"/>
  <w15:commentEx w15:paraId="47308360"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1BA99E5A" w15:done="0"/>
  <w15:commentEx w15:paraId="0521B197" w15:paraIdParent="1BA99E5A" w15:done="0"/>
  <w15:commentEx w15:paraId="2D7DE5A5" w15:done="0"/>
  <w15:commentEx w15:paraId="5F27A279" w15:paraIdParent="2D7DE5A5" w15:done="0"/>
  <w15:commentEx w15:paraId="64E3DEAA" w15:done="0"/>
  <w15:commentEx w15:paraId="3830788A"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271554A" w15:done="0"/>
  <w15:commentEx w15:paraId="7A222B0B" w15:paraIdParent="7271554A" w15:done="0"/>
  <w15:commentEx w15:paraId="7AE60A18"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470C5E03" w15:done="1"/>
  <w15:commentEx w15:paraId="407F716E" w15:paraIdParent="470C5E03" w15:done="1"/>
  <w15:commentEx w15:paraId="4AA82645" w15:done="0"/>
  <w15:commentEx w15:paraId="2FD0F17F" w15:paraIdParent="4AA82645" w15:done="0"/>
  <w15:commentEx w15:paraId="48F9EE9A" w15:done="0"/>
  <w15:commentEx w15:paraId="3FA2C488" w15:paraIdParent="48F9EE9A" w15:done="0"/>
  <w15:commentEx w15:paraId="65123898" w15:done="0"/>
  <w15:commentEx w15:paraId="026B9012" w15:paraIdParent="65123898" w15:done="0"/>
  <w15:commentEx w15:paraId="6004F165" w15:done="0"/>
  <w15:commentEx w15:paraId="2BC94741" w15:paraIdParent="6004F165" w15:done="0"/>
  <w15:commentEx w15:paraId="38ADA987" w15:done="0"/>
  <w15:commentEx w15:paraId="5B5DF633" w15:paraIdParent="38ADA987"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4DA466D5" w15:done="1"/>
  <w15:commentEx w15:paraId="432A1448" w15:done="0"/>
  <w15:commentEx w15:paraId="43A14DD6" w15:paraIdParent="432A1448" w15:done="0"/>
  <w15:commentEx w15:paraId="7BEACAFA"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2004C70F" w15:done="0"/>
  <w15:commentEx w15:paraId="42A060C0" w15:done="0"/>
  <w15:commentEx w15:paraId="28BBC5B1" w15:paraIdParent="42A060C0" w15:done="0"/>
  <w15:commentEx w15:paraId="625A3EFB" w15:done="0"/>
  <w15:commentEx w15:paraId="30FF19D0" w15:paraIdParent="625A3EFB" w15:done="0"/>
  <w15:commentEx w15:paraId="15C19470" w15:done="0"/>
  <w15:commentEx w15:paraId="2E2BFF1C" w15:paraIdParent="15C19470" w15:done="0"/>
  <w15:commentEx w15:paraId="3D1F4873" w15:done="0"/>
  <w15:commentEx w15:paraId="4316EDF0"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43907B8B" w15:done="0"/>
  <w15:commentEx w15:paraId="2A5C2E08" w15:paraIdParent="43907B8B" w15:done="0"/>
  <w15:commentEx w15:paraId="2AA81C9B" w15:done="0"/>
  <w15:commentEx w15:paraId="70862802" w15:done="0"/>
  <w15:commentEx w15:paraId="46006696" w15:done="0"/>
  <w15:commentEx w15:paraId="60840886" w15:paraIdParent="46006696" w15:done="0"/>
  <w15:commentEx w15:paraId="186C5958" w15:done="0"/>
  <w15:commentEx w15:paraId="3435AA41" w15:paraIdParent="186C5958" w15:done="0"/>
  <w15:commentEx w15:paraId="654A2EE9" w15:done="0"/>
  <w15:commentEx w15:paraId="09B94BA0" w15:done="0"/>
  <w15:commentEx w15:paraId="16A38AB9" w15:done="0"/>
  <w15:commentEx w15:paraId="19B72EDB" w15:done="0"/>
  <w15:commentEx w15:paraId="2531484A" w15:done="0"/>
  <w15:commentEx w15:paraId="0199A630"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68105216" w16cid:durableId="1E394BEE"/>
  <w16cid:commentId w16cid:paraId="7C557C5E" w16cid:durableId="1E394C9B"/>
  <w16cid:commentId w16cid:paraId="27E6183F" w16cid:durableId="1E32EAE4"/>
  <w16cid:commentId w16cid:paraId="4764CFD5" w16cid:durableId="1E33084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0236A8B3" w16cid:durableId="1E41C53D"/>
  <w16cid:commentId w16cid:paraId="2089C2EA" w16cid:durableId="1E2C21BB"/>
  <w16cid:commentId w16cid:paraId="600740A8" w16cid:durableId="1E36A8EA"/>
  <w16cid:commentId w16cid:paraId="70F9B7EA" w16cid:durableId="1E36B300"/>
  <w16cid:commentId w16cid:paraId="363B33E8" w16cid:durableId="1E41C36F"/>
  <w16cid:commentId w16cid:paraId="3DD17217" w16cid:durableId="1E36A8EB"/>
  <w16cid:commentId w16cid:paraId="09AE3996" w16cid:durableId="1E395175"/>
  <w16cid:commentId w16cid:paraId="6EA498C5" w16cid:durableId="1E2EE1FC"/>
  <w16cid:commentId w16cid:paraId="53108789" w16cid:durableId="1E395256"/>
  <w16cid:commentId w16cid:paraId="3B85ADBC" w16cid:durableId="1E36A8ED"/>
  <w16cid:commentId w16cid:paraId="327B524A" w16cid:durableId="1E41C3A5"/>
  <w16cid:commentId w16cid:paraId="1266DBFE" w16cid:durableId="1E36A8EE"/>
  <w16cid:commentId w16cid:paraId="4D8FCC5F" w16cid:durableId="1E41C336"/>
  <w16cid:commentId w16cid:paraId="0F1258D2" w16cid:durableId="1E394F48"/>
  <w16cid:commentId w16cid:paraId="532AE22E" w16cid:durableId="1E36A8EF"/>
  <w16cid:commentId w16cid:paraId="2F33DE9F" w16cid:durableId="1E36A8F0"/>
  <w16cid:commentId w16cid:paraId="23BC2F4B" w16cid:durableId="1E4031E0"/>
  <w16cid:commentId w16cid:paraId="1DDA4C96" w16cid:durableId="1E24006A"/>
  <w16cid:commentId w16cid:paraId="4D8CB380" w16cid:durableId="1E413FF0"/>
  <w16cid:commentId w16cid:paraId="575E0509" w16cid:durableId="1E24AC05"/>
  <w16cid:commentId w16cid:paraId="3CC69690" w16cid:durableId="1E24AC35"/>
  <w16cid:commentId w16cid:paraId="319C9249" w16cid:durableId="1E247C48"/>
  <w16cid:commentId w16cid:paraId="2EB8B945" w16cid:durableId="1E40285B"/>
  <w16cid:commentId w16cid:paraId="25BC9511" w16cid:durableId="1E2E897E"/>
  <w16cid:commentId w16cid:paraId="65C47CEC" w16cid:durableId="1E395631"/>
  <w16cid:commentId w16cid:paraId="0D6AEB68" w16cid:durableId="1E395646"/>
  <w16cid:commentId w16cid:paraId="7F3BBF42" w16cid:durableId="1E2EAD48"/>
  <w16cid:commentId w16cid:paraId="39874A87" w16cid:durableId="1E395664"/>
  <w16cid:commentId w16cid:paraId="48A7B5E4" w16cid:durableId="1E4028BF"/>
  <w16cid:commentId w16cid:paraId="00E88E5C" w16cid:durableId="1E2EAF02"/>
  <w16cid:commentId w16cid:paraId="1991E512" w16cid:durableId="1E3956A9"/>
  <w16cid:commentId w16cid:paraId="5A50F4DD" w16cid:durableId="1E1D5C8C"/>
  <w16cid:commentId w16cid:paraId="2A009A24" w16cid:durableId="1E330073"/>
  <w16cid:commentId w16cid:paraId="7426254D" w16cid:durableId="1E2570FE"/>
  <w16cid:commentId w16cid:paraId="40E820E0" w16cid:durableId="1E3959B9"/>
  <w16cid:commentId w16cid:paraId="70CB66B5" w16cid:durableId="1E32F9EF"/>
  <w16cid:commentId w16cid:paraId="0BA15769" w16cid:durableId="1E32F0DF"/>
  <w16cid:commentId w16cid:paraId="3613D637" w16cid:durableId="1E395982"/>
  <w16cid:commentId w16cid:paraId="50283435" w16cid:durableId="1E3959A9"/>
  <w16cid:commentId w16cid:paraId="15139C76" w16cid:durableId="1E32F053"/>
  <w16cid:commentId w16cid:paraId="0087E4F5" w16cid:durableId="1E3959E5"/>
  <w16cid:commentId w16cid:paraId="630A5C69" w16cid:durableId="1E32E43E"/>
  <w16cid:commentId w16cid:paraId="4A886AD9" w16cid:durableId="1E32F63D"/>
  <w16cid:commentId w16cid:paraId="070A22A3" w16cid:durableId="1E32F579"/>
  <w16cid:commentId w16cid:paraId="0979A1EA" w16cid:durableId="1E395AC7"/>
  <w16cid:commentId w16cid:paraId="2ADF6EDB" w16cid:durableId="1E32F5D4"/>
  <w16cid:commentId w16cid:paraId="04CECA0B" w16cid:durableId="1E240D43"/>
  <w16cid:commentId w16cid:paraId="387926DD" w16cid:durableId="1E41BC7D"/>
  <w16cid:commentId w16cid:paraId="08D758F5" w16cid:durableId="1E22EE8D"/>
  <w16cid:commentId w16cid:paraId="31F27C0D" w16cid:durableId="1E41BCD2"/>
  <w16cid:commentId w16cid:paraId="669AED83" w16cid:durableId="1E3F9B32"/>
  <w16cid:commentId w16cid:paraId="3FFB990E" w16cid:durableId="1E2EECC2"/>
  <w16cid:commentId w16cid:paraId="4B215FBC" w16cid:durableId="1E3560E8"/>
  <w16cid:commentId w16cid:paraId="5A628E14" w16cid:durableId="1E2EECC3"/>
  <w16cid:commentId w16cid:paraId="11F18CDB" w16cid:durableId="1E356119"/>
  <w16cid:commentId w16cid:paraId="434ADFC7" w16cid:durableId="1E31327C"/>
  <w16cid:commentId w16cid:paraId="49F43AA4" w16cid:durableId="1E356099"/>
  <w16cid:commentId w16cid:paraId="397A6F9C" w16cid:durableId="1E2EECC4"/>
  <w16cid:commentId w16cid:paraId="2AE04FF5" w16cid:durableId="1E2EFEAF"/>
  <w16cid:commentId w16cid:paraId="1C38C761" w16cid:durableId="1E2EECC5"/>
  <w16cid:commentId w16cid:paraId="5A195CF3" w16cid:durableId="1E395C8E"/>
  <w16cid:commentId w16cid:paraId="49458B9C" w16cid:durableId="1E2EECC6"/>
  <w16cid:commentId w16cid:paraId="7E190FA8" w16cid:durableId="1E395CFA"/>
  <w16cid:commentId w16cid:paraId="25F0F255" w16cid:durableId="1E41BF0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8804AD5" w16cid:durableId="1E395E2C"/>
  <w16cid:commentId w16cid:paraId="68163AD0" w16cid:durableId="1E395E34"/>
  <w16cid:commentId w16cid:paraId="0E98917F" w16cid:durableId="1E2EECCF"/>
  <w16cid:commentId w16cid:paraId="17A79925" w16cid:durableId="1E2F0105"/>
  <w16cid:commentId w16cid:paraId="500BFBEF" w16cid:durableId="1DFF5A35"/>
  <w16cid:commentId w16cid:paraId="51E25C2D" w16cid:durableId="1E22B7DF"/>
  <w16cid:commentId w16cid:paraId="57CB16F0" w16cid:durableId="1E39B0FD"/>
  <w16cid:commentId w16cid:paraId="08D7DD81" w16cid:durableId="1E404296"/>
  <w16cid:commentId w16cid:paraId="4AE90D7C" w16cid:durableId="1E39B14D"/>
  <w16cid:commentId w16cid:paraId="48AA210D" w16cid:durableId="1E22F53B"/>
  <w16cid:commentId w16cid:paraId="2CD1DE54" w16cid:durableId="1E39B1D1"/>
  <w16cid:commentId w16cid:paraId="5B0BCE53" w16cid:durableId="1E39B1D8"/>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4DF937EB" w16cid:durableId="1E35200E"/>
  <w16cid:commentId w16cid:paraId="4F2A69F0" w16cid:durableId="1E352098"/>
  <w16cid:commentId w16cid:paraId="292EFB59" w16cid:durableId="1E39B065"/>
  <w16cid:commentId w16cid:paraId="1F17419C" w16cid:durableId="1E35403A"/>
  <w16cid:commentId w16cid:paraId="5A3CC022" w16cid:durableId="1E39B067"/>
  <w16cid:commentId w16cid:paraId="67A3B69C" w16cid:durableId="1E351B4B"/>
  <w16cid:commentId w16cid:paraId="40E8BCAF" w16cid:durableId="1E39BAFE"/>
  <w16cid:commentId w16cid:paraId="4102CB7B" w16cid:durableId="1E39BB21"/>
  <w16cid:commentId w16cid:paraId="0EA16BD9" w16cid:durableId="1E354323"/>
  <w16cid:commentId w16cid:paraId="1C77C4E4" w16cid:durableId="1E22F0DD"/>
  <w16cid:commentId w16cid:paraId="39C92350" w16cid:durableId="1E351F38"/>
  <w16cid:commentId w16cid:paraId="745C8EA6" w16cid:durableId="1E351F37"/>
  <w16cid:commentId w16cid:paraId="6282C22E" w16cid:durableId="1E39BC27"/>
  <w16cid:commentId w16cid:paraId="5C7039F8" w16cid:durableId="1E2EA92B"/>
  <w16cid:commentId w16cid:paraId="2A0E02FC" w16cid:durableId="1E39BD8E"/>
  <w16cid:commentId w16cid:paraId="49970247" w16cid:durableId="1E2E879B"/>
  <w16cid:commentId w16cid:paraId="7C468974" w16cid:durableId="1E2E905E"/>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1F749BFA" w16cid:durableId="1E402A59"/>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B3B7CAD" w16cid:durableId="1E402FB9"/>
  <w16cid:commentId w16cid:paraId="1AE51E34" w16cid:durableId="1E319787"/>
  <w16cid:commentId w16cid:paraId="62C47692" w16cid:durableId="1E31879D"/>
  <w16cid:commentId w16cid:paraId="105AB395" w16cid:durableId="1E39CE89"/>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407BA9FD" w16cid:durableId="1E4046A9"/>
  <w16cid:commentId w16cid:paraId="218C999F" w16cid:durableId="1E39D2EB"/>
  <w16cid:commentId w16cid:paraId="0BC6CF78" w16cid:durableId="1E39D2F7"/>
  <w16cid:commentId w16cid:paraId="248C722E" w16cid:durableId="1E357168"/>
  <w16cid:commentId w16cid:paraId="2A6C404B" w16cid:durableId="1E39D2D9"/>
  <w16cid:commentId w16cid:paraId="4E2B4F54" w16cid:durableId="1E3572FC"/>
  <w16cid:commentId w16cid:paraId="01CCD559" w16cid:durableId="1E39D305"/>
  <w16cid:commentId w16cid:paraId="1FB8F655" w16cid:durableId="1E39D10E"/>
  <w16cid:commentId w16cid:paraId="753B7DF2" w16cid:durableId="1E4045FC"/>
  <w16cid:commentId w16cid:paraId="49A6F94C" w16cid:durableId="1E402FE1"/>
  <w16cid:commentId w16cid:paraId="0C020F1B" w16cid:durableId="1E2ED5B1"/>
  <w16cid:commentId w16cid:paraId="460A2818" w16cid:durableId="1E319822"/>
  <w16cid:commentId w16cid:paraId="0EB0FDC8" w16cid:durableId="1E319809"/>
  <w16cid:commentId w16cid:paraId="47308360" w16cid:durableId="1E41CBBF"/>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0521B197" w16cid:durableId="1E39D528"/>
  <w16cid:commentId w16cid:paraId="2D7DE5A5" w16cid:durableId="1E2C2ED5"/>
  <w16cid:commentId w16cid:paraId="5F27A279" w16cid:durableId="1E39D541"/>
  <w16cid:commentId w16cid:paraId="64E3DEAA" w16cid:durableId="1E39D461"/>
  <w16cid:commentId w16cid:paraId="3830788A" w16cid:durableId="1E39D5EC"/>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271554A" w16cid:durableId="1E2EE3FB"/>
  <w16cid:commentId w16cid:paraId="7A222B0B" w16cid:durableId="1E39D46A"/>
  <w16cid:commentId w16cid:paraId="7AE60A18" w16cid:durableId="1E3A4864"/>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470C5E03" w16cid:durableId="1E22E03D"/>
  <w16cid:commentId w16cid:paraId="407F716E" w16cid:durableId="1E32A286"/>
  <w16cid:commentId w16cid:paraId="4AA82645" w16cid:durableId="1E3131BE"/>
  <w16cid:commentId w16cid:paraId="2FD0F17F" w16cid:durableId="1E32776C"/>
  <w16cid:commentId w16cid:paraId="3FA2C488" w16cid:durableId="1E3A503F"/>
  <w16cid:commentId w16cid:paraId="65123898" w16cid:durableId="1E3131BF"/>
  <w16cid:commentId w16cid:paraId="026B9012" w16cid:durableId="1E3277FB"/>
  <w16cid:commentId w16cid:paraId="2BC94741" w16cid:durableId="1E3A50DA"/>
  <w16cid:commentId w16cid:paraId="5B5DF633" w16cid:durableId="1E3A50EE"/>
  <w16cid:commentId w16cid:paraId="4064F1D7" w16cid:durableId="1E329F4D"/>
  <w16cid:commentId w16cid:paraId="3FC1C969" w16cid:durableId="1E3A5161"/>
  <w16cid:commentId w16cid:paraId="7219110D" w16cid:durableId="1E3A516C"/>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71CAE88D" w16cid:durableId="1E354D8B"/>
  <w16cid:commentId w16cid:paraId="33A51885" w16cid:durableId="1E3A559F"/>
  <w16cid:commentId w16cid:paraId="10486CBA" w16cid:durableId="1E3549A9"/>
  <w16cid:commentId w16cid:paraId="2E5933E4" w16cid:durableId="1E3A55B6"/>
  <w16cid:commentId w16cid:paraId="633E150F" w16cid:durableId="1E3A55C1"/>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432A1448" w16cid:durableId="1E352328"/>
  <w16cid:commentId w16cid:paraId="43A14DD6" w16cid:durableId="1E3A5876"/>
  <w16cid:commentId w16cid:paraId="7BEACAFA" w16cid:durableId="1E41BFE6"/>
  <w16cid:commentId w16cid:paraId="494C6511" w16cid:durableId="1E1F0957"/>
  <w16cid:commentId w16cid:paraId="171C0517" w16cid:durableId="1E2329FA"/>
  <w16cid:commentId w16cid:paraId="486B60CA" w16cid:durableId="1E1F0592"/>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2004C70F" w16cid:durableId="1E414008"/>
  <w16cid:commentId w16cid:paraId="42A060C0" w16cid:durableId="1E2EE530"/>
  <w16cid:commentId w16cid:paraId="28BBC5B1" w16cid:durableId="1E357FB4"/>
  <w16cid:commentId w16cid:paraId="625A3EFB" w16cid:durableId="1E3580DC"/>
  <w16cid:commentId w16cid:paraId="30FF19D0" w16cid:durableId="1E3A5A1F"/>
  <w16cid:commentId w16cid:paraId="15C19470" w16cid:durableId="1E3A5933"/>
  <w16cid:commentId w16cid:paraId="2E2BFF1C" w16cid:durableId="1E3A5D15"/>
  <w16cid:commentId w16cid:paraId="3D1F4873" w16cid:durableId="1E4140B7"/>
  <w16cid:commentId w16cid:paraId="4316EDF0" w16cid:durableId="1E3A8070"/>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66329B86" w16cid:durableId="1E3A5F41"/>
  <w16cid:commentId w16cid:paraId="5F0BC645" w16cid:durableId="1E2EE594"/>
  <w16cid:commentId w16cid:paraId="72AC3379" w16cid:durableId="1E35830D"/>
  <w16cid:commentId w16cid:paraId="533F90CF" w16cid:durableId="1E358560"/>
  <w16cid:commentId w16cid:paraId="2A5C2E08" w16cid:durableId="1E3A61E6"/>
  <w16cid:commentId w16cid:paraId="2AA81C9B" w16cid:durableId="1E1EB15A"/>
  <w16cid:commentId w16cid:paraId="70862802" w16cid:durableId="1E41C12B"/>
  <w16cid:commentId w16cid:paraId="46006696" w16cid:durableId="1E1EBEBC"/>
  <w16cid:commentId w16cid:paraId="60840886" w16cid:durableId="1E3A61E7"/>
  <w16cid:commentId w16cid:paraId="186C5958" w16cid:durableId="1E1EC837"/>
  <w16cid:commentId w16cid:paraId="3435AA41" w16cid:durableId="1E3A6215"/>
  <w16cid:commentId w16cid:paraId="654A2EE9" w16cid:durableId="1E3F9C5A"/>
  <w16cid:commentId w16cid:paraId="09B94BA0" w16cid:durableId="1E41C0E6"/>
  <w16cid:commentId w16cid:paraId="16A38AB9" w16cid:durableId="1E41CCDD"/>
  <w16cid:commentId w16cid:paraId="19B72EDB" w16cid:durableId="1E41C014"/>
  <w16cid:commentId w16cid:paraId="2531484A" w16cid:durableId="1E41C5A4"/>
  <w16cid:commentId w16cid:paraId="0199A630" w16cid:durableId="1E41C03A"/>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3F6B38" w:rsidRDefault="003F6B38">
      <w:r>
        <w:separator/>
      </w:r>
    </w:p>
  </w:endnote>
  <w:endnote w:type="continuationSeparator" w:id="0">
    <w:p w14:paraId="10A28B60" w14:textId="77777777" w:rsidR="003F6B38" w:rsidRDefault="003F6B38">
      <w:r>
        <w:continuationSeparator/>
      </w:r>
    </w:p>
  </w:endnote>
  <w:endnote w:type="continuationNotice" w:id="1">
    <w:p w14:paraId="40FD1224" w14:textId="77777777" w:rsidR="003F6B38" w:rsidRDefault="003F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3F6B38" w:rsidRDefault="003F6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3F6B38" w:rsidRDefault="003F6B38">
      <w:r>
        <w:separator/>
      </w:r>
    </w:p>
  </w:footnote>
  <w:footnote w:type="continuationSeparator" w:id="0">
    <w:p w14:paraId="0887536F" w14:textId="77777777" w:rsidR="003F6B38" w:rsidRDefault="003F6B38">
      <w:r>
        <w:continuationSeparator/>
      </w:r>
    </w:p>
  </w:footnote>
  <w:footnote w:type="continuationNotice" w:id="1">
    <w:p w14:paraId="54803298" w14:textId="77777777" w:rsidR="003F6B38" w:rsidRDefault="003F6B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3F6B38" w:rsidRDefault="003F6B3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66C7812B" w:rsidR="003F6B38" w:rsidRDefault="003F6B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0BA53736" w:rsidR="003F6B38" w:rsidRDefault="003F6B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5D59">
      <w:rPr>
        <w:rFonts w:ascii="Arial" w:hAnsi="Arial" w:cs="Arial"/>
        <w:b/>
        <w:noProof/>
        <w:sz w:val="18"/>
        <w:szCs w:val="18"/>
      </w:rPr>
      <w:t>110</w:t>
    </w:r>
    <w:r>
      <w:rPr>
        <w:rFonts w:ascii="Arial" w:hAnsi="Arial" w:cs="Arial"/>
        <w:b/>
        <w:sz w:val="18"/>
        <w:szCs w:val="18"/>
      </w:rPr>
      <w:fldChar w:fldCharType="end"/>
    </w:r>
  </w:p>
  <w:p w14:paraId="65D14B0C" w14:textId="07D08C7C" w:rsidR="003F6B38" w:rsidRDefault="003F6B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D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3F6B38" w:rsidRDefault="003F6B38">
    <w:pPr>
      <w:pStyle w:val="Header"/>
    </w:pPr>
  </w:p>
  <w:p w14:paraId="06E30586" w14:textId="77777777" w:rsidR="003F6B38" w:rsidRDefault="003F6B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A69B2"/>
    <w:multiLevelType w:val="hybridMultilevel"/>
    <w:tmpl w:val="BCD6DE2E"/>
    <w:lvl w:ilvl="0" w:tplc="B8925CC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58316C2"/>
    <w:multiLevelType w:val="hybridMultilevel"/>
    <w:tmpl w:val="E930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F043128"/>
    <w:multiLevelType w:val="hybridMultilevel"/>
    <w:tmpl w:val="62886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EFA5856"/>
    <w:multiLevelType w:val="hybridMultilevel"/>
    <w:tmpl w:val="0CB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9" w15:restartNumberingAfterBreak="0">
    <w:nsid w:val="62F223EE"/>
    <w:multiLevelType w:val="hybridMultilevel"/>
    <w:tmpl w:val="BF02392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AC2616"/>
    <w:multiLevelType w:val="hybridMultilevel"/>
    <w:tmpl w:val="586CB5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B41492"/>
    <w:multiLevelType w:val="hybridMultilevel"/>
    <w:tmpl w:val="91FE479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5220C9"/>
    <w:multiLevelType w:val="hybridMultilevel"/>
    <w:tmpl w:val="D740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0"/>
  </w:num>
  <w:num w:numId="3">
    <w:abstractNumId w:val="5"/>
  </w:num>
  <w:num w:numId="4">
    <w:abstractNumId w:val="6"/>
  </w:num>
  <w:num w:numId="5">
    <w:abstractNumId w:val="4"/>
  </w:num>
  <w:num w:numId="6">
    <w:abstractNumId w:val="18"/>
  </w:num>
  <w:num w:numId="7">
    <w:abstractNumId w:val="3"/>
  </w:num>
  <w:num w:numId="8">
    <w:abstractNumId w:val="16"/>
  </w:num>
  <w:num w:numId="9">
    <w:abstractNumId w:val="11"/>
  </w:num>
  <w:num w:numId="10">
    <w:abstractNumId w:val="13"/>
  </w:num>
  <w:num w:numId="11">
    <w:abstractNumId w:val="15"/>
  </w:num>
  <w:num w:numId="12">
    <w:abstractNumId w:val="1"/>
  </w:num>
  <w:num w:numId="13">
    <w:abstractNumId w:val="12"/>
  </w:num>
  <w:num w:numId="14">
    <w:abstractNumId w:val="23"/>
  </w:num>
  <w:num w:numId="15">
    <w:abstractNumId w:val="19"/>
  </w:num>
  <w:num w:numId="16">
    <w:abstractNumId w:val="20"/>
  </w:num>
  <w:num w:numId="17">
    <w:abstractNumId w:val="21"/>
  </w:num>
  <w:num w:numId="18">
    <w:abstractNumId w:val="22"/>
  </w:num>
  <w:num w:numId="19">
    <w:abstractNumId w:val="8"/>
  </w:num>
  <w:num w:numId="20">
    <w:abstractNumId w:val="2"/>
  </w:num>
  <w:num w:numId="21">
    <w:abstractNumId w:val="9"/>
  </w:num>
  <w:num w:numId="22">
    <w:abstractNumId w:val="24"/>
  </w:num>
  <w:num w:numId="23">
    <w:abstractNumId w:val="7"/>
  </w:num>
  <w:num w:numId="24">
    <w:abstractNumId w:val="10"/>
  </w:num>
  <w:num w:numId="25">
    <w:abstractNumId w:val="17"/>
  </w:num>
  <w:num w:numId="26">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013">
    <w15:presenceInfo w15:providerId="None" w15:userId="L013"/>
  </w15:person>
  <w15:person w15:author="Huawei R2-1801628">
    <w15:presenceInfo w15:providerId="None" w15:userId="Huawei R2-1801628"/>
  </w15:person>
  <w15:person w15:author="Ericsson">
    <w15:presenceInfo w15:providerId="None" w15:userId="Ericsson"/>
  </w15:person>
  <w15:person w15:author="L1 Parameters R1-1801276">
    <w15:presenceInfo w15:providerId="None" w15:userId="L1 Parameters R1-1801276"/>
  </w15:person>
  <w15:person w15:author="RAN4 LS R2-1800021">
    <w15:presenceInfo w15:providerId="None" w15:userId="RAN4 LS R2-1800021"/>
  </w15:person>
  <w15:person w15:author="YuanY Zhang (张园园)">
    <w15:presenceInfo w15:providerId="AD" w15:userId="S-1-5-21-982246819-2446687326-311917563-7440"/>
  </w15:person>
  <w15:person w15:author="NTT DOCOMO, INC.">
    <w15:presenceInfo w15:providerId="None" w15:userId="NTT DOCOMO, INC."/>
  </w15:person>
  <w15:person w15:author="Huawei_Class2">
    <w15:presenceInfo w15:providerId="None" w15:userId="Huawei_Class2"/>
  </w15:person>
  <w15:person w15:author="RIL-E343">
    <w15:presenceInfo w15:providerId="None" w15:userId="RIL-E343"/>
  </w15:person>
  <w15:person w15:author="RIL-E334">
    <w15:presenceInfo w15:providerId="None" w15:userId="RIL-E334"/>
  </w15:person>
  <w15:person w15:author="Samsung">
    <w15:presenceInfo w15:providerId="None" w15:userId="Samsung"/>
  </w15:person>
  <w15:person w15:author="ZTE">
    <w15:presenceInfo w15:providerId="None" w15:userId="ZTE"/>
  </w15:person>
  <w15:person w15:author="Paul Bucknell">
    <w15:presenceInfo w15:providerId="AD" w15:userId="S-1-5-21-1483368706-2114269706-925700815-3212"/>
  </w15:person>
  <w15:person w15:author="Rapporteur">
    <w15:presenceInfo w15:providerId="None" w15:userId="Rapporteur"/>
  </w15:person>
  <w15:person w15:author="R2-1806041, N.017, N.018">
    <w15:presenceInfo w15:providerId="None" w15:userId="R2-1806041, N.017, N.018"/>
  </w15:person>
  <w15:person w15:author="RIL-H052">
    <w15:presenceInfo w15:providerId="None" w15:userId="RIL-H052"/>
  </w15:person>
  <w15:person w15:author="RIL-Z016">
    <w15:presenceInfo w15:providerId="None" w15:userId="RIL-Z016"/>
  </w15:person>
  <w15:person w15:author="RIL-E344">
    <w15:presenceInfo w15:providerId="None" w15:userId="RIL-E344"/>
  </w15:person>
  <w15:person w15:author="RIL-H152">
    <w15:presenceInfo w15:providerId="None" w15:userId="RIL-H152"/>
  </w15:person>
  <w15:person w15:author="I060">
    <w15:presenceInfo w15:providerId="None" w15:userId="I060"/>
  </w15:person>
  <w15:person w15:author="RAN2 tdoc number R2-1800649">
    <w15:presenceInfo w15:providerId="None" w15:userId="RAN2 tdoc number R2-1800649"/>
  </w15:person>
  <w15:person w15:author="Huawei R2-1800480">
    <w15:presenceInfo w15:providerId="None" w15:userId="Huawei R2-1800480"/>
  </w15:person>
  <w15:person w15:author="RIL-H253">
    <w15:presenceInfo w15:providerId="None" w15:userId="RIL-H253"/>
  </w15:person>
  <w15:person w15:author="Umesh Phuyal">
    <w15:presenceInfo w15:providerId="AD" w15:userId="S-1-5-21-945540591-4024260831-3861152641-1250183"/>
  </w15:person>
  <w15:person w15:author="R2-1800722">
    <w15:presenceInfo w15:providerId="None" w15:userId="R2-1800722"/>
  </w15:person>
  <w15:person w15:author="RIL-E332">
    <w15:presenceInfo w15:providerId="None" w15:userId="RIL-E332"/>
  </w15:person>
  <w15:person w15:author="RIL-E335">
    <w15:presenceInfo w15:providerId="None" w15:userId="RIL-E335"/>
  </w15:person>
  <w15:person w15:author="RIL-E333">
    <w15:presenceInfo w15:providerId="None" w15:userId="RIL-E333"/>
  </w15:person>
  <w15:person w15:author="RIL-H240">
    <w15:presenceInfo w15:providerId="None" w15:userId="RIL-H240"/>
  </w15:person>
  <w15:person w15:author="Huawei R2-1800479">
    <w15:presenceInfo w15:providerId="None" w15:userId="Huawei R2-1800479"/>
  </w15:person>
  <w15:person w15:author="R2-1801639">
    <w15:presenceInfo w15:providerId="None" w15:userId="R2-1801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3A8F"/>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2AC7"/>
    <w:rsid w:val="000B2C84"/>
    <w:rsid w:val="000B3477"/>
    <w:rsid w:val="000B37A8"/>
    <w:rsid w:val="000B440A"/>
    <w:rsid w:val="000B466F"/>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1174"/>
    <w:rsid w:val="000D1D15"/>
    <w:rsid w:val="000D25A3"/>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836"/>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16B"/>
    <w:rsid w:val="001022F4"/>
    <w:rsid w:val="001025FB"/>
    <w:rsid w:val="00102727"/>
    <w:rsid w:val="00102905"/>
    <w:rsid w:val="00103451"/>
    <w:rsid w:val="00103455"/>
    <w:rsid w:val="00103896"/>
    <w:rsid w:val="00103DE8"/>
    <w:rsid w:val="0010457E"/>
    <w:rsid w:val="001048B2"/>
    <w:rsid w:val="00104B3F"/>
    <w:rsid w:val="00105207"/>
    <w:rsid w:val="00105485"/>
    <w:rsid w:val="00105D08"/>
    <w:rsid w:val="00105EE6"/>
    <w:rsid w:val="00106090"/>
    <w:rsid w:val="00106A25"/>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106A"/>
    <w:rsid w:val="001C1200"/>
    <w:rsid w:val="001C1214"/>
    <w:rsid w:val="001C13F2"/>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7C"/>
    <w:rsid w:val="002828C5"/>
    <w:rsid w:val="00283316"/>
    <w:rsid w:val="002835CF"/>
    <w:rsid w:val="0028382E"/>
    <w:rsid w:val="00284352"/>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D59"/>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37447"/>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EE6"/>
    <w:rsid w:val="00383F37"/>
    <w:rsid w:val="00384632"/>
    <w:rsid w:val="003848F7"/>
    <w:rsid w:val="00384921"/>
    <w:rsid w:val="0038496C"/>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6B38"/>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E02"/>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3C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B62"/>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3CD6"/>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D7D39"/>
    <w:rsid w:val="005E0303"/>
    <w:rsid w:val="005E086F"/>
    <w:rsid w:val="005E0D2A"/>
    <w:rsid w:val="005E0EC8"/>
    <w:rsid w:val="005E0F4A"/>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4C98"/>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EA2"/>
    <w:rsid w:val="00701A18"/>
    <w:rsid w:val="00702014"/>
    <w:rsid w:val="0070204A"/>
    <w:rsid w:val="00702390"/>
    <w:rsid w:val="007025A0"/>
    <w:rsid w:val="0070265A"/>
    <w:rsid w:val="00702C81"/>
    <w:rsid w:val="007032CD"/>
    <w:rsid w:val="0070354C"/>
    <w:rsid w:val="007047A2"/>
    <w:rsid w:val="007047F0"/>
    <w:rsid w:val="00704E4D"/>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3F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1729"/>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621D"/>
    <w:rsid w:val="008A62F5"/>
    <w:rsid w:val="008A6616"/>
    <w:rsid w:val="008A6715"/>
    <w:rsid w:val="008A7684"/>
    <w:rsid w:val="008A7A3B"/>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F03"/>
    <w:rsid w:val="009710A5"/>
    <w:rsid w:val="00971B1C"/>
    <w:rsid w:val="00971BD8"/>
    <w:rsid w:val="00971E52"/>
    <w:rsid w:val="00973189"/>
    <w:rsid w:val="00973A2D"/>
    <w:rsid w:val="00974BE5"/>
    <w:rsid w:val="0097507C"/>
    <w:rsid w:val="00975115"/>
    <w:rsid w:val="00975E77"/>
    <w:rsid w:val="00976AEE"/>
    <w:rsid w:val="009772E9"/>
    <w:rsid w:val="00977850"/>
    <w:rsid w:val="00977C31"/>
    <w:rsid w:val="00977D61"/>
    <w:rsid w:val="00980501"/>
    <w:rsid w:val="009806C7"/>
    <w:rsid w:val="00980AE1"/>
    <w:rsid w:val="00981962"/>
    <w:rsid w:val="00981C2A"/>
    <w:rsid w:val="00982366"/>
    <w:rsid w:val="00982483"/>
    <w:rsid w:val="009829E8"/>
    <w:rsid w:val="00983320"/>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3EF"/>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5084"/>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65B"/>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E70"/>
    <w:rsid w:val="00BF007C"/>
    <w:rsid w:val="00BF01EE"/>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7C5"/>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90D"/>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B1D"/>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135E"/>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 w:type="paragraph" w:customStyle="1" w:styleId="Comments">
    <w:name w:val="Comments"/>
    <w:basedOn w:val="Normal"/>
    <w:link w:val="CommentsChar"/>
    <w:qFormat/>
    <w:rsid w:val="002D5D59"/>
    <w:pPr>
      <w:spacing w:before="40" w:after="0"/>
    </w:pPr>
    <w:rPr>
      <w:rFonts w:ascii="Arial" w:eastAsia="MS Mincho" w:hAnsi="Arial"/>
      <w:i/>
      <w:sz w:val="18"/>
      <w:szCs w:val="24"/>
      <w:lang w:eastAsia="en-GB"/>
    </w:rPr>
  </w:style>
  <w:style w:type="character" w:customStyle="1" w:styleId="CommentsChar">
    <w:name w:val="Comments Char"/>
    <w:link w:val="Comments"/>
    <w:rsid w:val="002D5D59"/>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8" Type="http://schemas.openxmlformats.org/officeDocument/2006/relationships/image" Target="media/image25.wmf"/><Relationship Id="rId3" Type="http://schemas.openxmlformats.org/officeDocument/2006/relationships/hyperlink" Target="ftp://ftp.3gpp.org/tsg_ran/WG2_RL2/TSGR2_101/Docs//R2-1803341.zip" TargetMode="External"/><Relationship Id="rId7" Type="http://schemas.openxmlformats.org/officeDocument/2006/relationships/oleObject" Target="embeddings/oleObject21.bin"/><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image" Target="media/image24.wmf"/><Relationship Id="rId5" Type="http://schemas.openxmlformats.org/officeDocument/2006/relationships/hyperlink" Target="ftp://ftp.3gpp.org/tsg_ran/WG2_RL2/TSGR2_101/Docs//R2-1803381.zip" TargetMode="External"/><Relationship Id="rId10" Type="http://schemas.openxmlformats.org/officeDocument/2006/relationships/hyperlink" Target="ftp://ftp.3gpp.org/tsg_ran/WG2_RL2/TSGR2_101/Docs//R2-1802017.zip" TargetMode="External"/><Relationship Id="rId4" Type="http://schemas.openxmlformats.org/officeDocument/2006/relationships/hyperlink" Target="ftp://ftp.3gpp.org/tsg_ran/WG2_RL2/TSGR2_101/Docs//R2-1802777.zip" TargetMode="External"/><Relationship Id="rId9" Type="http://schemas.openxmlformats.org/officeDocument/2006/relationships/oleObject" Target="embeddings/oleObject22.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comments" Target="comments.xml"/><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5.bin"/><Relationship Id="rId50" Type="http://schemas.openxmlformats.org/officeDocument/2006/relationships/image" Target="media/image19.wmf"/><Relationship Id="rId55" Type="http://schemas.openxmlformats.org/officeDocument/2006/relationships/image" Target="media/image22.emf"/><Relationship Id="rId63" Type="http://schemas.openxmlformats.org/officeDocument/2006/relationships/oleObject" Target="embeddings/oleObject23.bin"/><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3" Type="http://schemas.openxmlformats.org/officeDocument/2006/relationships/image" Target="media/image21.emf"/><Relationship Id="rId58" Type="http://schemas.openxmlformats.org/officeDocument/2006/relationships/oleObject" Target="embeddings/oleObject20.bin"/><Relationship Id="rId66"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6.bin"/><Relationship Id="rId57" Type="http://schemas.openxmlformats.org/officeDocument/2006/relationships/image" Target="media/image23.emf"/><Relationship Id="rId61"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image" Target="media/image20.emf"/><Relationship Id="rId60" Type="http://schemas.openxmlformats.org/officeDocument/2006/relationships/footer" Target="footer1.xml"/><Relationship Id="rId65"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microsoft.com/office/2011/relationships/commentsExtended" Target="commentsExtended.xml"/><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8.wmf"/><Relationship Id="rId56" Type="http://schemas.openxmlformats.org/officeDocument/2006/relationships/oleObject" Target="embeddings/oleObject19.bin"/><Relationship Id="rId64" Type="http://schemas.openxmlformats.org/officeDocument/2006/relationships/image" Target="media/image27.emf"/><Relationship Id="rId8" Type="http://schemas.openxmlformats.org/officeDocument/2006/relationships/styles" Target="styles.xml"/><Relationship Id="rId51" Type="http://schemas.openxmlformats.org/officeDocument/2006/relationships/oleObject" Target="embeddings/oleObject1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header" Target="header2.xml"/><Relationship Id="rId67"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dcmitype/"/>
    <ds:schemaRef ds:uri="d8762117-8292-4133-b1c7-eab5c6487cfd"/>
    <ds:schemaRef ds:uri="http://schemas.microsoft.com/office/2006/documentManagement/types"/>
    <ds:schemaRef ds:uri="f166a696-7b5b-4ccd-9f0c-ffde0cceec81"/>
    <ds:schemaRef ds:uri="611109f9-ed58-4498-a270-1fb2086a5321"/>
    <ds:schemaRef ds:uri="http://www.w3.org/XML/1998/namespace"/>
    <ds:schemaRef ds:uri="http://schemas.microsoft.com/office/infopath/2007/PartnerControls"/>
    <ds:schemaRef ds:uri="http://schemas.openxmlformats.org/package/2006/metadata/core-properties"/>
    <ds:schemaRef ds:uri="http://purl.org/dc/elements/1.1/"/>
    <ds:schemaRef ds:uri="http://schemas.microsoft.com/sharepoint/v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88C6CA6-0203-4F61-91E7-185136D7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1</Pages>
  <Words>71331</Words>
  <Characters>406590</Characters>
  <Application>Microsoft Office Word</Application>
  <DocSecurity>0</DocSecurity>
  <Lines>3388</Lines>
  <Paragraphs>953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168</cp:revision>
  <cp:lastPrinted>2017-05-08T11:55:00Z</cp:lastPrinted>
  <dcterms:created xsi:type="dcterms:W3CDTF">2018-02-06T23:27:00Z</dcterms:created>
  <dcterms:modified xsi:type="dcterms:W3CDTF">2018-02-28T23:07:00Z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